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33E01B" w14:textId="77777777" w:rsidR="007D638A" w:rsidRPr="004626F4" w:rsidRDefault="007D638A" w:rsidP="004626F4">
      <w:pPr>
        <w:pStyle w:val="Cabealho"/>
        <w:spacing w:before="120"/>
        <w:jc w:val="center"/>
        <w:rPr>
          <w:rFonts w:ascii="Arial Narrow" w:hAnsi="Arial Narrow"/>
        </w:rPr>
      </w:pPr>
      <w:r w:rsidRPr="004626F4">
        <w:rPr>
          <w:rFonts w:ascii="Arial Narrow" w:hAnsi="Arial Narrow"/>
        </w:rPr>
        <w:t>Anexo 4</w:t>
      </w:r>
    </w:p>
    <w:p w14:paraId="40296EB5" w14:textId="77777777" w:rsidR="007D638A" w:rsidRPr="004626F4" w:rsidRDefault="007D638A" w:rsidP="004626F4">
      <w:pPr>
        <w:pStyle w:val="Ttulo8"/>
        <w:spacing w:after="120"/>
        <w:ind w:left="0" w:firstLine="0"/>
      </w:pPr>
      <w:r w:rsidRPr="004626F4">
        <w:t>Projeto Básico</w:t>
      </w:r>
    </w:p>
    <w:p w14:paraId="1088FC2F" w14:textId="77777777" w:rsidR="00C94A1B" w:rsidRPr="00C94A1B" w:rsidRDefault="00C94A1B" w:rsidP="00C94A1B"/>
    <w:p w14:paraId="723F5629" w14:textId="77777777" w:rsidR="00C94A1B" w:rsidRPr="00C94A1B" w:rsidRDefault="00C94A1B" w:rsidP="00C94A1B"/>
    <w:p w14:paraId="02D960DA" w14:textId="77777777" w:rsidR="00C94A1B" w:rsidRPr="00C94A1B" w:rsidRDefault="00C94A1B" w:rsidP="00C94A1B"/>
    <w:p w14:paraId="68654BB5" w14:textId="77777777" w:rsidR="00C94A1B" w:rsidRPr="00C94A1B" w:rsidRDefault="00C94A1B" w:rsidP="00C94A1B"/>
    <w:p w14:paraId="111647A9" w14:textId="77777777" w:rsidR="00C94A1B" w:rsidRPr="00C94A1B" w:rsidRDefault="00C94A1B" w:rsidP="00C94A1B"/>
    <w:p w14:paraId="1EC7CDE7" w14:textId="77777777" w:rsidR="00C94A1B" w:rsidRPr="00C94A1B" w:rsidRDefault="00C94A1B" w:rsidP="00C94A1B"/>
    <w:p w14:paraId="7232D089" w14:textId="77777777" w:rsidR="00C94A1B" w:rsidRPr="00C94A1B" w:rsidRDefault="00C94A1B" w:rsidP="00C94A1B"/>
    <w:p w14:paraId="22770BC3" w14:textId="77777777" w:rsidR="00C94A1B" w:rsidRPr="00C94A1B" w:rsidRDefault="00C94A1B" w:rsidP="00C94A1B"/>
    <w:p w14:paraId="4C0AF235" w14:textId="77777777" w:rsidR="00C94A1B" w:rsidRPr="00C94A1B" w:rsidRDefault="00C94A1B" w:rsidP="00C94A1B"/>
    <w:p w14:paraId="5AFAC833" w14:textId="77777777" w:rsidR="00C94A1B" w:rsidRPr="00C94A1B" w:rsidRDefault="00C94A1B" w:rsidP="00C94A1B"/>
    <w:p w14:paraId="61DF2A69" w14:textId="77777777" w:rsidR="00C94A1B" w:rsidRPr="00C94A1B" w:rsidRDefault="00C94A1B" w:rsidP="00C94A1B"/>
    <w:p w14:paraId="496AEED6" w14:textId="77777777" w:rsidR="00C94A1B" w:rsidRPr="00C94A1B" w:rsidRDefault="00C94A1B" w:rsidP="00C94A1B"/>
    <w:p w14:paraId="265968C7" w14:textId="77777777" w:rsidR="00C94A1B" w:rsidRPr="00C94A1B" w:rsidRDefault="00C94A1B" w:rsidP="00C94A1B"/>
    <w:p w14:paraId="4F155663" w14:textId="77777777" w:rsidR="00C94A1B" w:rsidRPr="00C94A1B" w:rsidRDefault="00C94A1B" w:rsidP="00C94A1B"/>
    <w:p w14:paraId="009FE15F" w14:textId="77777777" w:rsidR="00C94A1B" w:rsidRPr="00C94A1B" w:rsidRDefault="00C94A1B" w:rsidP="00C94A1B"/>
    <w:p w14:paraId="10959EFB" w14:textId="77777777" w:rsidR="00C94A1B" w:rsidRPr="00C94A1B" w:rsidRDefault="00C94A1B" w:rsidP="00C94A1B"/>
    <w:p w14:paraId="5700AFC4" w14:textId="77777777" w:rsidR="00C94A1B" w:rsidRPr="00C94A1B" w:rsidRDefault="00C94A1B" w:rsidP="00C94A1B"/>
    <w:p w14:paraId="5063DA77" w14:textId="77777777" w:rsidR="00C94A1B" w:rsidRPr="00C94A1B" w:rsidRDefault="00C94A1B" w:rsidP="00C94A1B"/>
    <w:p w14:paraId="21C0EABD" w14:textId="77777777" w:rsidR="00C94A1B" w:rsidRPr="00C94A1B" w:rsidRDefault="00C94A1B" w:rsidP="00C94A1B"/>
    <w:p w14:paraId="00FA1088" w14:textId="77777777" w:rsidR="00C94A1B" w:rsidRPr="00C94A1B" w:rsidRDefault="00C94A1B" w:rsidP="00C94A1B"/>
    <w:p w14:paraId="1458E9E8" w14:textId="77777777" w:rsidR="00C94A1B" w:rsidRPr="00C94A1B" w:rsidRDefault="00C94A1B" w:rsidP="00C94A1B"/>
    <w:p w14:paraId="32121B1C" w14:textId="77777777" w:rsidR="00C94A1B" w:rsidRPr="00C94A1B" w:rsidRDefault="00C94A1B" w:rsidP="00C94A1B"/>
    <w:p w14:paraId="7BA6DE7E" w14:textId="77777777" w:rsidR="00C94A1B" w:rsidRPr="00C94A1B" w:rsidRDefault="00C94A1B" w:rsidP="00C94A1B"/>
    <w:p w14:paraId="4BB27DBF" w14:textId="77777777" w:rsidR="00C94A1B" w:rsidRPr="00C94A1B" w:rsidRDefault="00C94A1B" w:rsidP="00C94A1B"/>
    <w:p w14:paraId="198EF543" w14:textId="77777777" w:rsidR="00C94A1B" w:rsidRPr="00C94A1B" w:rsidRDefault="00C94A1B" w:rsidP="00C94A1B"/>
    <w:p w14:paraId="1C63BBE5" w14:textId="77777777" w:rsidR="00C94A1B" w:rsidRPr="00C94A1B" w:rsidRDefault="00C94A1B" w:rsidP="00C94A1B"/>
    <w:p w14:paraId="392C0EA4" w14:textId="77777777" w:rsidR="00C94A1B" w:rsidRPr="007D638A" w:rsidRDefault="00C94A1B" w:rsidP="007D638A">
      <w:pPr>
        <w:pBdr>
          <w:bottom w:val="single" w:sz="4" w:space="1" w:color="auto"/>
        </w:pBdr>
        <w:rPr>
          <w:rStyle w:val="Forte"/>
        </w:rPr>
      </w:pPr>
      <w:bookmarkStart w:id="0" w:name="_Hlk3365737"/>
      <w:r w:rsidRPr="007D638A">
        <w:rPr>
          <w:rStyle w:val="Forte"/>
        </w:rPr>
        <w:t>CONTRATAÇÃO DE SERVIÇO DE ENGENHARIA PARA</w:t>
      </w:r>
      <w:r w:rsidR="00156D8B" w:rsidRPr="00156D8B">
        <w:t xml:space="preserve"> </w:t>
      </w:r>
      <w:r w:rsidR="00156D8B" w:rsidRPr="00156D8B">
        <w:rPr>
          <w:rStyle w:val="Forte"/>
        </w:rPr>
        <w:t>Adequação, Complementação e Integração do</w:t>
      </w:r>
      <w:r w:rsidR="00E409B0">
        <w:rPr>
          <w:rStyle w:val="Forte"/>
        </w:rPr>
        <w:t>s</w:t>
      </w:r>
      <w:r w:rsidR="00156D8B" w:rsidRPr="00156D8B">
        <w:rPr>
          <w:rStyle w:val="Forte"/>
        </w:rPr>
        <w:t xml:space="preserve"> </w:t>
      </w:r>
      <w:bookmarkStart w:id="1" w:name="_Hlk525798840"/>
      <w:r w:rsidR="00156D8B" w:rsidRPr="00156D8B">
        <w:rPr>
          <w:rStyle w:val="Forte"/>
        </w:rPr>
        <w:t>Projeto</w:t>
      </w:r>
      <w:r w:rsidR="00E409B0">
        <w:rPr>
          <w:rStyle w:val="Forte"/>
        </w:rPr>
        <w:t>s</w:t>
      </w:r>
      <w:r w:rsidR="00156D8B" w:rsidRPr="00156D8B">
        <w:rPr>
          <w:rStyle w:val="Forte"/>
        </w:rPr>
        <w:t xml:space="preserve"> de </w:t>
      </w:r>
      <w:r w:rsidR="00792FAB">
        <w:rPr>
          <w:rStyle w:val="Forte"/>
        </w:rPr>
        <w:t>TECNOLOGIAS DE INFORMAÇÃO E</w:t>
      </w:r>
      <w:r w:rsidR="009E25E0">
        <w:rPr>
          <w:rStyle w:val="Forte"/>
        </w:rPr>
        <w:t xml:space="preserve"> AUTOMAÇÃO</w:t>
      </w:r>
      <w:r w:rsidR="00156D8B">
        <w:rPr>
          <w:rStyle w:val="Forte"/>
        </w:rPr>
        <w:t xml:space="preserve"> (</w:t>
      </w:r>
      <w:proofErr w:type="spellStart"/>
      <w:r w:rsidR="006D0145">
        <w:rPr>
          <w:rStyle w:val="Forte"/>
          <w:caps w:val="0"/>
        </w:rPr>
        <w:t>TIAs</w:t>
      </w:r>
      <w:proofErr w:type="spellEnd"/>
      <w:r w:rsidR="00156D8B">
        <w:rPr>
          <w:rStyle w:val="Forte"/>
        </w:rPr>
        <w:t>)</w:t>
      </w:r>
      <w:bookmarkEnd w:id="1"/>
      <w:r w:rsidR="00156D8B">
        <w:rPr>
          <w:rStyle w:val="Forte"/>
        </w:rPr>
        <w:t xml:space="preserve"> com </w:t>
      </w:r>
      <w:r w:rsidR="00156D8B" w:rsidRPr="00156D8B">
        <w:rPr>
          <w:rStyle w:val="Forte"/>
        </w:rPr>
        <w:t xml:space="preserve">os projetos e </w:t>
      </w:r>
      <w:r w:rsidR="00156D8B">
        <w:rPr>
          <w:rStyle w:val="Forte"/>
        </w:rPr>
        <w:t xml:space="preserve">OBRAS </w:t>
      </w:r>
      <w:r w:rsidR="00156D8B" w:rsidRPr="00156D8B">
        <w:rPr>
          <w:rStyle w:val="Forte"/>
        </w:rPr>
        <w:t xml:space="preserve">da Edificação Principal do </w:t>
      </w:r>
      <w:bookmarkStart w:id="2" w:name="_Hlk526341065"/>
      <w:r w:rsidR="00156D8B" w:rsidRPr="00156D8B">
        <w:rPr>
          <w:rStyle w:val="Forte"/>
        </w:rPr>
        <w:t>Centro de Desenvolvim</w:t>
      </w:r>
      <w:r w:rsidR="00792FAB">
        <w:rPr>
          <w:rStyle w:val="Forte"/>
        </w:rPr>
        <w:t>ent</w:t>
      </w:r>
      <w:r w:rsidR="00156D8B" w:rsidRPr="00156D8B">
        <w:rPr>
          <w:rStyle w:val="Forte"/>
        </w:rPr>
        <w:t>o Tecnológico em Saúde (CDTS)</w:t>
      </w:r>
      <w:bookmarkEnd w:id="0"/>
      <w:bookmarkEnd w:id="2"/>
      <w:r w:rsidR="00156D8B" w:rsidRPr="00156D8B">
        <w:rPr>
          <w:rStyle w:val="Forte"/>
        </w:rPr>
        <w:t>.</w:t>
      </w:r>
    </w:p>
    <w:p w14:paraId="6A3A8A3C" w14:textId="0286630E" w:rsidR="003824D9" w:rsidRPr="00657565" w:rsidRDefault="00FE5B12" w:rsidP="003824D9">
      <w:pPr>
        <w:spacing w:before="0" w:after="0"/>
        <w:jc w:val="right"/>
        <w:rPr>
          <w:rStyle w:val="Forte"/>
        </w:rPr>
        <w:sectPr w:rsidR="003824D9" w:rsidRPr="00657565" w:rsidSect="003824D9">
          <w:headerReference w:type="default" r:id="rId8"/>
          <w:footerReference w:type="default" r:id="rId9"/>
          <w:pgSz w:w="11906" w:h="16838"/>
          <w:pgMar w:top="1418" w:right="1701" w:bottom="1418" w:left="1701" w:header="850" w:footer="567" w:gutter="0"/>
          <w:cols w:space="720"/>
          <w:titlePg/>
          <w:docGrid w:linePitch="299"/>
        </w:sectPr>
      </w:pPr>
      <w:r>
        <w:rPr>
          <w:rFonts w:cs="Arial"/>
          <w:szCs w:val="22"/>
        </w:rPr>
        <w:t>JUNHO</w:t>
      </w:r>
      <w:r w:rsidR="008C7E13" w:rsidRPr="00657565">
        <w:rPr>
          <w:rFonts w:cs="Arial"/>
          <w:szCs w:val="22"/>
        </w:rPr>
        <w:t xml:space="preserve"> 201</w:t>
      </w:r>
      <w:r w:rsidR="00BC71BF" w:rsidRPr="00657565">
        <w:rPr>
          <w:rFonts w:cs="Arial"/>
          <w:szCs w:val="22"/>
        </w:rPr>
        <w:t>9</w:t>
      </w:r>
      <w:r w:rsidR="003824D9" w:rsidRPr="00657565">
        <w:rPr>
          <w:rFonts w:cs="Arial"/>
          <w:szCs w:val="22"/>
        </w:rPr>
        <w:t xml:space="preserve"> – EMISSÃO INICIAL | REVISÃO A</w:t>
      </w:r>
    </w:p>
    <w:p w14:paraId="62D605C6" w14:textId="77777777" w:rsidR="00C94A1B" w:rsidRPr="00C94A1B" w:rsidRDefault="00C94A1B" w:rsidP="00C94A1B">
      <w:r w:rsidRPr="00C94A1B">
        <w:rPr>
          <w:noProof/>
        </w:rPr>
        <w:lastRenderedPageBreak/>
        <w:drawing>
          <wp:anchor distT="0" distB="0" distL="114300" distR="114300" simplePos="0" relativeHeight="251661312" behindDoc="0" locked="0" layoutInCell="1" allowOverlap="1" wp14:anchorId="5EE8AE6B" wp14:editId="1F7819E9">
            <wp:simplePos x="0" y="0"/>
            <wp:positionH relativeFrom="margin">
              <wp:align>center</wp:align>
            </wp:positionH>
            <wp:positionV relativeFrom="margin">
              <wp:align>center</wp:align>
            </wp:positionV>
            <wp:extent cx="5800725" cy="5791200"/>
            <wp:effectExtent l="0" t="0" r="9525" b="0"/>
            <wp:wrapSquare wrapText="bothSides"/>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00725" cy="5791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7A85EF0" w14:textId="77777777" w:rsidR="00C94A1B" w:rsidRPr="00C94A1B" w:rsidRDefault="00C94A1B" w:rsidP="00C94A1B"/>
    <w:p w14:paraId="214EE725" w14:textId="77777777" w:rsidR="00F7187B" w:rsidRDefault="00F7187B" w:rsidP="00C94A1B">
      <w:pPr>
        <w:sectPr w:rsidR="00F7187B" w:rsidSect="00F7187B">
          <w:headerReference w:type="default" r:id="rId11"/>
          <w:footerReference w:type="default" r:id="rId12"/>
          <w:pgSz w:w="11906" w:h="16838"/>
          <w:pgMar w:top="1417" w:right="1701" w:bottom="1417" w:left="1701" w:header="850" w:footer="567" w:gutter="0"/>
          <w:cols w:space="720"/>
          <w:titlePg/>
          <w:docGrid w:linePitch="299"/>
        </w:sectPr>
      </w:pPr>
    </w:p>
    <w:p w14:paraId="6B0634A1" w14:textId="77777777" w:rsidR="00C94A1B" w:rsidRPr="00C94A1B" w:rsidRDefault="00C94A1B" w:rsidP="00C94A1B">
      <w:pPr>
        <w:sectPr w:rsidR="00C94A1B" w:rsidRPr="00C94A1B" w:rsidSect="00F7187B">
          <w:type w:val="continuous"/>
          <w:pgSz w:w="11906" w:h="16838"/>
          <w:pgMar w:top="1417" w:right="1701" w:bottom="1417" w:left="1701" w:header="850" w:footer="567" w:gutter="0"/>
          <w:cols w:space="720"/>
          <w:titlePg/>
          <w:docGrid w:linePitch="299"/>
        </w:sectPr>
      </w:pPr>
    </w:p>
    <w:p w14:paraId="681DFB8C" w14:textId="77777777" w:rsidR="00C94A1B" w:rsidRPr="00C94A1B" w:rsidRDefault="00C94A1B" w:rsidP="00C94A1B"/>
    <w:p w14:paraId="61481BD3" w14:textId="77777777" w:rsidR="00C94A1B" w:rsidRPr="00F7187B" w:rsidRDefault="00C94A1B" w:rsidP="00C94A1B">
      <w:pPr>
        <w:rPr>
          <w:rStyle w:val="Forte"/>
        </w:rPr>
      </w:pPr>
      <w:r w:rsidRPr="00F7187B">
        <w:rPr>
          <w:rStyle w:val="Forte"/>
        </w:rPr>
        <w:t>Sumário</w:t>
      </w:r>
    </w:p>
    <w:p w14:paraId="2660520F" w14:textId="77777777" w:rsidR="00C94A1B" w:rsidRPr="00C94A1B" w:rsidRDefault="00C94A1B" w:rsidP="00C94A1B"/>
    <w:bookmarkStart w:id="3" w:name="__RefHeading__117_1502056569"/>
    <w:bookmarkStart w:id="4" w:name="__RefHeading__119_1502056569"/>
    <w:bookmarkStart w:id="5" w:name="__RefHeading__121_1502056569"/>
    <w:bookmarkStart w:id="6" w:name="__RefHeading__123_1502056569"/>
    <w:bookmarkStart w:id="7" w:name="__RefHeading__125_1502056569"/>
    <w:bookmarkStart w:id="8" w:name="__RefHeading__127_1502056569"/>
    <w:bookmarkStart w:id="9" w:name="__RefHeading__129_1502056569"/>
    <w:bookmarkStart w:id="10" w:name="__RefHeading__133_1502056569"/>
    <w:bookmarkStart w:id="11" w:name="__RefHeading__316_489494115"/>
    <w:bookmarkStart w:id="12" w:name="__RefHeading__135_1502056569"/>
    <w:bookmarkStart w:id="13" w:name="__RefHeading__318_489494115"/>
    <w:bookmarkStart w:id="14" w:name="__RefHeading__724_537002872"/>
    <w:bookmarkStart w:id="15" w:name="__RefHeading__726_537002872"/>
    <w:bookmarkStart w:id="16" w:name="__RefHeading__320_489494115"/>
    <w:bookmarkStart w:id="17" w:name="__RefHeading__137_1502056569"/>
    <w:bookmarkStart w:id="18" w:name="__RefHeading__139_1502056569"/>
    <w:bookmarkStart w:id="19" w:name="__RefHeading__322_489494115"/>
    <w:bookmarkStart w:id="20" w:name="__RefHeading__728_537002872"/>
    <w:bookmarkStart w:id="21" w:name="__RefHeading__143_1502056569"/>
    <w:bookmarkStart w:id="22" w:name="__RefHeading__326_489494115"/>
    <w:bookmarkStart w:id="23" w:name="__RefHeading__732_537002872"/>
    <w:bookmarkStart w:id="24" w:name="__RefHeading__145_1502056569"/>
    <w:bookmarkStart w:id="25" w:name="__RefHeading__328_489494115"/>
    <w:bookmarkStart w:id="26" w:name="__RefHeading__734_537002872"/>
    <w:bookmarkStart w:id="27" w:name="__RefHeading__736_537002872"/>
    <w:bookmarkStart w:id="28" w:name="__RefHeading__330_489494115"/>
    <w:bookmarkStart w:id="29" w:name="__RefHeading__147_1502056569"/>
    <w:bookmarkStart w:id="30" w:name="__RefHeading__149_1502056569"/>
    <w:bookmarkStart w:id="31" w:name="__RefHeading__332_489494115"/>
    <w:bookmarkStart w:id="32" w:name="__RefHeading__738_537002872"/>
    <w:bookmarkStart w:id="33" w:name="__RefHeading__151_1502056569"/>
    <w:bookmarkStart w:id="34" w:name="__RefHeading__334_489494115"/>
    <w:bookmarkStart w:id="35" w:name="__RefHeading__740_537002872"/>
    <w:bookmarkStart w:id="36" w:name="__RefHeading__153_1502056569"/>
    <w:bookmarkStart w:id="37" w:name="__RefHeading__336_489494115"/>
    <w:bookmarkStart w:id="38" w:name="__RefHeading__742_537002872"/>
    <w:bookmarkStart w:id="39" w:name="__RefHeading__155_1502056569"/>
    <w:bookmarkStart w:id="40" w:name="__RefHeading__338_489494115"/>
    <w:bookmarkStart w:id="41" w:name="__RefHeading__744_537002872"/>
    <w:bookmarkStart w:id="42" w:name="__RefHeading__309_1502056569"/>
    <w:bookmarkStart w:id="43" w:name="__RefHeading__311_1502056569"/>
    <w:bookmarkStart w:id="44" w:name="__RefHeading__313_1502056569"/>
    <w:bookmarkStart w:id="45" w:name="__RefHeading__317_1502056569"/>
    <w:bookmarkStart w:id="46" w:name="__RefHeading__319_1502056569"/>
    <w:bookmarkStart w:id="47" w:name="__RefHeading__321_1502056569"/>
    <w:bookmarkStart w:id="48" w:name="__RefHeading__191_1502056569"/>
    <w:bookmarkStart w:id="49" w:name="__RefHeading__193_1502056569"/>
    <w:bookmarkStart w:id="50" w:name="__RefHeading__195_1502056569"/>
    <w:bookmarkStart w:id="51" w:name="__RefHeading__199_1502056569"/>
    <w:bookmarkStart w:id="52" w:name="__RefHeading__201_1502056569"/>
    <w:bookmarkStart w:id="53" w:name="__RefHeading__205_1502056569"/>
    <w:bookmarkStart w:id="54" w:name="__RefHeading__207_1502056569"/>
    <w:bookmarkStart w:id="55" w:name="__RefHeading__209_1502056569"/>
    <w:bookmarkStart w:id="56" w:name="__RefHeading__211_1502056569"/>
    <w:bookmarkStart w:id="57" w:name="__RefHeading__213_1502056569"/>
    <w:bookmarkStart w:id="58" w:name="__RefHeading__215_1502056569"/>
    <w:bookmarkStart w:id="59" w:name="__RefHeading__217_1502056569"/>
    <w:bookmarkStart w:id="60" w:name="__RefHeading__221_1502056569"/>
    <w:bookmarkStart w:id="61" w:name="__RefHeading__223_1502056569"/>
    <w:bookmarkStart w:id="62" w:name="__RefHeading__225_1502056569"/>
    <w:bookmarkStart w:id="63" w:name="__RefHeading__325_1502056569"/>
    <w:bookmarkStart w:id="64" w:name="__RefHeading__327_1502056569"/>
    <w:bookmarkStart w:id="65" w:name="__RefHeading__329_1502056569"/>
    <w:bookmarkStart w:id="66" w:name="__RefHeading__331_1502056569"/>
    <w:bookmarkStart w:id="67" w:name="__RefHeading__333_1502056569"/>
    <w:bookmarkStart w:id="68" w:name="__RefHeading__337_1502056569"/>
    <w:bookmarkStart w:id="69" w:name="__RefHeading__339_1502056569"/>
    <w:bookmarkStart w:id="70" w:name="__RefHeading__341_1502056569"/>
    <w:bookmarkStart w:id="71" w:name="OLE_LINK2"/>
    <w:bookmarkStart w:id="72" w:name="OLE_LINK3"/>
    <w:bookmarkStart w:id="73" w:name="__RefHeading__451_1502056569"/>
    <w:bookmarkStart w:id="74" w:name="__RefHeading__453_1502056569"/>
    <w:bookmarkStart w:id="75" w:name="__RefHeading__455_1502056569"/>
    <w:bookmarkStart w:id="76" w:name="__RefHeading__457_1502056569"/>
    <w:bookmarkStart w:id="77" w:name="__RefHeading__55_1577858677"/>
    <w:bookmarkStart w:id="78" w:name="__RefHeading__227_1502056569"/>
    <w:bookmarkStart w:id="79" w:name="__RefHeading__229_1502056569"/>
    <w:bookmarkStart w:id="80" w:name="__RefHeading__231_1502056569"/>
    <w:bookmarkStart w:id="81" w:name="__RefHeading__233_1502056569"/>
    <w:bookmarkStart w:id="82" w:name="__RefHeading__235_1502056569"/>
    <w:bookmarkStart w:id="83" w:name="__RefHeading__237_1502056569"/>
    <w:bookmarkStart w:id="84" w:name="__RefHeading__241_1502056569"/>
    <w:bookmarkStart w:id="85" w:name="__RefHeading__243_1502056569"/>
    <w:bookmarkStart w:id="86" w:name="__RefHeading__245_1502056569"/>
    <w:bookmarkStart w:id="87" w:name="__RefHeading__247_1502056569"/>
    <w:bookmarkStart w:id="88" w:name="__RefHeading__249_1502056569"/>
    <w:bookmarkStart w:id="89" w:name="__RefHeading__251_1502056569"/>
    <w:bookmarkStart w:id="90" w:name="__RefHeading__253_1502056569"/>
    <w:bookmarkStart w:id="91" w:name="__RefHeading__255_1502056569"/>
    <w:bookmarkStart w:id="92" w:name="__RefHeading__257_1502056569"/>
    <w:bookmarkStart w:id="93" w:name="__RefHeading__261_1502056569"/>
    <w:bookmarkStart w:id="94" w:name="__RefHeading__263_1502056569"/>
    <w:bookmarkStart w:id="95" w:name="__RefHeading__265_1502056569"/>
    <w:bookmarkStart w:id="96" w:name="__RefHeading__267_1502056569"/>
    <w:bookmarkStart w:id="97" w:name="__RefHeading__269_1502056569"/>
    <w:bookmarkStart w:id="98" w:name="__RefHeading__271_1502056569"/>
    <w:bookmarkStart w:id="99" w:name="__RefHeading__273_1502056569"/>
    <w:bookmarkStart w:id="100" w:name="__RefHeading__275_1502056569"/>
    <w:bookmarkStart w:id="101" w:name="__RefHeading__279_1502056569"/>
    <w:bookmarkStart w:id="102" w:name="__RefHeading__281_1502056569"/>
    <w:bookmarkStart w:id="103" w:name="__RefHeading__283_1502056569"/>
    <w:bookmarkStart w:id="104" w:name="__RefHeading__285_1502056569"/>
    <w:bookmarkStart w:id="105" w:name="__RefHeading__287_1502056569"/>
    <w:bookmarkStart w:id="106" w:name="__RefHeading__289_1502056569"/>
    <w:bookmarkStart w:id="107" w:name="__RefHeading__291_1502056569"/>
    <w:bookmarkStart w:id="108" w:name="__RefHeading__293_1502056569"/>
    <w:bookmarkStart w:id="109" w:name="__RefHeading__295_1502056569"/>
    <w:bookmarkStart w:id="110" w:name="__RefHeading__297_1502056569"/>
    <w:bookmarkStart w:id="111" w:name="__RefHeading__301_1502056569"/>
    <w:bookmarkStart w:id="112" w:name="__RefHeading__303_1502056569"/>
    <w:bookmarkStart w:id="113" w:name="__RefHeading__305_1502056569"/>
    <w:bookmarkStart w:id="114" w:name="__RefHeading__347_1502056569"/>
    <w:bookmarkStart w:id="115" w:name="__RefHeading__349_1502056569"/>
    <w:bookmarkStart w:id="116" w:name="__RefHeading__351_1502056569"/>
    <w:bookmarkStart w:id="117" w:name="__RefHeading__353_1502056569"/>
    <w:bookmarkStart w:id="118" w:name="__RefHeading__355_1502056569"/>
    <w:bookmarkStart w:id="119" w:name="__RefHeading__359_1502056569"/>
    <w:bookmarkStart w:id="120" w:name="__RefHeading__361_1502056569"/>
    <w:bookmarkStart w:id="121" w:name="__RefHeading__363_1502056569"/>
    <w:bookmarkStart w:id="122" w:name="__RefHeading__365_1502056569"/>
    <w:bookmarkStart w:id="123" w:name="__RefHeading__367_1502056569"/>
    <w:bookmarkStart w:id="124" w:name="__RefHeading__369_1502056569"/>
    <w:bookmarkStart w:id="125" w:name="__RefHeading__371_1502056569"/>
    <w:bookmarkStart w:id="126" w:name="__RefHeading__377_1502056569"/>
    <w:bookmarkStart w:id="127" w:name="__RefHeading__379_1502056569"/>
    <w:bookmarkStart w:id="128" w:name="__RefHeading__381_1502056569"/>
    <w:bookmarkStart w:id="129" w:name="__RefHeading__383_1502056569"/>
    <w:bookmarkStart w:id="130" w:name="__RefHeading__385_1502056569"/>
    <w:bookmarkStart w:id="131" w:name="__RefHeading__387_1502056569"/>
    <w:bookmarkStart w:id="132" w:name="__RefHeading__391_1502056569"/>
    <w:bookmarkStart w:id="133" w:name="__RefHeading__393_1502056569"/>
    <w:bookmarkStart w:id="134" w:name="__RefHeading__395_1502056569"/>
    <w:bookmarkStart w:id="135" w:name="__RefHeading__397_1502056569"/>
    <w:bookmarkStart w:id="136" w:name="__RefHeading__399_1502056569"/>
    <w:bookmarkStart w:id="137" w:name="__RefHeading__401_1502056569"/>
    <w:bookmarkStart w:id="138" w:name="__RefHeading__403_1502056569"/>
    <w:bookmarkStart w:id="139" w:name="__RefHeading__413_1502056569"/>
    <w:bookmarkStart w:id="140" w:name="__RefHeading__407_1502056569"/>
    <w:bookmarkStart w:id="141" w:name="__RefHeading__409_1502056569"/>
    <w:bookmarkStart w:id="142" w:name="__RefHeading__411_1502056569"/>
    <w:bookmarkStart w:id="143" w:name="__RefHeading__415_1502056569"/>
    <w:bookmarkStart w:id="144" w:name="__RefHeading__417_1502056569"/>
    <w:bookmarkStart w:id="145" w:name="__RefHeading__419_1502056569"/>
    <w:bookmarkStart w:id="146" w:name="__RefHeading__421_1502056569"/>
    <w:bookmarkStart w:id="147" w:name="__RefHeading__423_1502056569"/>
    <w:bookmarkStart w:id="148" w:name="__RefHeading__425_1502056569"/>
    <w:bookmarkStart w:id="149" w:name="__RefHeading__427_1502056569"/>
    <w:bookmarkStart w:id="150" w:name="__RefHeading__429_1502056569"/>
    <w:bookmarkStart w:id="151" w:name="__RefHeading__431_1502056569"/>
    <w:bookmarkStart w:id="152" w:name="__RefHeading__433_1502056569"/>
    <w:bookmarkStart w:id="153" w:name="__RefHeading__435_1502056569"/>
    <w:bookmarkStart w:id="154" w:name="__RefHeading__441_1502056569"/>
    <w:bookmarkStart w:id="155" w:name="__RefHeading__443_1502056569"/>
    <w:bookmarkStart w:id="156" w:name="__RefHeading__445_1502056569"/>
    <w:bookmarkStart w:id="157" w:name="_Toc465926852"/>
    <w:bookmarkStart w:id="158" w:name="_Toc468343178"/>
    <w:bookmarkStart w:id="159" w:name="_Toc468429927"/>
    <w:bookmarkStart w:id="160" w:name="_Toc468430772"/>
    <w:bookmarkStart w:id="161" w:name="_Toc468454444"/>
    <w:bookmarkStart w:id="162" w:name="_Toc462063018"/>
    <w:bookmarkStart w:id="163" w:name="_Toc462125110"/>
    <w:bookmarkStart w:id="164" w:name="_Toc460338621"/>
    <w:bookmarkStart w:id="165" w:name="_Toc460941471"/>
    <w:bookmarkStart w:id="166" w:name="_Toc462125145"/>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14:paraId="55DBFC5F" w14:textId="20E6D4D0" w:rsidR="00714D50" w:rsidRDefault="00AF563B">
      <w:pPr>
        <w:pStyle w:val="Sumrio1"/>
        <w:tabs>
          <w:tab w:val="left" w:pos="851"/>
          <w:tab w:val="right" w:leader="dot" w:pos="9062"/>
        </w:tabs>
        <w:rPr>
          <w:rFonts w:asciiTheme="minorHAnsi" w:eastAsiaTheme="minorEastAsia" w:hAnsiTheme="minorHAnsi" w:cstheme="minorBidi"/>
          <w:b w:val="0"/>
          <w:bCs w:val="0"/>
          <w:caps w:val="0"/>
          <w:noProof/>
          <w:szCs w:val="22"/>
        </w:rPr>
      </w:pPr>
      <w:r>
        <w:rPr>
          <w:rFonts w:asciiTheme="minorHAnsi" w:hAnsiTheme="minorHAnsi"/>
          <w:b w:val="0"/>
          <w:bCs w:val="0"/>
          <w:caps w:val="0"/>
          <w:noProof/>
          <w:sz w:val="20"/>
          <w:szCs w:val="24"/>
        </w:rPr>
        <w:fldChar w:fldCharType="begin"/>
      </w:r>
      <w:r>
        <w:rPr>
          <w:rFonts w:asciiTheme="minorHAnsi" w:hAnsiTheme="minorHAnsi"/>
          <w:b w:val="0"/>
          <w:bCs w:val="0"/>
          <w:caps w:val="0"/>
          <w:noProof/>
          <w:sz w:val="20"/>
          <w:szCs w:val="24"/>
        </w:rPr>
        <w:instrText xml:space="preserve"> TOC \o "1-2" \h \z \u </w:instrText>
      </w:r>
      <w:r>
        <w:rPr>
          <w:rFonts w:asciiTheme="minorHAnsi" w:hAnsiTheme="minorHAnsi"/>
          <w:b w:val="0"/>
          <w:bCs w:val="0"/>
          <w:caps w:val="0"/>
          <w:noProof/>
          <w:sz w:val="20"/>
          <w:szCs w:val="24"/>
        </w:rPr>
        <w:fldChar w:fldCharType="separate"/>
      </w:r>
      <w:hyperlink w:anchor="_Toc11671435" w:history="1">
        <w:r w:rsidR="00714D50" w:rsidRPr="00125049">
          <w:rPr>
            <w:rStyle w:val="Hyperlink"/>
            <w:noProof/>
          </w:rPr>
          <w:t>1.</w:t>
        </w:r>
        <w:r w:rsidR="00714D50">
          <w:rPr>
            <w:rFonts w:asciiTheme="minorHAnsi" w:eastAsiaTheme="minorEastAsia" w:hAnsiTheme="minorHAnsi" w:cstheme="minorBidi"/>
            <w:b w:val="0"/>
            <w:bCs w:val="0"/>
            <w:caps w:val="0"/>
            <w:noProof/>
            <w:szCs w:val="22"/>
          </w:rPr>
          <w:tab/>
        </w:r>
        <w:r w:rsidR="00714D50" w:rsidRPr="00125049">
          <w:rPr>
            <w:rStyle w:val="Hyperlink"/>
            <w:noProof/>
          </w:rPr>
          <w:t>INTRODUÇÃO</w:t>
        </w:r>
        <w:r w:rsidR="00714D50">
          <w:rPr>
            <w:noProof/>
            <w:webHidden/>
          </w:rPr>
          <w:tab/>
        </w:r>
        <w:r w:rsidR="00714D50">
          <w:rPr>
            <w:noProof/>
            <w:webHidden/>
          </w:rPr>
          <w:fldChar w:fldCharType="begin"/>
        </w:r>
        <w:r w:rsidR="00714D50">
          <w:rPr>
            <w:noProof/>
            <w:webHidden/>
          </w:rPr>
          <w:instrText xml:space="preserve"> PAGEREF _Toc11671435 \h </w:instrText>
        </w:r>
        <w:r w:rsidR="00714D50">
          <w:rPr>
            <w:noProof/>
            <w:webHidden/>
          </w:rPr>
        </w:r>
        <w:r w:rsidR="00714D50">
          <w:rPr>
            <w:noProof/>
            <w:webHidden/>
          </w:rPr>
          <w:fldChar w:fldCharType="separate"/>
        </w:r>
        <w:r w:rsidR="00F03572">
          <w:rPr>
            <w:noProof/>
            <w:webHidden/>
          </w:rPr>
          <w:t>5</w:t>
        </w:r>
        <w:r w:rsidR="00714D50">
          <w:rPr>
            <w:noProof/>
            <w:webHidden/>
          </w:rPr>
          <w:fldChar w:fldCharType="end"/>
        </w:r>
      </w:hyperlink>
    </w:p>
    <w:p w14:paraId="736DBE72" w14:textId="68F82DCC"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36" w:history="1">
        <w:r w:rsidR="00714D50" w:rsidRPr="00125049">
          <w:rPr>
            <w:rStyle w:val="Hyperlink"/>
            <w:noProof/>
          </w:rPr>
          <w:t>2.</w:t>
        </w:r>
        <w:r w:rsidR="00714D50">
          <w:rPr>
            <w:rFonts w:asciiTheme="minorHAnsi" w:eastAsiaTheme="minorEastAsia" w:hAnsiTheme="minorHAnsi" w:cstheme="minorBidi"/>
            <w:b w:val="0"/>
            <w:bCs w:val="0"/>
            <w:caps w:val="0"/>
            <w:noProof/>
            <w:szCs w:val="22"/>
          </w:rPr>
          <w:tab/>
        </w:r>
        <w:r w:rsidR="00714D50" w:rsidRPr="00125049">
          <w:rPr>
            <w:rStyle w:val="Hyperlink"/>
            <w:noProof/>
          </w:rPr>
          <w:t>OBJETO</w:t>
        </w:r>
        <w:r w:rsidR="00714D50">
          <w:rPr>
            <w:noProof/>
            <w:webHidden/>
          </w:rPr>
          <w:tab/>
        </w:r>
        <w:r w:rsidR="00714D50">
          <w:rPr>
            <w:noProof/>
            <w:webHidden/>
          </w:rPr>
          <w:fldChar w:fldCharType="begin"/>
        </w:r>
        <w:r w:rsidR="00714D50">
          <w:rPr>
            <w:noProof/>
            <w:webHidden/>
          </w:rPr>
          <w:instrText xml:space="preserve"> PAGEREF _Toc11671436 \h </w:instrText>
        </w:r>
        <w:r w:rsidR="00714D50">
          <w:rPr>
            <w:noProof/>
            <w:webHidden/>
          </w:rPr>
        </w:r>
        <w:r w:rsidR="00714D50">
          <w:rPr>
            <w:noProof/>
            <w:webHidden/>
          </w:rPr>
          <w:fldChar w:fldCharType="separate"/>
        </w:r>
        <w:r w:rsidR="00F03572">
          <w:rPr>
            <w:noProof/>
            <w:webHidden/>
          </w:rPr>
          <w:t>5</w:t>
        </w:r>
        <w:r w:rsidR="00714D50">
          <w:rPr>
            <w:noProof/>
            <w:webHidden/>
          </w:rPr>
          <w:fldChar w:fldCharType="end"/>
        </w:r>
      </w:hyperlink>
    </w:p>
    <w:p w14:paraId="543017DE" w14:textId="23A8478C"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37" w:history="1">
        <w:r w:rsidR="00714D50" w:rsidRPr="00125049">
          <w:rPr>
            <w:rStyle w:val="Hyperlink"/>
            <w:noProof/>
          </w:rPr>
          <w:t>3.</w:t>
        </w:r>
        <w:r w:rsidR="00714D50">
          <w:rPr>
            <w:rFonts w:asciiTheme="minorHAnsi" w:eastAsiaTheme="minorEastAsia" w:hAnsiTheme="minorHAnsi" w:cstheme="minorBidi"/>
            <w:b w:val="0"/>
            <w:bCs w:val="0"/>
            <w:caps w:val="0"/>
            <w:noProof/>
            <w:szCs w:val="22"/>
          </w:rPr>
          <w:tab/>
        </w:r>
        <w:r w:rsidR="00714D50" w:rsidRPr="00125049">
          <w:rPr>
            <w:rStyle w:val="Hyperlink"/>
            <w:noProof/>
          </w:rPr>
          <w:t>CARACTERÍSTICAS GERAIS DO PROJETO BÁSICO</w:t>
        </w:r>
        <w:r w:rsidR="00714D50">
          <w:rPr>
            <w:noProof/>
            <w:webHidden/>
          </w:rPr>
          <w:tab/>
        </w:r>
        <w:r w:rsidR="00714D50">
          <w:rPr>
            <w:noProof/>
            <w:webHidden/>
          </w:rPr>
          <w:fldChar w:fldCharType="begin"/>
        </w:r>
        <w:r w:rsidR="00714D50">
          <w:rPr>
            <w:noProof/>
            <w:webHidden/>
          </w:rPr>
          <w:instrText xml:space="preserve"> PAGEREF _Toc11671437 \h </w:instrText>
        </w:r>
        <w:r w:rsidR="00714D50">
          <w:rPr>
            <w:noProof/>
            <w:webHidden/>
          </w:rPr>
        </w:r>
        <w:r w:rsidR="00714D50">
          <w:rPr>
            <w:noProof/>
            <w:webHidden/>
          </w:rPr>
          <w:fldChar w:fldCharType="separate"/>
        </w:r>
        <w:r w:rsidR="00F03572">
          <w:rPr>
            <w:noProof/>
            <w:webHidden/>
          </w:rPr>
          <w:t>5</w:t>
        </w:r>
        <w:r w:rsidR="00714D50">
          <w:rPr>
            <w:noProof/>
            <w:webHidden/>
          </w:rPr>
          <w:fldChar w:fldCharType="end"/>
        </w:r>
      </w:hyperlink>
    </w:p>
    <w:p w14:paraId="5410949C" w14:textId="2ABD4987"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38" w:history="1">
        <w:r w:rsidR="00714D50" w:rsidRPr="00125049">
          <w:rPr>
            <w:rStyle w:val="Hyperlink"/>
            <w:noProof/>
          </w:rPr>
          <w:t>3.1.1.</w:t>
        </w:r>
        <w:r w:rsidR="00714D50">
          <w:rPr>
            <w:rFonts w:asciiTheme="minorHAnsi" w:eastAsiaTheme="minorEastAsia" w:hAnsiTheme="minorHAnsi" w:cstheme="minorBidi"/>
            <w:smallCaps w:val="0"/>
            <w:noProof/>
            <w:sz w:val="22"/>
            <w:szCs w:val="22"/>
          </w:rPr>
          <w:tab/>
        </w:r>
        <w:r w:rsidR="00714D50" w:rsidRPr="00125049">
          <w:rPr>
            <w:rStyle w:val="Hyperlink"/>
            <w:noProof/>
          </w:rPr>
          <w:t>Justificativa</w:t>
        </w:r>
        <w:r w:rsidR="00714D50">
          <w:rPr>
            <w:noProof/>
            <w:webHidden/>
          </w:rPr>
          <w:tab/>
        </w:r>
        <w:r w:rsidR="00714D50">
          <w:rPr>
            <w:noProof/>
            <w:webHidden/>
          </w:rPr>
          <w:fldChar w:fldCharType="begin"/>
        </w:r>
        <w:r w:rsidR="00714D50">
          <w:rPr>
            <w:noProof/>
            <w:webHidden/>
          </w:rPr>
          <w:instrText xml:space="preserve"> PAGEREF _Toc11671438 \h </w:instrText>
        </w:r>
        <w:r w:rsidR="00714D50">
          <w:rPr>
            <w:noProof/>
            <w:webHidden/>
          </w:rPr>
        </w:r>
        <w:r w:rsidR="00714D50">
          <w:rPr>
            <w:noProof/>
            <w:webHidden/>
          </w:rPr>
          <w:fldChar w:fldCharType="separate"/>
        </w:r>
        <w:r w:rsidR="00F03572">
          <w:rPr>
            <w:noProof/>
            <w:webHidden/>
          </w:rPr>
          <w:t>5</w:t>
        </w:r>
        <w:r w:rsidR="00714D50">
          <w:rPr>
            <w:noProof/>
            <w:webHidden/>
          </w:rPr>
          <w:fldChar w:fldCharType="end"/>
        </w:r>
      </w:hyperlink>
    </w:p>
    <w:p w14:paraId="1B221345" w14:textId="21C2BAE4"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39" w:history="1">
        <w:r w:rsidR="00714D50" w:rsidRPr="00125049">
          <w:rPr>
            <w:rStyle w:val="Hyperlink"/>
            <w:noProof/>
          </w:rPr>
          <w:t>3.1.2.</w:t>
        </w:r>
        <w:r w:rsidR="00714D50">
          <w:rPr>
            <w:rFonts w:asciiTheme="minorHAnsi" w:eastAsiaTheme="minorEastAsia" w:hAnsiTheme="minorHAnsi" w:cstheme="minorBidi"/>
            <w:smallCaps w:val="0"/>
            <w:noProof/>
            <w:sz w:val="22"/>
            <w:szCs w:val="22"/>
          </w:rPr>
          <w:tab/>
        </w:r>
        <w:r w:rsidR="00714D50" w:rsidRPr="00125049">
          <w:rPr>
            <w:rStyle w:val="Hyperlink"/>
            <w:noProof/>
          </w:rPr>
          <w:t>Objetivo da contratação</w:t>
        </w:r>
        <w:r w:rsidR="00714D50">
          <w:rPr>
            <w:noProof/>
            <w:webHidden/>
          </w:rPr>
          <w:tab/>
        </w:r>
        <w:r w:rsidR="00714D50">
          <w:rPr>
            <w:noProof/>
            <w:webHidden/>
          </w:rPr>
          <w:fldChar w:fldCharType="begin"/>
        </w:r>
        <w:r w:rsidR="00714D50">
          <w:rPr>
            <w:noProof/>
            <w:webHidden/>
          </w:rPr>
          <w:instrText xml:space="preserve"> PAGEREF _Toc11671439 \h </w:instrText>
        </w:r>
        <w:r w:rsidR="00714D50">
          <w:rPr>
            <w:noProof/>
            <w:webHidden/>
          </w:rPr>
        </w:r>
        <w:r w:rsidR="00714D50">
          <w:rPr>
            <w:noProof/>
            <w:webHidden/>
          </w:rPr>
          <w:fldChar w:fldCharType="separate"/>
        </w:r>
        <w:r w:rsidR="00F03572">
          <w:rPr>
            <w:noProof/>
            <w:webHidden/>
          </w:rPr>
          <w:t>6</w:t>
        </w:r>
        <w:r w:rsidR="00714D50">
          <w:rPr>
            <w:noProof/>
            <w:webHidden/>
          </w:rPr>
          <w:fldChar w:fldCharType="end"/>
        </w:r>
      </w:hyperlink>
    </w:p>
    <w:p w14:paraId="0549F571" w14:textId="7D573A56"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40" w:history="1">
        <w:r w:rsidR="00714D50" w:rsidRPr="00125049">
          <w:rPr>
            <w:rStyle w:val="Hyperlink"/>
            <w:noProof/>
          </w:rPr>
          <w:t>4.</w:t>
        </w:r>
        <w:r w:rsidR="00714D50">
          <w:rPr>
            <w:rFonts w:asciiTheme="minorHAnsi" w:eastAsiaTheme="minorEastAsia" w:hAnsiTheme="minorHAnsi" w:cstheme="minorBidi"/>
            <w:b w:val="0"/>
            <w:bCs w:val="0"/>
            <w:caps w:val="0"/>
            <w:noProof/>
            <w:szCs w:val="22"/>
          </w:rPr>
          <w:tab/>
        </w:r>
        <w:r w:rsidR="00714D50" w:rsidRPr="00125049">
          <w:rPr>
            <w:rStyle w:val="Hyperlink"/>
            <w:noProof/>
          </w:rPr>
          <w:t>EQUIPE DE PROFISSIONAIS</w:t>
        </w:r>
        <w:r w:rsidR="00714D50">
          <w:rPr>
            <w:noProof/>
            <w:webHidden/>
          </w:rPr>
          <w:tab/>
        </w:r>
        <w:r w:rsidR="00714D50">
          <w:rPr>
            <w:noProof/>
            <w:webHidden/>
          </w:rPr>
          <w:fldChar w:fldCharType="begin"/>
        </w:r>
        <w:r w:rsidR="00714D50">
          <w:rPr>
            <w:noProof/>
            <w:webHidden/>
          </w:rPr>
          <w:instrText xml:space="preserve"> PAGEREF _Toc11671440 \h </w:instrText>
        </w:r>
        <w:r w:rsidR="00714D50">
          <w:rPr>
            <w:noProof/>
            <w:webHidden/>
          </w:rPr>
        </w:r>
        <w:r w:rsidR="00714D50">
          <w:rPr>
            <w:noProof/>
            <w:webHidden/>
          </w:rPr>
          <w:fldChar w:fldCharType="separate"/>
        </w:r>
        <w:r w:rsidR="00F03572">
          <w:rPr>
            <w:noProof/>
            <w:webHidden/>
          </w:rPr>
          <w:t>9</w:t>
        </w:r>
        <w:r w:rsidR="00714D50">
          <w:rPr>
            <w:noProof/>
            <w:webHidden/>
          </w:rPr>
          <w:fldChar w:fldCharType="end"/>
        </w:r>
      </w:hyperlink>
    </w:p>
    <w:p w14:paraId="0159AC72" w14:textId="626BB23A"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41" w:history="1">
        <w:r w:rsidR="00714D50" w:rsidRPr="00125049">
          <w:rPr>
            <w:rStyle w:val="Hyperlink"/>
            <w:noProof/>
          </w:rPr>
          <w:t>4.1.1.</w:t>
        </w:r>
        <w:r w:rsidR="00714D50">
          <w:rPr>
            <w:rFonts w:asciiTheme="minorHAnsi" w:eastAsiaTheme="minorEastAsia" w:hAnsiTheme="minorHAnsi" w:cstheme="minorBidi"/>
            <w:smallCaps w:val="0"/>
            <w:noProof/>
            <w:sz w:val="22"/>
            <w:szCs w:val="22"/>
          </w:rPr>
          <w:tab/>
        </w:r>
        <w:r w:rsidR="00714D50" w:rsidRPr="00125049">
          <w:rPr>
            <w:rStyle w:val="Hyperlink"/>
            <w:noProof/>
          </w:rPr>
          <w:t>Descrição da equipe mínima</w:t>
        </w:r>
        <w:r w:rsidR="00714D50">
          <w:rPr>
            <w:noProof/>
            <w:webHidden/>
          </w:rPr>
          <w:tab/>
        </w:r>
        <w:r w:rsidR="00714D50">
          <w:rPr>
            <w:noProof/>
            <w:webHidden/>
          </w:rPr>
          <w:fldChar w:fldCharType="begin"/>
        </w:r>
        <w:r w:rsidR="00714D50">
          <w:rPr>
            <w:noProof/>
            <w:webHidden/>
          </w:rPr>
          <w:instrText xml:space="preserve"> PAGEREF _Toc11671441 \h </w:instrText>
        </w:r>
        <w:r w:rsidR="00714D50">
          <w:rPr>
            <w:noProof/>
            <w:webHidden/>
          </w:rPr>
        </w:r>
        <w:r w:rsidR="00714D50">
          <w:rPr>
            <w:noProof/>
            <w:webHidden/>
          </w:rPr>
          <w:fldChar w:fldCharType="separate"/>
        </w:r>
        <w:r w:rsidR="00F03572">
          <w:rPr>
            <w:noProof/>
            <w:webHidden/>
          </w:rPr>
          <w:t>9</w:t>
        </w:r>
        <w:r w:rsidR="00714D50">
          <w:rPr>
            <w:noProof/>
            <w:webHidden/>
          </w:rPr>
          <w:fldChar w:fldCharType="end"/>
        </w:r>
      </w:hyperlink>
    </w:p>
    <w:p w14:paraId="68395453" w14:textId="40430918"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42" w:history="1">
        <w:r w:rsidR="00714D50" w:rsidRPr="00125049">
          <w:rPr>
            <w:rStyle w:val="Hyperlink"/>
            <w:noProof/>
          </w:rPr>
          <w:t>4.1.2.</w:t>
        </w:r>
        <w:r w:rsidR="00714D50">
          <w:rPr>
            <w:rFonts w:asciiTheme="minorHAnsi" w:eastAsiaTheme="minorEastAsia" w:hAnsiTheme="minorHAnsi" w:cstheme="minorBidi"/>
            <w:smallCaps w:val="0"/>
            <w:noProof/>
            <w:sz w:val="22"/>
            <w:szCs w:val="22"/>
          </w:rPr>
          <w:tab/>
        </w:r>
        <w:r w:rsidR="00714D50" w:rsidRPr="00125049">
          <w:rPr>
            <w:rStyle w:val="Hyperlink"/>
            <w:noProof/>
          </w:rPr>
          <w:t>Da Subcontratação</w:t>
        </w:r>
        <w:r w:rsidR="00714D50">
          <w:rPr>
            <w:noProof/>
            <w:webHidden/>
          </w:rPr>
          <w:tab/>
        </w:r>
        <w:r w:rsidR="00714D50">
          <w:rPr>
            <w:noProof/>
            <w:webHidden/>
          </w:rPr>
          <w:fldChar w:fldCharType="begin"/>
        </w:r>
        <w:r w:rsidR="00714D50">
          <w:rPr>
            <w:noProof/>
            <w:webHidden/>
          </w:rPr>
          <w:instrText xml:space="preserve"> PAGEREF _Toc11671442 \h </w:instrText>
        </w:r>
        <w:r w:rsidR="00714D50">
          <w:rPr>
            <w:noProof/>
            <w:webHidden/>
          </w:rPr>
        </w:r>
        <w:r w:rsidR="00714D50">
          <w:rPr>
            <w:noProof/>
            <w:webHidden/>
          </w:rPr>
          <w:fldChar w:fldCharType="separate"/>
        </w:r>
        <w:r w:rsidR="00F03572">
          <w:rPr>
            <w:noProof/>
            <w:webHidden/>
          </w:rPr>
          <w:t>11</w:t>
        </w:r>
        <w:r w:rsidR="00714D50">
          <w:rPr>
            <w:noProof/>
            <w:webHidden/>
          </w:rPr>
          <w:fldChar w:fldCharType="end"/>
        </w:r>
      </w:hyperlink>
    </w:p>
    <w:p w14:paraId="7A64D5DB" w14:textId="0AFE12BC"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43" w:history="1">
        <w:r w:rsidR="00714D50" w:rsidRPr="00125049">
          <w:rPr>
            <w:rStyle w:val="Hyperlink"/>
            <w:noProof/>
          </w:rPr>
          <w:t>4.1.3.</w:t>
        </w:r>
        <w:r w:rsidR="00714D50">
          <w:rPr>
            <w:rFonts w:asciiTheme="minorHAnsi" w:eastAsiaTheme="minorEastAsia" w:hAnsiTheme="minorHAnsi" w:cstheme="minorBidi"/>
            <w:smallCaps w:val="0"/>
            <w:noProof/>
            <w:sz w:val="22"/>
            <w:szCs w:val="22"/>
          </w:rPr>
          <w:tab/>
        </w:r>
        <w:r w:rsidR="00714D50" w:rsidRPr="00125049">
          <w:rPr>
            <w:rStyle w:val="Hyperlink"/>
            <w:noProof/>
          </w:rPr>
          <w:t>Aprovação da equipe contratada</w:t>
        </w:r>
        <w:r w:rsidR="00714D50">
          <w:rPr>
            <w:noProof/>
            <w:webHidden/>
          </w:rPr>
          <w:tab/>
        </w:r>
        <w:r w:rsidR="00714D50">
          <w:rPr>
            <w:noProof/>
            <w:webHidden/>
          </w:rPr>
          <w:fldChar w:fldCharType="begin"/>
        </w:r>
        <w:r w:rsidR="00714D50">
          <w:rPr>
            <w:noProof/>
            <w:webHidden/>
          </w:rPr>
          <w:instrText xml:space="preserve"> PAGEREF _Toc11671443 \h </w:instrText>
        </w:r>
        <w:r w:rsidR="00714D50">
          <w:rPr>
            <w:noProof/>
            <w:webHidden/>
          </w:rPr>
        </w:r>
        <w:r w:rsidR="00714D50">
          <w:rPr>
            <w:noProof/>
            <w:webHidden/>
          </w:rPr>
          <w:fldChar w:fldCharType="separate"/>
        </w:r>
        <w:r w:rsidR="00F03572">
          <w:rPr>
            <w:noProof/>
            <w:webHidden/>
          </w:rPr>
          <w:t>11</w:t>
        </w:r>
        <w:r w:rsidR="00714D50">
          <w:rPr>
            <w:noProof/>
            <w:webHidden/>
          </w:rPr>
          <w:fldChar w:fldCharType="end"/>
        </w:r>
      </w:hyperlink>
    </w:p>
    <w:p w14:paraId="096D38D5" w14:textId="2F64A5C3"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44" w:history="1">
        <w:r w:rsidR="00714D50" w:rsidRPr="00125049">
          <w:rPr>
            <w:rStyle w:val="Hyperlink"/>
            <w:noProof/>
          </w:rPr>
          <w:t>4.1.4.</w:t>
        </w:r>
        <w:r w:rsidR="00714D50">
          <w:rPr>
            <w:rFonts w:asciiTheme="minorHAnsi" w:eastAsiaTheme="minorEastAsia" w:hAnsiTheme="minorHAnsi" w:cstheme="minorBidi"/>
            <w:smallCaps w:val="0"/>
            <w:noProof/>
            <w:sz w:val="22"/>
            <w:szCs w:val="22"/>
          </w:rPr>
          <w:tab/>
        </w:r>
        <w:r w:rsidR="00714D50" w:rsidRPr="00125049">
          <w:rPr>
            <w:rStyle w:val="Hyperlink"/>
            <w:noProof/>
          </w:rPr>
          <w:t>Descrição das responsabilidades</w:t>
        </w:r>
        <w:r w:rsidR="00714D50">
          <w:rPr>
            <w:noProof/>
            <w:webHidden/>
          </w:rPr>
          <w:tab/>
        </w:r>
        <w:r w:rsidR="00714D50">
          <w:rPr>
            <w:noProof/>
            <w:webHidden/>
          </w:rPr>
          <w:fldChar w:fldCharType="begin"/>
        </w:r>
        <w:r w:rsidR="00714D50">
          <w:rPr>
            <w:noProof/>
            <w:webHidden/>
          </w:rPr>
          <w:instrText xml:space="preserve"> PAGEREF _Toc11671444 \h </w:instrText>
        </w:r>
        <w:r w:rsidR="00714D50">
          <w:rPr>
            <w:noProof/>
            <w:webHidden/>
          </w:rPr>
        </w:r>
        <w:r w:rsidR="00714D50">
          <w:rPr>
            <w:noProof/>
            <w:webHidden/>
          </w:rPr>
          <w:fldChar w:fldCharType="separate"/>
        </w:r>
        <w:r w:rsidR="00F03572">
          <w:rPr>
            <w:noProof/>
            <w:webHidden/>
          </w:rPr>
          <w:t>11</w:t>
        </w:r>
        <w:r w:rsidR="00714D50">
          <w:rPr>
            <w:noProof/>
            <w:webHidden/>
          </w:rPr>
          <w:fldChar w:fldCharType="end"/>
        </w:r>
      </w:hyperlink>
    </w:p>
    <w:p w14:paraId="3E2A0A09" w14:textId="5722D9AF"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45" w:history="1">
        <w:r w:rsidR="00714D50" w:rsidRPr="00125049">
          <w:rPr>
            <w:rStyle w:val="Hyperlink"/>
            <w:noProof/>
          </w:rPr>
          <w:t>4.1.5.</w:t>
        </w:r>
        <w:r w:rsidR="00714D50">
          <w:rPr>
            <w:rFonts w:asciiTheme="minorHAnsi" w:eastAsiaTheme="minorEastAsia" w:hAnsiTheme="minorHAnsi" w:cstheme="minorBidi"/>
            <w:smallCaps w:val="0"/>
            <w:noProof/>
            <w:sz w:val="22"/>
            <w:szCs w:val="22"/>
          </w:rPr>
          <w:tab/>
        </w:r>
        <w:r w:rsidR="00714D50" w:rsidRPr="00125049">
          <w:rPr>
            <w:rStyle w:val="Hyperlink"/>
            <w:noProof/>
          </w:rPr>
          <w:t>Alterações de escopo</w:t>
        </w:r>
        <w:r w:rsidR="00714D50">
          <w:rPr>
            <w:noProof/>
            <w:webHidden/>
          </w:rPr>
          <w:tab/>
        </w:r>
        <w:r w:rsidR="00714D50">
          <w:rPr>
            <w:noProof/>
            <w:webHidden/>
          </w:rPr>
          <w:fldChar w:fldCharType="begin"/>
        </w:r>
        <w:r w:rsidR="00714D50">
          <w:rPr>
            <w:noProof/>
            <w:webHidden/>
          </w:rPr>
          <w:instrText xml:space="preserve"> PAGEREF _Toc11671445 \h </w:instrText>
        </w:r>
        <w:r w:rsidR="00714D50">
          <w:rPr>
            <w:noProof/>
            <w:webHidden/>
          </w:rPr>
        </w:r>
        <w:r w:rsidR="00714D50">
          <w:rPr>
            <w:noProof/>
            <w:webHidden/>
          </w:rPr>
          <w:fldChar w:fldCharType="separate"/>
        </w:r>
        <w:r w:rsidR="00F03572">
          <w:rPr>
            <w:noProof/>
            <w:webHidden/>
          </w:rPr>
          <w:t>12</w:t>
        </w:r>
        <w:r w:rsidR="00714D50">
          <w:rPr>
            <w:noProof/>
            <w:webHidden/>
          </w:rPr>
          <w:fldChar w:fldCharType="end"/>
        </w:r>
      </w:hyperlink>
    </w:p>
    <w:p w14:paraId="6DCFE01F" w14:textId="51A09172"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46" w:history="1">
        <w:r w:rsidR="00714D50" w:rsidRPr="00125049">
          <w:rPr>
            <w:rStyle w:val="Hyperlink"/>
            <w:noProof/>
          </w:rPr>
          <w:t>4.1.6.</w:t>
        </w:r>
        <w:r w:rsidR="00714D50">
          <w:rPr>
            <w:rFonts w:asciiTheme="minorHAnsi" w:eastAsiaTheme="minorEastAsia" w:hAnsiTheme="minorHAnsi" w:cstheme="minorBidi"/>
            <w:smallCaps w:val="0"/>
            <w:noProof/>
            <w:sz w:val="22"/>
            <w:szCs w:val="22"/>
          </w:rPr>
          <w:tab/>
        </w:r>
        <w:r w:rsidR="00714D50" w:rsidRPr="00125049">
          <w:rPr>
            <w:rStyle w:val="Hyperlink"/>
            <w:noProof/>
          </w:rPr>
          <w:t>Padronização de projetos e documentos</w:t>
        </w:r>
        <w:r w:rsidR="00714D50">
          <w:rPr>
            <w:noProof/>
            <w:webHidden/>
          </w:rPr>
          <w:tab/>
        </w:r>
        <w:r w:rsidR="00714D50">
          <w:rPr>
            <w:noProof/>
            <w:webHidden/>
          </w:rPr>
          <w:fldChar w:fldCharType="begin"/>
        </w:r>
        <w:r w:rsidR="00714D50">
          <w:rPr>
            <w:noProof/>
            <w:webHidden/>
          </w:rPr>
          <w:instrText xml:space="preserve"> PAGEREF _Toc11671446 \h </w:instrText>
        </w:r>
        <w:r w:rsidR="00714D50">
          <w:rPr>
            <w:noProof/>
            <w:webHidden/>
          </w:rPr>
        </w:r>
        <w:r w:rsidR="00714D50">
          <w:rPr>
            <w:noProof/>
            <w:webHidden/>
          </w:rPr>
          <w:fldChar w:fldCharType="separate"/>
        </w:r>
        <w:r w:rsidR="00F03572">
          <w:rPr>
            <w:noProof/>
            <w:webHidden/>
          </w:rPr>
          <w:t>12</w:t>
        </w:r>
        <w:r w:rsidR="00714D50">
          <w:rPr>
            <w:noProof/>
            <w:webHidden/>
          </w:rPr>
          <w:fldChar w:fldCharType="end"/>
        </w:r>
      </w:hyperlink>
    </w:p>
    <w:p w14:paraId="5AD5F1D5" w14:textId="37FC765F"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47" w:history="1">
        <w:r w:rsidR="00714D50" w:rsidRPr="00125049">
          <w:rPr>
            <w:rStyle w:val="Hyperlink"/>
            <w:noProof/>
          </w:rPr>
          <w:t>4.1.7.</w:t>
        </w:r>
        <w:r w:rsidR="00714D50">
          <w:rPr>
            <w:rFonts w:asciiTheme="minorHAnsi" w:eastAsiaTheme="minorEastAsia" w:hAnsiTheme="minorHAnsi" w:cstheme="minorBidi"/>
            <w:smallCaps w:val="0"/>
            <w:noProof/>
            <w:sz w:val="22"/>
            <w:szCs w:val="22"/>
          </w:rPr>
          <w:tab/>
        </w:r>
        <w:r w:rsidR="00714D50" w:rsidRPr="00125049">
          <w:rPr>
            <w:rStyle w:val="Hyperlink"/>
            <w:noProof/>
          </w:rPr>
          <w:t>Compatibilização e revisão de projetos</w:t>
        </w:r>
        <w:r w:rsidR="00714D50">
          <w:rPr>
            <w:noProof/>
            <w:webHidden/>
          </w:rPr>
          <w:tab/>
        </w:r>
        <w:r w:rsidR="00714D50">
          <w:rPr>
            <w:noProof/>
            <w:webHidden/>
          </w:rPr>
          <w:fldChar w:fldCharType="begin"/>
        </w:r>
        <w:r w:rsidR="00714D50">
          <w:rPr>
            <w:noProof/>
            <w:webHidden/>
          </w:rPr>
          <w:instrText xml:space="preserve"> PAGEREF _Toc11671447 \h </w:instrText>
        </w:r>
        <w:r w:rsidR="00714D50">
          <w:rPr>
            <w:noProof/>
            <w:webHidden/>
          </w:rPr>
        </w:r>
        <w:r w:rsidR="00714D50">
          <w:rPr>
            <w:noProof/>
            <w:webHidden/>
          </w:rPr>
          <w:fldChar w:fldCharType="separate"/>
        </w:r>
        <w:r w:rsidR="00F03572">
          <w:rPr>
            <w:noProof/>
            <w:webHidden/>
          </w:rPr>
          <w:t>12</w:t>
        </w:r>
        <w:r w:rsidR="00714D50">
          <w:rPr>
            <w:noProof/>
            <w:webHidden/>
          </w:rPr>
          <w:fldChar w:fldCharType="end"/>
        </w:r>
      </w:hyperlink>
    </w:p>
    <w:p w14:paraId="5CAB59DC" w14:textId="5B01F893"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48" w:history="1">
        <w:r w:rsidR="00714D50" w:rsidRPr="00125049">
          <w:rPr>
            <w:rStyle w:val="Hyperlink"/>
            <w:noProof/>
          </w:rPr>
          <w:t>4.1.8.</w:t>
        </w:r>
        <w:r w:rsidR="00714D50">
          <w:rPr>
            <w:rFonts w:asciiTheme="minorHAnsi" w:eastAsiaTheme="minorEastAsia" w:hAnsiTheme="minorHAnsi" w:cstheme="minorBidi"/>
            <w:smallCaps w:val="0"/>
            <w:noProof/>
            <w:sz w:val="22"/>
            <w:szCs w:val="22"/>
          </w:rPr>
          <w:tab/>
        </w:r>
        <w:r w:rsidR="00714D50" w:rsidRPr="00125049">
          <w:rPr>
            <w:rStyle w:val="Hyperlink"/>
            <w:noProof/>
          </w:rPr>
          <w:t>Cessão dos direitos patrimoniais</w:t>
        </w:r>
        <w:r w:rsidR="00714D50">
          <w:rPr>
            <w:noProof/>
            <w:webHidden/>
          </w:rPr>
          <w:tab/>
        </w:r>
        <w:r w:rsidR="00714D50">
          <w:rPr>
            <w:noProof/>
            <w:webHidden/>
          </w:rPr>
          <w:fldChar w:fldCharType="begin"/>
        </w:r>
        <w:r w:rsidR="00714D50">
          <w:rPr>
            <w:noProof/>
            <w:webHidden/>
          </w:rPr>
          <w:instrText xml:space="preserve"> PAGEREF _Toc11671448 \h </w:instrText>
        </w:r>
        <w:r w:rsidR="00714D50">
          <w:rPr>
            <w:noProof/>
            <w:webHidden/>
          </w:rPr>
        </w:r>
        <w:r w:rsidR="00714D50">
          <w:rPr>
            <w:noProof/>
            <w:webHidden/>
          </w:rPr>
          <w:fldChar w:fldCharType="separate"/>
        </w:r>
        <w:r w:rsidR="00F03572">
          <w:rPr>
            <w:noProof/>
            <w:webHidden/>
          </w:rPr>
          <w:t>12</w:t>
        </w:r>
        <w:r w:rsidR="00714D50">
          <w:rPr>
            <w:noProof/>
            <w:webHidden/>
          </w:rPr>
          <w:fldChar w:fldCharType="end"/>
        </w:r>
      </w:hyperlink>
    </w:p>
    <w:p w14:paraId="34A332D3" w14:textId="15A6075F"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49" w:history="1">
        <w:r w:rsidR="00714D50" w:rsidRPr="00125049">
          <w:rPr>
            <w:rStyle w:val="Hyperlink"/>
            <w:noProof/>
          </w:rPr>
          <w:t>4.1.9.</w:t>
        </w:r>
        <w:r w:rsidR="00714D50">
          <w:rPr>
            <w:rFonts w:asciiTheme="minorHAnsi" w:eastAsiaTheme="minorEastAsia" w:hAnsiTheme="minorHAnsi" w:cstheme="minorBidi"/>
            <w:smallCaps w:val="0"/>
            <w:noProof/>
            <w:sz w:val="22"/>
            <w:szCs w:val="22"/>
          </w:rPr>
          <w:tab/>
        </w:r>
        <w:r w:rsidR="00714D50" w:rsidRPr="00125049">
          <w:rPr>
            <w:rStyle w:val="Hyperlink"/>
            <w:noProof/>
          </w:rPr>
          <w:t>Confidencialidade das informações</w:t>
        </w:r>
        <w:r w:rsidR="00714D50">
          <w:rPr>
            <w:noProof/>
            <w:webHidden/>
          </w:rPr>
          <w:tab/>
        </w:r>
        <w:r w:rsidR="00714D50">
          <w:rPr>
            <w:noProof/>
            <w:webHidden/>
          </w:rPr>
          <w:fldChar w:fldCharType="begin"/>
        </w:r>
        <w:r w:rsidR="00714D50">
          <w:rPr>
            <w:noProof/>
            <w:webHidden/>
          </w:rPr>
          <w:instrText xml:space="preserve"> PAGEREF _Toc11671449 \h </w:instrText>
        </w:r>
        <w:r w:rsidR="00714D50">
          <w:rPr>
            <w:noProof/>
            <w:webHidden/>
          </w:rPr>
        </w:r>
        <w:r w:rsidR="00714D50">
          <w:rPr>
            <w:noProof/>
            <w:webHidden/>
          </w:rPr>
          <w:fldChar w:fldCharType="separate"/>
        </w:r>
        <w:r w:rsidR="00F03572">
          <w:rPr>
            <w:noProof/>
            <w:webHidden/>
          </w:rPr>
          <w:t>13</w:t>
        </w:r>
        <w:r w:rsidR="00714D50">
          <w:rPr>
            <w:noProof/>
            <w:webHidden/>
          </w:rPr>
          <w:fldChar w:fldCharType="end"/>
        </w:r>
      </w:hyperlink>
    </w:p>
    <w:p w14:paraId="73E1A3B0" w14:textId="3DFF18F7"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50" w:history="1">
        <w:r w:rsidR="00714D50" w:rsidRPr="00125049">
          <w:rPr>
            <w:rStyle w:val="Hyperlink"/>
            <w:noProof/>
          </w:rPr>
          <w:t>5.</w:t>
        </w:r>
        <w:r w:rsidR="00714D50">
          <w:rPr>
            <w:rFonts w:asciiTheme="minorHAnsi" w:eastAsiaTheme="minorEastAsia" w:hAnsiTheme="minorHAnsi" w:cstheme="minorBidi"/>
            <w:b w:val="0"/>
            <w:bCs w:val="0"/>
            <w:caps w:val="0"/>
            <w:noProof/>
            <w:szCs w:val="22"/>
          </w:rPr>
          <w:tab/>
        </w:r>
        <w:r w:rsidR="00714D50" w:rsidRPr="00125049">
          <w:rPr>
            <w:rStyle w:val="Hyperlink"/>
            <w:noProof/>
          </w:rPr>
          <w:t>DESPESAS</w:t>
        </w:r>
        <w:r w:rsidR="00714D50">
          <w:rPr>
            <w:noProof/>
            <w:webHidden/>
          </w:rPr>
          <w:tab/>
        </w:r>
        <w:r w:rsidR="00714D50">
          <w:rPr>
            <w:noProof/>
            <w:webHidden/>
          </w:rPr>
          <w:fldChar w:fldCharType="begin"/>
        </w:r>
        <w:r w:rsidR="00714D50">
          <w:rPr>
            <w:noProof/>
            <w:webHidden/>
          </w:rPr>
          <w:instrText xml:space="preserve"> PAGEREF _Toc11671450 \h </w:instrText>
        </w:r>
        <w:r w:rsidR="00714D50">
          <w:rPr>
            <w:noProof/>
            <w:webHidden/>
          </w:rPr>
        </w:r>
        <w:r w:rsidR="00714D50">
          <w:rPr>
            <w:noProof/>
            <w:webHidden/>
          </w:rPr>
          <w:fldChar w:fldCharType="separate"/>
        </w:r>
        <w:r w:rsidR="00F03572">
          <w:rPr>
            <w:noProof/>
            <w:webHidden/>
          </w:rPr>
          <w:t>13</w:t>
        </w:r>
        <w:r w:rsidR="00714D50">
          <w:rPr>
            <w:noProof/>
            <w:webHidden/>
          </w:rPr>
          <w:fldChar w:fldCharType="end"/>
        </w:r>
      </w:hyperlink>
    </w:p>
    <w:p w14:paraId="32518B61" w14:textId="49D9B8B3"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51" w:history="1">
        <w:r w:rsidR="00714D50" w:rsidRPr="00125049">
          <w:rPr>
            <w:rStyle w:val="Hyperlink"/>
            <w:noProof/>
          </w:rPr>
          <w:t>6.</w:t>
        </w:r>
        <w:r w:rsidR="00714D50">
          <w:rPr>
            <w:rFonts w:asciiTheme="minorHAnsi" w:eastAsiaTheme="minorEastAsia" w:hAnsiTheme="minorHAnsi" w:cstheme="minorBidi"/>
            <w:b w:val="0"/>
            <w:bCs w:val="0"/>
            <w:caps w:val="0"/>
            <w:noProof/>
            <w:szCs w:val="22"/>
          </w:rPr>
          <w:tab/>
        </w:r>
        <w:r w:rsidR="00714D50" w:rsidRPr="00125049">
          <w:rPr>
            <w:rStyle w:val="Hyperlink"/>
            <w:noProof/>
          </w:rPr>
          <w:t>ESCOPO GERAL</w:t>
        </w:r>
        <w:r w:rsidR="00714D50">
          <w:rPr>
            <w:noProof/>
            <w:webHidden/>
          </w:rPr>
          <w:tab/>
        </w:r>
        <w:r w:rsidR="00714D50">
          <w:rPr>
            <w:noProof/>
            <w:webHidden/>
          </w:rPr>
          <w:fldChar w:fldCharType="begin"/>
        </w:r>
        <w:r w:rsidR="00714D50">
          <w:rPr>
            <w:noProof/>
            <w:webHidden/>
          </w:rPr>
          <w:instrText xml:space="preserve"> PAGEREF _Toc11671451 \h </w:instrText>
        </w:r>
        <w:r w:rsidR="00714D50">
          <w:rPr>
            <w:noProof/>
            <w:webHidden/>
          </w:rPr>
        </w:r>
        <w:r w:rsidR="00714D50">
          <w:rPr>
            <w:noProof/>
            <w:webHidden/>
          </w:rPr>
          <w:fldChar w:fldCharType="separate"/>
        </w:r>
        <w:r w:rsidR="00F03572">
          <w:rPr>
            <w:noProof/>
            <w:webHidden/>
          </w:rPr>
          <w:t>13</w:t>
        </w:r>
        <w:r w:rsidR="00714D50">
          <w:rPr>
            <w:noProof/>
            <w:webHidden/>
          </w:rPr>
          <w:fldChar w:fldCharType="end"/>
        </w:r>
      </w:hyperlink>
    </w:p>
    <w:p w14:paraId="7D5CC633" w14:textId="5B3F9D76"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52" w:history="1">
        <w:r w:rsidR="00714D50" w:rsidRPr="00125049">
          <w:rPr>
            <w:rStyle w:val="Hyperlink"/>
            <w:noProof/>
          </w:rPr>
          <w:t>7.</w:t>
        </w:r>
        <w:r w:rsidR="00714D50">
          <w:rPr>
            <w:rFonts w:asciiTheme="minorHAnsi" w:eastAsiaTheme="minorEastAsia" w:hAnsiTheme="minorHAnsi" w:cstheme="minorBidi"/>
            <w:b w:val="0"/>
            <w:bCs w:val="0"/>
            <w:caps w:val="0"/>
            <w:noProof/>
            <w:szCs w:val="22"/>
          </w:rPr>
          <w:tab/>
        </w:r>
        <w:r w:rsidR="00714D50" w:rsidRPr="00125049">
          <w:rPr>
            <w:rStyle w:val="Hyperlink"/>
            <w:noProof/>
          </w:rPr>
          <w:t>METODOLOGIA DE TRABALHO</w:t>
        </w:r>
        <w:r w:rsidR="00714D50">
          <w:rPr>
            <w:noProof/>
            <w:webHidden/>
          </w:rPr>
          <w:tab/>
        </w:r>
        <w:r w:rsidR="00714D50">
          <w:rPr>
            <w:noProof/>
            <w:webHidden/>
          </w:rPr>
          <w:fldChar w:fldCharType="begin"/>
        </w:r>
        <w:r w:rsidR="00714D50">
          <w:rPr>
            <w:noProof/>
            <w:webHidden/>
          </w:rPr>
          <w:instrText xml:space="preserve"> PAGEREF _Toc11671452 \h </w:instrText>
        </w:r>
        <w:r w:rsidR="00714D50">
          <w:rPr>
            <w:noProof/>
            <w:webHidden/>
          </w:rPr>
        </w:r>
        <w:r w:rsidR="00714D50">
          <w:rPr>
            <w:noProof/>
            <w:webHidden/>
          </w:rPr>
          <w:fldChar w:fldCharType="separate"/>
        </w:r>
        <w:r w:rsidR="00F03572">
          <w:rPr>
            <w:noProof/>
            <w:webHidden/>
          </w:rPr>
          <w:t>14</w:t>
        </w:r>
        <w:r w:rsidR="00714D50">
          <w:rPr>
            <w:noProof/>
            <w:webHidden/>
          </w:rPr>
          <w:fldChar w:fldCharType="end"/>
        </w:r>
      </w:hyperlink>
    </w:p>
    <w:p w14:paraId="6B2C9B0B" w14:textId="3BA3E5ED"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53" w:history="1">
        <w:r w:rsidR="00714D50" w:rsidRPr="00125049">
          <w:rPr>
            <w:rStyle w:val="Hyperlink"/>
            <w:noProof/>
          </w:rPr>
          <w:t>7.1.1.</w:t>
        </w:r>
        <w:r w:rsidR="00714D50">
          <w:rPr>
            <w:rFonts w:asciiTheme="minorHAnsi" w:eastAsiaTheme="minorEastAsia" w:hAnsiTheme="minorHAnsi" w:cstheme="minorBidi"/>
            <w:smallCaps w:val="0"/>
            <w:noProof/>
            <w:sz w:val="22"/>
            <w:szCs w:val="22"/>
          </w:rPr>
          <w:tab/>
        </w:r>
        <w:r w:rsidR="00714D50" w:rsidRPr="00125049">
          <w:rPr>
            <w:rStyle w:val="Hyperlink"/>
            <w:noProof/>
          </w:rPr>
          <w:t>Coordenação do projeto</w:t>
        </w:r>
        <w:r w:rsidR="00714D50">
          <w:rPr>
            <w:noProof/>
            <w:webHidden/>
          </w:rPr>
          <w:tab/>
        </w:r>
        <w:r w:rsidR="00714D50">
          <w:rPr>
            <w:noProof/>
            <w:webHidden/>
          </w:rPr>
          <w:fldChar w:fldCharType="begin"/>
        </w:r>
        <w:r w:rsidR="00714D50">
          <w:rPr>
            <w:noProof/>
            <w:webHidden/>
          </w:rPr>
          <w:instrText xml:space="preserve"> PAGEREF _Toc11671453 \h </w:instrText>
        </w:r>
        <w:r w:rsidR="00714D50">
          <w:rPr>
            <w:noProof/>
            <w:webHidden/>
          </w:rPr>
        </w:r>
        <w:r w:rsidR="00714D50">
          <w:rPr>
            <w:noProof/>
            <w:webHidden/>
          </w:rPr>
          <w:fldChar w:fldCharType="separate"/>
        </w:r>
        <w:r w:rsidR="00F03572">
          <w:rPr>
            <w:noProof/>
            <w:webHidden/>
          </w:rPr>
          <w:t>14</w:t>
        </w:r>
        <w:r w:rsidR="00714D50">
          <w:rPr>
            <w:noProof/>
            <w:webHidden/>
          </w:rPr>
          <w:fldChar w:fldCharType="end"/>
        </w:r>
      </w:hyperlink>
    </w:p>
    <w:p w14:paraId="2944F367" w14:textId="59925060"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54" w:history="1">
        <w:r w:rsidR="00714D50" w:rsidRPr="00125049">
          <w:rPr>
            <w:rStyle w:val="Hyperlink"/>
            <w:noProof/>
          </w:rPr>
          <w:t>7.1.2.</w:t>
        </w:r>
        <w:r w:rsidR="00714D50">
          <w:rPr>
            <w:rFonts w:asciiTheme="minorHAnsi" w:eastAsiaTheme="minorEastAsia" w:hAnsiTheme="minorHAnsi" w:cstheme="minorBidi"/>
            <w:smallCaps w:val="0"/>
            <w:noProof/>
            <w:sz w:val="22"/>
            <w:szCs w:val="22"/>
          </w:rPr>
          <w:tab/>
        </w:r>
        <w:r w:rsidR="00714D50" w:rsidRPr="00125049">
          <w:rPr>
            <w:rStyle w:val="Hyperlink"/>
            <w:noProof/>
          </w:rPr>
          <w:t>Interface com as partes intervenientes</w:t>
        </w:r>
        <w:r w:rsidR="00714D50">
          <w:rPr>
            <w:noProof/>
            <w:webHidden/>
          </w:rPr>
          <w:tab/>
        </w:r>
        <w:r w:rsidR="00714D50">
          <w:rPr>
            <w:noProof/>
            <w:webHidden/>
          </w:rPr>
          <w:fldChar w:fldCharType="begin"/>
        </w:r>
        <w:r w:rsidR="00714D50">
          <w:rPr>
            <w:noProof/>
            <w:webHidden/>
          </w:rPr>
          <w:instrText xml:space="preserve"> PAGEREF _Toc11671454 \h </w:instrText>
        </w:r>
        <w:r w:rsidR="00714D50">
          <w:rPr>
            <w:noProof/>
            <w:webHidden/>
          </w:rPr>
        </w:r>
        <w:r w:rsidR="00714D50">
          <w:rPr>
            <w:noProof/>
            <w:webHidden/>
          </w:rPr>
          <w:fldChar w:fldCharType="separate"/>
        </w:r>
        <w:r w:rsidR="00F03572">
          <w:rPr>
            <w:noProof/>
            <w:webHidden/>
          </w:rPr>
          <w:t>14</w:t>
        </w:r>
        <w:r w:rsidR="00714D50">
          <w:rPr>
            <w:noProof/>
            <w:webHidden/>
          </w:rPr>
          <w:fldChar w:fldCharType="end"/>
        </w:r>
      </w:hyperlink>
    </w:p>
    <w:p w14:paraId="553A7A61" w14:textId="07A69D00"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55" w:history="1">
        <w:r w:rsidR="00714D50" w:rsidRPr="00125049">
          <w:rPr>
            <w:rStyle w:val="Hyperlink"/>
            <w:noProof/>
          </w:rPr>
          <w:t>7.1.3.</w:t>
        </w:r>
        <w:r w:rsidR="00714D50">
          <w:rPr>
            <w:rFonts w:asciiTheme="minorHAnsi" w:eastAsiaTheme="minorEastAsia" w:hAnsiTheme="minorHAnsi" w:cstheme="minorBidi"/>
            <w:smallCaps w:val="0"/>
            <w:noProof/>
            <w:sz w:val="22"/>
            <w:szCs w:val="22"/>
          </w:rPr>
          <w:tab/>
        </w:r>
        <w:r w:rsidR="00714D50" w:rsidRPr="00125049">
          <w:rPr>
            <w:rStyle w:val="Hyperlink"/>
            <w:noProof/>
          </w:rPr>
          <w:t>Planejamento, controle e monitoramento</w:t>
        </w:r>
        <w:r w:rsidR="00714D50">
          <w:rPr>
            <w:noProof/>
            <w:webHidden/>
          </w:rPr>
          <w:tab/>
        </w:r>
        <w:r w:rsidR="00714D50">
          <w:rPr>
            <w:noProof/>
            <w:webHidden/>
          </w:rPr>
          <w:fldChar w:fldCharType="begin"/>
        </w:r>
        <w:r w:rsidR="00714D50">
          <w:rPr>
            <w:noProof/>
            <w:webHidden/>
          </w:rPr>
          <w:instrText xml:space="preserve"> PAGEREF _Toc11671455 \h </w:instrText>
        </w:r>
        <w:r w:rsidR="00714D50">
          <w:rPr>
            <w:noProof/>
            <w:webHidden/>
          </w:rPr>
        </w:r>
        <w:r w:rsidR="00714D50">
          <w:rPr>
            <w:noProof/>
            <w:webHidden/>
          </w:rPr>
          <w:fldChar w:fldCharType="separate"/>
        </w:r>
        <w:r w:rsidR="00F03572">
          <w:rPr>
            <w:noProof/>
            <w:webHidden/>
          </w:rPr>
          <w:t>15</w:t>
        </w:r>
        <w:r w:rsidR="00714D50">
          <w:rPr>
            <w:noProof/>
            <w:webHidden/>
          </w:rPr>
          <w:fldChar w:fldCharType="end"/>
        </w:r>
      </w:hyperlink>
    </w:p>
    <w:p w14:paraId="3F75AB69" w14:textId="7A0DCEB6"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56" w:history="1">
        <w:r w:rsidR="00714D50" w:rsidRPr="00125049">
          <w:rPr>
            <w:rStyle w:val="Hyperlink"/>
            <w:noProof/>
          </w:rPr>
          <w:t>7.1.4.</w:t>
        </w:r>
        <w:r w:rsidR="00714D50">
          <w:rPr>
            <w:rFonts w:asciiTheme="minorHAnsi" w:eastAsiaTheme="minorEastAsia" w:hAnsiTheme="minorHAnsi" w:cstheme="minorBidi"/>
            <w:smallCaps w:val="0"/>
            <w:noProof/>
            <w:sz w:val="22"/>
            <w:szCs w:val="22"/>
          </w:rPr>
          <w:tab/>
        </w:r>
        <w:r w:rsidR="00714D50" w:rsidRPr="00125049">
          <w:rPr>
            <w:rStyle w:val="Hyperlink"/>
            <w:noProof/>
          </w:rPr>
          <w:t>Fluxo geral de entregas dos produtos</w:t>
        </w:r>
        <w:r w:rsidR="00714D50">
          <w:rPr>
            <w:noProof/>
            <w:webHidden/>
          </w:rPr>
          <w:tab/>
        </w:r>
        <w:r w:rsidR="00714D50">
          <w:rPr>
            <w:noProof/>
            <w:webHidden/>
          </w:rPr>
          <w:fldChar w:fldCharType="begin"/>
        </w:r>
        <w:r w:rsidR="00714D50">
          <w:rPr>
            <w:noProof/>
            <w:webHidden/>
          </w:rPr>
          <w:instrText xml:space="preserve"> PAGEREF _Toc11671456 \h </w:instrText>
        </w:r>
        <w:r w:rsidR="00714D50">
          <w:rPr>
            <w:noProof/>
            <w:webHidden/>
          </w:rPr>
        </w:r>
        <w:r w:rsidR="00714D50">
          <w:rPr>
            <w:noProof/>
            <w:webHidden/>
          </w:rPr>
          <w:fldChar w:fldCharType="separate"/>
        </w:r>
        <w:r w:rsidR="00F03572">
          <w:rPr>
            <w:noProof/>
            <w:webHidden/>
          </w:rPr>
          <w:t>15</w:t>
        </w:r>
        <w:r w:rsidR="00714D50">
          <w:rPr>
            <w:noProof/>
            <w:webHidden/>
          </w:rPr>
          <w:fldChar w:fldCharType="end"/>
        </w:r>
      </w:hyperlink>
    </w:p>
    <w:p w14:paraId="203DC29F" w14:textId="290B9E8F"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57" w:history="1">
        <w:r w:rsidR="00714D50" w:rsidRPr="00125049">
          <w:rPr>
            <w:rStyle w:val="Hyperlink"/>
            <w:noProof/>
          </w:rPr>
          <w:t>7.1.5.</w:t>
        </w:r>
        <w:r w:rsidR="00714D50">
          <w:rPr>
            <w:rFonts w:asciiTheme="minorHAnsi" w:eastAsiaTheme="minorEastAsia" w:hAnsiTheme="minorHAnsi" w:cstheme="minorBidi"/>
            <w:smallCaps w:val="0"/>
            <w:noProof/>
            <w:sz w:val="22"/>
            <w:szCs w:val="22"/>
          </w:rPr>
          <w:tab/>
        </w:r>
        <w:r w:rsidR="00714D50" w:rsidRPr="00125049">
          <w:rPr>
            <w:rStyle w:val="Hyperlink"/>
            <w:noProof/>
          </w:rPr>
          <w:t>Fases de projeto</w:t>
        </w:r>
        <w:r w:rsidR="00714D50">
          <w:rPr>
            <w:noProof/>
            <w:webHidden/>
          </w:rPr>
          <w:tab/>
        </w:r>
        <w:r w:rsidR="00714D50">
          <w:rPr>
            <w:noProof/>
            <w:webHidden/>
          </w:rPr>
          <w:fldChar w:fldCharType="begin"/>
        </w:r>
        <w:r w:rsidR="00714D50">
          <w:rPr>
            <w:noProof/>
            <w:webHidden/>
          </w:rPr>
          <w:instrText xml:space="preserve"> PAGEREF _Toc11671457 \h </w:instrText>
        </w:r>
        <w:r w:rsidR="00714D50">
          <w:rPr>
            <w:noProof/>
            <w:webHidden/>
          </w:rPr>
        </w:r>
        <w:r w:rsidR="00714D50">
          <w:rPr>
            <w:noProof/>
            <w:webHidden/>
          </w:rPr>
          <w:fldChar w:fldCharType="separate"/>
        </w:r>
        <w:r w:rsidR="00F03572">
          <w:rPr>
            <w:noProof/>
            <w:webHidden/>
          </w:rPr>
          <w:t>16</w:t>
        </w:r>
        <w:r w:rsidR="00714D50">
          <w:rPr>
            <w:noProof/>
            <w:webHidden/>
          </w:rPr>
          <w:fldChar w:fldCharType="end"/>
        </w:r>
      </w:hyperlink>
    </w:p>
    <w:p w14:paraId="7C6021AE" w14:textId="38DD5EDF"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58" w:history="1">
        <w:r w:rsidR="00714D50" w:rsidRPr="00125049">
          <w:rPr>
            <w:rStyle w:val="Hyperlink"/>
            <w:noProof/>
          </w:rPr>
          <w:t>8.</w:t>
        </w:r>
        <w:r w:rsidR="00714D50">
          <w:rPr>
            <w:rFonts w:asciiTheme="minorHAnsi" w:eastAsiaTheme="minorEastAsia" w:hAnsiTheme="minorHAnsi" w:cstheme="minorBidi"/>
            <w:b w:val="0"/>
            <w:bCs w:val="0"/>
            <w:caps w:val="0"/>
            <w:noProof/>
            <w:szCs w:val="22"/>
          </w:rPr>
          <w:tab/>
        </w:r>
        <w:r w:rsidR="00714D50" w:rsidRPr="00125049">
          <w:rPr>
            <w:rStyle w:val="Hyperlink"/>
            <w:noProof/>
          </w:rPr>
          <w:t>DIRETRIZES GERAIS DE PROJETO</w:t>
        </w:r>
        <w:r w:rsidR="00714D50">
          <w:rPr>
            <w:noProof/>
            <w:webHidden/>
          </w:rPr>
          <w:tab/>
        </w:r>
        <w:r w:rsidR="00714D50">
          <w:rPr>
            <w:noProof/>
            <w:webHidden/>
          </w:rPr>
          <w:fldChar w:fldCharType="begin"/>
        </w:r>
        <w:r w:rsidR="00714D50">
          <w:rPr>
            <w:noProof/>
            <w:webHidden/>
          </w:rPr>
          <w:instrText xml:space="preserve"> PAGEREF _Toc11671458 \h </w:instrText>
        </w:r>
        <w:r w:rsidR="00714D50">
          <w:rPr>
            <w:noProof/>
            <w:webHidden/>
          </w:rPr>
        </w:r>
        <w:r w:rsidR="00714D50">
          <w:rPr>
            <w:noProof/>
            <w:webHidden/>
          </w:rPr>
          <w:fldChar w:fldCharType="separate"/>
        </w:r>
        <w:r w:rsidR="00F03572">
          <w:rPr>
            <w:noProof/>
            <w:webHidden/>
          </w:rPr>
          <w:t>17</w:t>
        </w:r>
        <w:r w:rsidR="00714D50">
          <w:rPr>
            <w:noProof/>
            <w:webHidden/>
          </w:rPr>
          <w:fldChar w:fldCharType="end"/>
        </w:r>
      </w:hyperlink>
    </w:p>
    <w:p w14:paraId="0EF8FAD6" w14:textId="0E910726"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59" w:history="1">
        <w:r w:rsidR="00714D50" w:rsidRPr="00125049">
          <w:rPr>
            <w:rStyle w:val="Hyperlink"/>
            <w:noProof/>
          </w:rPr>
          <w:t>8.1.1.</w:t>
        </w:r>
        <w:r w:rsidR="00714D50">
          <w:rPr>
            <w:rFonts w:asciiTheme="minorHAnsi" w:eastAsiaTheme="minorEastAsia" w:hAnsiTheme="minorHAnsi" w:cstheme="minorBidi"/>
            <w:smallCaps w:val="0"/>
            <w:noProof/>
            <w:sz w:val="22"/>
            <w:szCs w:val="22"/>
          </w:rPr>
          <w:tab/>
        </w:r>
        <w:r w:rsidR="00714D50" w:rsidRPr="00125049">
          <w:rPr>
            <w:rStyle w:val="Hyperlink"/>
            <w:noProof/>
          </w:rPr>
          <w:t>Máximo aproveitamento da obra existente</w:t>
        </w:r>
        <w:r w:rsidR="00714D50">
          <w:rPr>
            <w:noProof/>
            <w:webHidden/>
          </w:rPr>
          <w:tab/>
        </w:r>
        <w:r w:rsidR="00714D50">
          <w:rPr>
            <w:noProof/>
            <w:webHidden/>
          </w:rPr>
          <w:fldChar w:fldCharType="begin"/>
        </w:r>
        <w:r w:rsidR="00714D50">
          <w:rPr>
            <w:noProof/>
            <w:webHidden/>
          </w:rPr>
          <w:instrText xml:space="preserve"> PAGEREF _Toc11671459 \h </w:instrText>
        </w:r>
        <w:r w:rsidR="00714D50">
          <w:rPr>
            <w:noProof/>
            <w:webHidden/>
          </w:rPr>
        </w:r>
        <w:r w:rsidR="00714D50">
          <w:rPr>
            <w:noProof/>
            <w:webHidden/>
          </w:rPr>
          <w:fldChar w:fldCharType="separate"/>
        </w:r>
        <w:r w:rsidR="00F03572">
          <w:rPr>
            <w:noProof/>
            <w:webHidden/>
          </w:rPr>
          <w:t>18</w:t>
        </w:r>
        <w:r w:rsidR="00714D50">
          <w:rPr>
            <w:noProof/>
            <w:webHidden/>
          </w:rPr>
          <w:fldChar w:fldCharType="end"/>
        </w:r>
      </w:hyperlink>
    </w:p>
    <w:p w14:paraId="00BBA981" w14:textId="660494E1"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60" w:history="1">
        <w:r w:rsidR="00714D50" w:rsidRPr="00125049">
          <w:rPr>
            <w:rStyle w:val="Hyperlink"/>
            <w:noProof/>
          </w:rPr>
          <w:t>8.1.2.</w:t>
        </w:r>
        <w:r w:rsidR="00714D50">
          <w:rPr>
            <w:rFonts w:asciiTheme="minorHAnsi" w:eastAsiaTheme="minorEastAsia" w:hAnsiTheme="minorHAnsi" w:cstheme="minorBidi"/>
            <w:smallCaps w:val="0"/>
            <w:noProof/>
            <w:sz w:val="22"/>
            <w:szCs w:val="22"/>
          </w:rPr>
          <w:tab/>
        </w:r>
        <w:r w:rsidR="00714D50" w:rsidRPr="00125049">
          <w:rPr>
            <w:rStyle w:val="Hyperlink"/>
            <w:noProof/>
          </w:rPr>
          <w:t>Premissas legais e normativas</w:t>
        </w:r>
        <w:r w:rsidR="00714D50">
          <w:rPr>
            <w:noProof/>
            <w:webHidden/>
          </w:rPr>
          <w:tab/>
        </w:r>
        <w:r w:rsidR="00714D50">
          <w:rPr>
            <w:noProof/>
            <w:webHidden/>
          </w:rPr>
          <w:fldChar w:fldCharType="begin"/>
        </w:r>
        <w:r w:rsidR="00714D50">
          <w:rPr>
            <w:noProof/>
            <w:webHidden/>
          </w:rPr>
          <w:instrText xml:space="preserve"> PAGEREF _Toc11671460 \h </w:instrText>
        </w:r>
        <w:r w:rsidR="00714D50">
          <w:rPr>
            <w:noProof/>
            <w:webHidden/>
          </w:rPr>
        </w:r>
        <w:r w:rsidR="00714D50">
          <w:rPr>
            <w:noProof/>
            <w:webHidden/>
          </w:rPr>
          <w:fldChar w:fldCharType="separate"/>
        </w:r>
        <w:r w:rsidR="00F03572">
          <w:rPr>
            <w:noProof/>
            <w:webHidden/>
          </w:rPr>
          <w:t>18</w:t>
        </w:r>
        <w:r w:rsidR="00714D50">
          <w:rPr>
            <w:noProof/>
            <w:webHidden/>
          </w:rPr>
          <w:fldChar w:fldCharType="end"/>
        </w:r>
      </w:hyperlink>
    </w:p>
    <w:p w14:paraId="3A627176" w14:textId="4E5B3ED0"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61" w:history="1">
        <w:r w:rsidR="00714D50" w:rsidRPr="00125049">
          <w:rPr>
            <w:rStyle w:val="Hyperlink"/>
            <w:noProof/>
          </w:rPr>
          <w:t>8.1.3.</w:t>
        </w:r>
        <w:r w:rsidR="00714D50">
          <w:rPr>
            <w:rFonts w:asciiTheme="minorHAnsi" w:eastAsiaTheme="minorEastAsia" w:hAnsiTheme="minorHAnsi" w:cstheme="minorBidi"/>
            <w:smallCaps w:val="0"/>
            <w:noProof/>
            <w:sz w:val="22"/>
            <w:szCs w:val="22"/>
          </w:rPr>
          <w:tab/>
        </w:r>
        <w:r w:rsidR="00714D50" w:rsidRPr="00125049">
          <w:rPr>
            <w:rStyle w:val="Hyperlink"/>
            <w:noProof/>
          </w:rPr>
          <w:t>Sustentabilidade</w:t>
        </w:r>
        <w:r w:rsidR="00714D50">
          <w:rPr>
            <w:noProof/>
            <w:webHidden/>
          </w:rPr>
          <w:tab/>
        </w:r>
        <w:r w:rsidR="00714D50">
          <w:rPr>
            <w:noProof/>
            <w:webHidden/>
          </w:rPr>
          <w:fldChar w:fldCharType="begin"/>
        </w:r>
        <w:r w:rsidR="00714D50">
          <w:rPr>
            <w:noProof/>
            <w:webHidden/>
          </w:rPr>
          <w:instrText xml:space="preserve"> PAGEREF _Toc11671461 \h </w:instrText>
        </w:r>
        <w:r w:rsidR="00714D50">
          <w:rPr>
            <w:noProof/>
            <w:webHidden/>
          </w:rPr>
        </w:r>
        <w:r w:rsidR="00714D50">
          <w:rPr>
            <w:noProof/>
            <w:webHidden/>
          </w:rPr>
          <w:fldChar w:fldCharType="separate"/>
        </w:r>
        <w:r w:rsidR="00F03572">
          <w:rPr>
            <w:noProof/>
            <w:webHidden/>
          </w:rPr>
          <w:t>18</w:t>
        </w:r>
        <w:r w:rsidR="00714D50">
          <w:rPr>
            <w:noProof/>
            <w:webHidden/>
          </w:rPr>
          <w:fldChar w:fldCharType="end"/>
        </w:r>
      </w:hyperlink>
    </w:p>
    <w:p w14:paraId="6DA78D2A" w14:textId="2797FC36"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62" w:history="1">
        <w:r w:rsidR="00714D50" w:rsidRPr="00125049">
          <w:rPr>
            <w:rStyle w:val="Hyperlink"/>
            <w:noProof/>
          </w:rPr>
          <w:t>8.1.4.</w:t>
        </w:r>
        <w:r w:rsidR="00714D50">
          <w:rPr>
            <w:rFonts w:asciiTheme="minorHAnsi" w:eastAsiaTheme="minorEastAsia" w:hAnsiTheme="minorHAnsi" w:cstheme="minorBidi"/>
            <w:smallCaps w:val="0"/>
            <w:noProof/>
            <w:sz w:val="22"/>
            <w:szCs w:val="22"/>
          </w:rPr>
          <w:tab/>
        </w:r>
        <w:r w:rsidR="00714D50" w:rsidRPr="00125049">
          <w:rPr>
            <w:rStyle w:val="Hyperlink"/>
            <w:noProof/>
          </w:rPr>
          <w:t>Biossegurança</w:t>
        </w:r>
        <w:r w:rsidR="00714D50">
          <w:rPr>
            <w:noProof/>
            <w:webHidden/>
          </w:rPr>
          <w:tab/>
        </w:r>
        <w:r w:rsidR="00714D50">
          <w:rPr>
            <w:noProof/>
            <w:webHidden/>
          </w:rPr>
          <w:fldChar w:fldCharType="begin"/>
        </w:r>
        <w:r w:rsidR="00714D50">
          <w:rPr>
            <w:noProof/>
            <w:webHidden/>
          </w:rPr>
          <w:instrText xml:space="preserve"> PAGEREF _Toc11671462 \h </w:instrText>
        </w:r>
        <w:r w:rsidR="00714D50">
          <w:rPr>
            <w:noProof/>
            <w:webHidden/>
          </w:rPr>
        </w:r>
        <w:r w:rsidR="00714D50">
          <w:rPr>
            <w:noProof/>
            <w:webHidden/>
          </w:rPr>
          <w:fldChar w:fldCharType="separate"/>
        </w:r>
        <w:r w:rsidR="00F03572">
          <w:rPr>
            <w:noProof/>
            <w:webHidden/>
          </w:rPr>
          <w:t>18</w:t>
        </w:r>
        <w:r w:rsidR="00714D50">
          <w:rPr>
            <w:noProof/>
            <w:webHidden/>
          </w:rPr>
          <w:fldChar w:fldCharType="end"/>
        </w:r>
      </w:hyperlink>
    </w:p>
    <w:p w14:paraId="4FDF6CA2" w14:textId="5B87D2B2"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63" w:history="1">
        <w:r w:rsidR="00714D50" w:rsidRPr="00125049">
          <w:rPr>
            <w:rStyle w:val="Hyperlink"/>
            <w:noProof/>
          </w:rPr>
          <w:t>8.1.5.</w:t>
        </w:r>
        <w:r w:rsidR="00714D50">
          <w:rPr>
            <w:rFonts w:asciiTheme="minorHAnsi" w:eastAsiaTheme="minorEastAsia" w:hAnsiTheme="minorHAnsi" w:cstheme="minorBidi"/>
            <w:smallCaps w:val="0"/>
            <w:noProof/>
            <w:sz w:val="22"/>
            <w:szCs w:val="22"/>
          </w:rPr>
          <w:tab/>
        </w:r>
        <w:r w:rsidR="00714D50" w:rsidRPr="00125049">
          <w:rPr>
            <w:rStyle w:val="Hyperlink"/>
            <w:noProof/>
          </w:rPr>
          <w:t>Soluções de projeto racionais</w:t>
        </w:r>
        <w:r w:rsidR="00714D50">
          <w:rPr>
            <w:noProof/>
            <w:webHidden/>
          </w:rPr>
          <w:tab/>
        </w:r>
        <w:r w:rsidR="00714D50">
          <w:rPr>
            <w:noProof/>
            <w:webHidden/>
          </w:rPr>
          <w:fldChar w:fldCharType="begin"/>
        </w:r>
        <w:r w:rsidR="00714D50">
          <w:rPr>
            <w:noProof/>
            <w:webHidden/>
          </w:rPr>
          <w:instrText xml:space="preserve"> PAGEREF _Toc11671463 \h </w:instrText>
        </w:r>
        <w:r w:rsidR="00714D50">
          <w:rPr>
            <w:noProof/>
            <w:webHidden/>
          </w:rPr>
        </w:r>
        <w:r w:rsidR="00714D50">
          <w:rPr>
            <w:noProof/>
            <w:webHidden/>
          </w:rPr>
          <w:fldChar w:fldCharType="separate"/>
        </w:r>
        <w:r w:rsidR="00F03572">
          <w:rPr>
            <w:noProof/>
            <w:webHidden/>
          </w:rPr>
          <w:t>19</w:t>
        </w:r>
        <w:r w:rsidR="00714D50">
          <w:rPr>
            <w:noProof/>
            <w:webHidden/>
          </w:rPr>
          <w:fldChar w:fldCharType="end"/>
        </w:r>
      </w:hyperlink>
    </w:p>
    <w:p w14:paraId="49575DBD" w14:textId="275B7E8E"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64" w:history="1">
        <w:r w:rsidR="00714D50" w:rsidRPr="00125049">
          <w:rPr>
            <w:rStyle w:val="Hyperlink"/>
            <w:noProof/>
          </w:rPr>
          <w:t>8.1.6.</w:t>
        </w:r>
        <w:r w:rsidR="00714D50">
          <w:rPr>
            <w:rFonts w:asciiTheme="minorHAnsi" w:eastAsiaTheme="minorEastAsia" w:hAnsiTheme="minorHAnsi" w:cstheme="minorBidi"/>
            <w:smallCaps w:val="0"/>
            <w:noProof/>
            <w:sz w:val="22"/>
            <w:szCs w:val="22"/>
          </w:rPr>
          <w:tab/>
        </w:r>
        <w:r w:rsidR="00714D50" w:rsidRPr="00125049">
          <w:rPr>
            <w:rStyle w:val="Hyperlink"/>
            <w:noProof/>
          </w:rPr>
          <w:t>Processos construtivos racionais</w:t>
        </w:r>
        <w:r w:rsidR="00714D50">
          <w:rPr>
            <w:noProof/>
            <w:webHidden/>
          </w:rPr>
          <w:tab/>
        </w:r>
        <w:r w:rsidR="00714D50">
          <w:rPr>
            <w:noProof/>
            <w:webHidden/>
          </w:rPr>
          <w:fldChar w:fldCharType="begin"/>
        </w:r>
        <w:r w:rsidR="00714D50">
          <w:rPr>
            <w:noProof/>
            <w:webHidden/>
          </w:rPr>
          <w:instrText xml:space="preserve"> PAGEREF _Toc11671464 \h </w:instrText>
        </w:r>
        <w:r w:rsidR="00714D50">
          <w:rPr>
            <w:noProof/>
            <w:webHidden/>
          </w:rPr>
        </w:r>
        <w:r w:rsidR="00714D50">
          <w:rPr>
            <w:noProof/>
            <w:webHidden/>
          </w:rPr>
          <w:fldChar w:fldCharType="separate"/>
        </w:r>
        <w:r w:rsidR="00F03572">
          <w:rPr>
            <w:noProof/>
            <w:webHidden/>
          </w:rPr>
          <w:t>19</w:t>
        </w:r>
        <w:r w:rsidR="00714D50">
          <w:rPr>
            <w:noProof/>
            <w:webHidden/>
          </w:rPr>
          <w:fldChar w:fldCharType="end"/>
        </w:r>
      </w:hyperlink>
    </w:p>
    <w:p w14:paraId="37B4022A" w14:textId="7A3FA98C"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65" w:history="1">
        <w:r w:rsidR="00714D50" w:rsidRPr="00125049">
          <w:rPr>
            <w:rStyle w:val="Hyperlink"/>
            <w:noProof/>
          </w:rPr>
          <w:t>8.1.7.</w:t>
        </w:r>
        <w:r w:rsidR="00714D50">
          <w:rPr>
            <w:rFonts w:asciiTheme="minorHAnsi" w:eastAsiaTheme="minorEastAsia" w:hAnsiTheme="minorHAnsi" w:cstheme="minorBidi"/>
            <w:smallCaps w:val="0"/>
            <w:noProof/>
            <w:sz w:val="22"/>
            <w:szCs w:val="22"/>
          </w:rPr>
          <w:tab/>
        </w:r>
        <w:r w:rsidR="00714D50" w:rsidRPr="00125049">
          <w:rPr>
            <w:rStyle w:val="Hyperlink"/>
            <w:noProof/>
          </w:rPr>
          <w:t>Conforto ergonômico, visual e acústico</w:t>
        </w:r>
        <w:r w:rsidR="00714D50">
          <w:rPr>
            <w:noProof/>
            <w:webHidden/>
          </w:rPr>
          <w:tab/>
        </w:r>
        <w:r w:rsidR="00714D50">
          <w:rPr>
            <w:noProof/>
            <w:webHidden/>
          </w:rPr>
          <w:fldChar w:fldCharType="begin"/>
        </w:r>
        <w:r w:rsidR="00714D50">
          <w:rPr>
            <w:noProof/>
            <w:webHidden/>
          </w:rPr>
          <w:instrText xml:space="preserve"> PAGEREF _Toc11671465 \h </w:instrText>
        </w:r>
        <w:r w:rsidR="00714D50">
          <w:rPr>
            <w:noProof/>
            <w:webHidden/>
          </w:rPr>
        </w:r>
        <w:r w:rsidR="00714D50">
          <w:rPr>
            <w:noProof/>
            <w:webHidden/>
          </w:rPr>
          <w:fldChar w:fldCharType="separate"/>
        </w:r>
        <w:r w:rsidR="00F03572">
          <w:rPr>
            <w:noProof/>
            <w:webHidden/>
          </w:rPr>
          <w:t>19</w:t>
        </w:r>
        <w:r w:rsidR="00714D50">
          <w:rPr>
            <w:noProof/>
            <w:webHidden/>
          </w:rPr>
          <w:fldChar w:fldCharType="end"/>
        </w:r>
      </w:hyperlink>
    </w:p>
    <w:p w14:paraId="0FC3CB52" w14:textId="108D440D"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66" w:history="1">
        <w:r w:rsidR="00714D50" w:rsidRPr="00125049">
          <w:rPr>
            <w:rStyle w:val="Hyperlink"/>
            <w:noProof/>
          </w:rPr>
          <w:t>8.1.8.</w:t>
        </w:r>
        <w:r w:rsidR="00714D50">
          <w:rPr>
            <w:rFonts w:asciiTheme="minorHAnsi" w:eastAsiaTheme="minorEastAsia" w:hAnsiTheme="minorHAnsi" w:cstheme="minorBidi"/>
            <w:smallCaps w:val="0"/>
            <w:noProof/>
            <w:sz w:val="22"/>
            <w:szCs w:val="22"/>
          </w:rPr>
          <w:tab/>
        </w:r>
        <w:r w:rsidR="00714D50" w:rsidRPr="00125049">
          <w:rPr>
            <w:rStyle w:val="Hyperlink"/>
            <w:noProof/>
          </w:rPr>
          <w:t>Pontos críticos específicos do contrato</w:t>
        </w:r>
        <w:r w:rsidR="00714D50">
          <w:rPr>
            <w:noProof/>
            <w:webHidden/>
          </w:rPr>
          <w:tab/>
        </w:r>
        <w:r w:rsidR="00714D50">
          <w:rPr>
            <w:noProof/>
            <w:webHidden/>
          </w:rPr>
          <w:fldChar w:fldCharType="begin"/>
        </w:r>
        <w:r w:rsidR="00714D50">
          <w:rPr>
            <w:noProof/>
            <w:webHidden/>
          </w:rPr>
          <w:instrText xml:space="preserve"> PAGEREF _Toc11671466 \h </w:instrText>
        </w:r>
        <w:r w:rsidR="00714D50">
          <w:rPr>
            <w:noProof/>
            <w:webHidden/>
          </w:rPr>
        </w:r>
        <w:r w:rsidR="00714D50">
          <w:rPr>
            <w:noProof/>
            <w:webHidden/>
          </w:rPr>
          <w:fldChar w:fldCharType="separate"/>
        </w:r>
        <w:r w:rsidR="00F03572">
          <w:rPr>
            <w:noProof/>
            <w:webHidden/>
          </w:rPr>
          <w:t>19</w:t>
        </w:r>
        <w:r w:rsidR="00714D50">
          <w:rPr>
            <w:noProof/>
            <w:webHidden/>
          </w:rPr>
          <w:fldChar w:fldCharType="end"/>
        </w:r>
      </w:hyperlink>
    </w:p>
    <w:p w14:paraId="655BB5E5" w14:textId="22E11FED"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67" w:history="1">
        <w:r w:rsidR="00714D50" w:rsidRPr="00125049">
          <w:rPr>
            <w:rStyle w:val="Hyperlink"/>
            <w:noProof/>
          </w:rPr>
          <w:t>8.1.9.</w:t>
        </w:r>
        <w:r w:rsidR="00714D50">
          <w:rPr>
            <w:rFonts w:asciiTheme="minorHAnsi" w:eastAsiaTheme="minorEastAsia" w:hAnsiTheme="minorHAnsi" w:cstheme="minorBidi"/>
            <w:smallCaps w:val="0"/>
            <w:noProof/>
            <w:sz w:val="22"/>
            <w:szCs w:val="22"/>
          </w:rPr>
          <w:tab/>
        </w:r>
        <w:r w:rsidR="00714D50" w:rsidRPr="00125049">
          <w:rPr>
            <w:rStyle w:val="Hyperlink"/>
            <w:noProof/>
          </w:rPr>
          <w:t>Gerenciamento de facilidades</w:t>
        </w:r>
        <w:r w:rsidR="00714D50">
          <w:rPr>
            <w:noProof/>
            <w:webHidden/>
          </w:rPr>
          <w:tab/>
        </w:r>
        <w:r w:rsidR="00714D50">
          <w:rPr>
            <w:noProof/>
            <w:webHidden/>
          </w:rPr>
          <w:fldChar w:fldCharType="begin"/>
        </w:r>
        <w:r w:rsidR="00714D50">
          <w:rPr>
            <w:noProof/>
            <w:webHidden/>
          </w:rPr>
          <w:instrText xml:space="preserve"> PAGEREF _Toc11671467 \h </w:instrText>
        </w:r>
        <w:r w:rsidR="00714D50">
          <w:rPr>
            <w:noProof/>
            <w:webHidden/>
          </w:rPr>
        </w:r>
        <w:r w:rsidR="00714D50">
          <w:rPr>
            <w:noProof/>
            <w:webHidden/>
          </w:rPr>
          <w:fldChar w:fldCharType="separate"/>
        </w:r>
        <w:r w:rsidR="00F03572">
          <w:rPr>
            <w:noProof/>
            <w:webHidden/>
          </w:rPr>
          <w:t>19</w:t>
        </w:r>
        <w:r w:rsidR="00714D50">
          <w:rPr>
            <w:noProof/>
            <w:webHidden/>
          </w:rPr>
          <w:fldChar w:fldCharType="end"/>
        </w:r>
      </w:hyperlink>
    </w:p>
    <w:p w14:paraId="0A5DF95F" w14:textId="5C1BE392"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68" w:history="1">
        <w:r w:rsidR="00714D50" w:rsidRPr="00125049">
          <w:rPr>
            <w:rStyle w:val="Hyperlink"/>
            <w:noProof/>
          </w:rPr>
          <w:t>8.1.10.</w:t>
        </w:r>
        <w:r w:rsidR="00714D50">
          <w:rPr>
            <w:rFonts w:asciiTheme="minorHAnsi" w:eastAsiaTheme="minorEastAsia" w:hAnsiTheme="minorHAnsi" w:cstheme="minorBidi"/>
            <w:smallCaps w:val="0"/>
            <w:noProof/>
            <w:sz w:val="22"/>
            <w:szCs w:val="22"/>
          </w:rPr>
          <w:tab/>
        </w:r>
        <w:r w:rsidR="00714D50" w:rsidRPr="00125049">
          <w:rPr>
            <w:rStyle w:val="Hyperlink"/>
            <w:noProof/>
          </w:rPr>
          <w:t>Documentação de projetos</w:t>
        </w:r>
        <w:r w:rsidR="00714D50">
          <w:rPr>
            <w:noProof/>
            <w:webHidden/>
          </w:rPr>
          <w:tab/>
        </w:r>
        <w:r w:rsidR="00714D50">
          <w:rPr>
            <w:noProof/>
            <w:webHidden/>
          </w:rPr>
          <w:fldChar w:fldCharType="begin"/>
        </w:r>
        <w:r w:rsidR="00714D50">
          <w:rPr>
            <w:noProof/>
            <w:webHidden/>
          </w:rPr>
          <w:instrText xml:space="preserve"> PAGEREF _Toc11671468 \h </w:instrText>
        </w:r>
        <w:r w:rsidR="00714D50">
          <w:rPr>
            <w:noProof/>
            <w:webHidden/>
          </w:rPr>
        </w:r>
        <w:r w:rsidR="00714D50">
          <w:rPr>
            <w:noProof/>
            <w:webHidden/>
          </w:rPr>
          <w:fldChar w:fldCharType="separate"/>
        </w:r>
        <w:r w:rsidR="00F03572">
          <w:rPr>
            <w:noProof/>
            <w:webHidden/>
          </w:rPr>
          <w:t>20</w:t>
        </w:r>
        <w:r w:rsidR="00714D50">
          <w:rPr>
            <w:noProof/>
            <w:webHidden/>
          </w:rPr>
          <w:fldChar w:fldCharType="end"/>
        </w:r>
      </w:hyperlink>
    </w:p>
    <w:p w14:paraId="5234698F" w14:textId="683FA43B"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69" w:history="1">
        <w:r w:rsidR="00714D50" w:rsidRPr="00125049">
          <w:rPr>
            <w:rStyle w:val="Hyperlink"/>
            <w:noProof/>
          </w:rPr>
          <w:t>9.</w:t>
        </w:r>
        <w:r w:rsidR="00714D50">
          <w:rPr>
            <w:rFonts w:asciiTheme="minorHAnsi" w:eastAsiaTheme="minorEastAsia" w:hAnsiTheme="minorHAnsi" w:cstheme="minorBidi"/>
            <w:b w:val="0"/>
            <w:bCs w:val="0"/>
            <w:caps w:val="0"/>
            <w:noProof/>
            <w:szCs w:val="22"/>
          </w:rPr>
          <w:tab/>
        </w:r>
        <w:r w:rsidR="00714D50" w:rsidRPr="00125049">
          <w:rPr>
            <w:rStyle w:val="Hyperlink"/>
            <w:noProof/>
          </w:rPr>
          <w:t>PRODUTOS GERAIS</w:t>
        </w:r>
        <w:r w:rsidR="00714D50">
          <w:rPr>
            <w:noProof/>
            <w:webHidden/>
          </w:rPr>
          <w:tab/>
        </w:r>
        <w:r w:rsidR="00714D50">
          <w:rPr>
            <w:noProof/>
            <w:webHidden/>
          </w:rPr>
          <w:fldChar w:fldCharType="begin"/>
        </w:r>
        <w:r w:rsidR="00714D50">
          <w:rPr>
            <w:noProof/>
            <w:webHidden/>
          </w:rPr>
          <w:instrText xml:space="preserve"> PAGEREF _Toc11671469 \h </w:instrText>
        </w:r>
        <w:r w:rsidR="00714D50">
          <w:rPr>
            <w:noProof/>
            <w:webHidden/>
          </w:rPr>
        </w:r>
        <w:r w:rsidR="00714D50">
          <w:rPr>
            <w:noProof/>
            <w:webHidden/>
          </w:rPr>
          <w:fldChar w:fldCharType="separate"/>
        </w:r>
        <w:r w:rsidR="00F03572">
          <w:rPr>
            <w:noProof/>
            <w:webHidden/>
          </w:rPr>
          <w:t>20</w:t>
        </w:r>
        <w:r w:rsidR="00714D50">
          <w:rPr>
            <w:noProof/>
            <w:webHidden/>
          </w:rPr>
          <w:fldChar w:fldCharType="end"/>
        </w:r>
      </w:hyperlink>
    </w:p>
    <w:p w14:paraId="3FC267B2" w14:textId="5E108BAB"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70" w:history="1">
        <w:r w:rsidR="00714D50" w:rsidRPr="00125049">
          <w:rPr>
            <w:rStyle w:val="Hyperlink"/>
            <w:noProof/>
          </w:rPr>
          <w:t>9.1.1.</w:t>
        </w:r>
        <w:r w:rsidR="00714D50">
          <w:rPr>
            <w:rFonts w:asciiTheme="minorHAnsi" w:eastAsiaTheme="minorEastAsia" w:hAnsiTheme="minorHAnsi" w:cstheme="minorBidi"/>
            <w:smallCaps w:val="0"/>
            <w:noProof/>
            <w:sz w:val="22"/>
            <w:szCs w:val="22"/>
          </w:rPr>
          <w:tab/>
        </w:r>
        <w:r w:rsidR="00714D50" w:rsidRPr="00125049">
          <w:rPr>
            <w:rStyle w:val="Hyperlink"/>
            <w:noProof/>
          </w:rPr>
          <w:t>Desenhos de Projeto</w:t>
        </w:r>
        <w:r w:rsidR="00714D50">
          <w:rPr>
            <w:noProof/>
            <w:webHidden/>
          </w:rPr>
          <w:tab/>
        </w:r>
        <w:r w:rsidR="00714D50">
          <w:rPr>
            <w:noProof/>
            <w:webHidden/>
          </w:rPr>
          <w:fldChar w:fldCharType="begin"/>
        </w:r>
        <w:r w:rsidR="00714D50">
          <w:rPr>
            <w:noProof/>
            <w:webHidden/>
          </w:rPr>
          <w:instrText xml:space="preserve"> PAGEREF _Toc11671470 \h </w:instrText>
        </w:r>
        <w:r w:rsidR="00714D50">
          <w:rPr>
            <w:noProof/>
            <w:webHidden/>
          </w:rPr>
        </w:r>
        <w:r w:rsidR="00714D50">
          <w:rPr>
            <w:noProof/>
            <w:webHidden/>
          </w:rPr>
          <w:fldChar w:fldCharType="separate"/>
        </w:r>
        <w:r w:rsidR="00F03572">
          <w:rPr>
            <w:noProof/>
            <w:webHidden/>
          </w:rPr>
          <w:t>20</w:t>
        </w:r>
        <w:r w:rsidR="00714D50">
          <w:rPr>
            <w:noProof/>
            <w:webHidden/>
          </w:rPr>
          <w:fldChar w:fldCharType="end"/>
        </w:r>
      </w:hyperlink>
    </w:p>
    <w:p w14:paraId="2010DBDA" w14:textId="74D4C600"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71" w:history="1">
        <w:r w:rsidR="00714D50" w:rsidRPr="00125049">
          <w:rPr>
            <w:rStyle w:val="Hyperlink"/>
            <w:noProof/>
          </w:rPr>
          <w:t>9.1.2.</w:t>
        </w:r>
        <w:r w:rsidR="00714D50">
          <w:rPr>
            <w:rFonts w:asciiTheme="minorHAnsi" w:eastAsiaTheme="minorEastAsia" w:hAnsiTheme="minorHAnsi" w:cstheme="minorBidi"/>
            <w:smallCaps w:val="0"/>
            <w:noProof/>
            <w:sz w:val="22"/>
            <w:szCs w:val="22"/>
          </w:rPr>
          <w:tab/>
        </w:r>
        <w:r w:rsidR="00714D50" w:rsidRPr="00125049">
          <w:rPr>
            <w:rStyle w:val="Hyperlink"/>
            <w:noProof/>
          </w:rPr>
          <w:t>Caderno de especificações</w:t>
        </w:r>
        <w:r w:rsidR="00714D50">
          <w:rPr>
            <w:noProof/>
            <w:webHidden/>
          </w:rPr>
          <w:tab/>
        </w:r>
        <w:r w:rsidR="00714D50">
          <w:rPr>
            <w:noProof/>
            <w:webHidden/>
          </w:rPr>
          <w:fldChar w:fldCharType="begin"/>
        </w:r>
        <w:r w:rsidR="00714D50">
          <w:rPr>
            <w:noProof/>
            <w:webHidden/>
          </w:rPr>
          <w:instrText xml:space="preserve"> PAGEREF _Toc11671471 \h </w:instrText>
        </w:r>
        <w:r w:rsidR="00714D50">
          <w:rPr>
            <w:noProof/>
            <w:webHidden/>
          </w:rPr>
        </w:r>
        <w:r w:rsidR="00714D50">
          <w:rPr>
            <w:noProof/>
            <w:webHidden/>
          </w:rPr>
          <w:fldChar w:fldCharType="separate"/>
        </w:r>
        <w:r w:rsidR="00F03572">
          <w:rPr>
            <w:noProof/>
            <w:webHidden/>
          </w:rPr>
          <w:t>21</w:t>
        </w:r>
        <w:r w:rsidR="00714D50">
          <w:rPr>
            <w:noProof/>
            <w:webHidden/>
          </w:rPr>
          <w:fldChar w:fldCharType="end"/>
        </w:r>
      </w:hyperlink>
    </w:p>
    <w:p w14:paraId="41CEF8E9" w14:textId="68C8CA1A"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72" w:history="1">
        <w:r w:rsidR="00714D50" w:rsidRPr="00125049">
          <w:rPr>
            <w:rStyle w:val="Hyperlink"/>
            <w:noProof/>
          </w:rPr>
          <w:t>9.1.3.</w:t>
        </w:r>
        <w:r w:rsidR="00714D50">
          <w:rPr>
            <w:rFonts w:asciiTheme="minorHAnsi" w:eastAsiaTheme="minorEastAsia" w:hAnsiTheme="minorHAnsi" w:cstheme="minorBidi"/>
            <w:smallCaps w:val="0"/>
            <w:noProof/>
            <w:sz w:val="22"/>
            <w:szCs w:val="22"/>
          </w:rPr>
          <w:tab/>
        </w:r>
        <w:r w:rsidR="00714D50" w:rsidRPr="00125049">
          <w:rPr>
            <w:rStyle w:val="Hyperlink"/>
            <w:noProof/>
          </w:rPr>
          <w:t>Planilha orçamentária e cronograma da obra</w:t>
        </w:r>
        <w:r w:rsidR="00714D50">
          <w:rPr>
            <w:noProof/>
            <w:webHidden/>
          </w:rPr>
          <w:tab/>
        </w:r>
        <w:r w:rsidR="00714D50">
          <w:rPr>
            <w:noProof/>
            <w:webHidden/>
          </w:rPr>
          <w:fldChar w:fldCharType="begin"/>
        </w:r>
        <w:r w:rsidR="00714D50">
          <w:rPr>
            <w:noProof/>
            <w:webHidden/>
          </w:rPr>
          <w:instrText xml:space="preserve"> PAGEREF _Toc11671472 \h </w:instrText>
        </w:r>
        <w:r w:rsidR="00714D50">
          <w:rPr>
            <w:noProof/>
            <w:webHidden/>
          </w:rPr>
        </w:r>
        <w:r w:rsidR="00714D50">
          <w:rPr>
            <w:noProof/>
            <w:webHidden/>
          </w:rPr>
          <w:fldChar w:fldCharType="separate"/>
        </w:r>
        <w:r w:rsidR="00F03572">
          <w:rPr>
            <w:noProof/>
            <w:webHidden/>
          </w:rPr>
          <w:t>22</w:t>
        </w:r>
        <w:r w:rsidR="00714D50">
          <w:rPr>
            <w:noProof/>
            <w:webHidden/>
          </w:rPr>
          <w:fldChar w:fldCharType="end"/>
        </w:r>
      </w:hyperlink>
    </w:p>
    <w:p w14:paraId="3C2FDDC2" w14:textId="25C599E4"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73" w:history="1">
        <w:r w:rsidR="00714D50" w:rsidRPr="00125049">
          <w:rPr>
            <w:rStyle w:val="Hyperlink"/>
            <w:noProof/>
          </w:rPr>
          <w:t>10.</w:t>
        </w:r>
        <w:r w:rsidR="00714D50">
          <w:rPr>
            <w:rFonts w:asciiTheme="minorHAnsi" w:eastAsiaTheme="minorEastAsia" w:hAnsiTheme="minorHAnsi" w:cstheme="minorBidi"/>
            <w:b w:val="0"/>
            <w:bCs w:val="0"/>
            <w:caps w:val="0"/>
            <w:noProof/>
            <w:szCs w:val="22"/>
          </w:rPr>
          <w:tab/>
        </w:r>
        <w:r w:rsidR="00714D50" w:rsidRPr="00125049">
          <w:rPr>
            <w:rStyle w:val="Hyperlink"/>
            <w:noProof/>
          </w:rPr>
          <w:t>FASE DE CONCEITUAÇÃO</w:t>
        </w:r>
        <w:r w:rsidR="00714D50">
          <w:rPr>
            <w:noProof/>
            <w:webHidden/>
          </w:rPr>
          <w:tab/>
        </w:r>
        <w:r w:rsidR="00714D50">
          <w:rPr>
            <w:noProof/>
            <w:webHidden/>
          </w:rPr>
          <w:fldChar w:fldCharType="begin"/>
        </w:r>
        <w:r w:rsidR="00714D50">
          <w:rPr>
            <w:noProof/>
            <w:webHidden/>
          </w:rPr>
          <w:instrText xml:space="preserve"> PAGEREF _Toc11671473 \h </w:instrText>
        </w:r>
        <w:r w:rsidR="00714D50">
          <w:rPr>
            <w:noProof/>
            <w:webHidden/>
          </w:rPr>
        </w:r>
        <w:r w:rsidR="00714D50">
          <w:rPr>
            <w:noProof/>
            <w:webHidden/>
          </w:rPr>
          <w:fldChar w:fldCharType="separate"/>
        </w:r>
        <w:r w:rsidR="00F03572">
          <w:rPr>
            <w:noProof/>
            <w:webHidden/>
          </w:rPr>
          <w:t>27</w:t>
        </w:r>
        <w:r w:rsidR="00714D50">
          <w:rPr>
            <w:noProof/>
            <w:webHidden/>
          </w:rPr>
          <w:fldChar w:fldCharType="end"/>
        </w:r>
      </w:hyperlink>
    </w:p>
    <w:p w14:paraId="135B3086" w14:textId="248BA236"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74" w:history="1">
        <w:r w:rsidR="00714D50" w:rsidRPr="00125049">
          <w:rPr>
            <w:rStyle w:val="Hyperlink"/>
            <w:noProof/>
          </w:rPr>
          <w:t>10.1.1.</w:t>
        </w:r>
        <w:r w:rsidR="00714D50">
          <w:rPr>
            <w:rFonts w:asciiTheme="minorHAnsi" w:eastAsiaTheme="minorEastAsia" w:hAnsiTheme="minorHAnsi" w:cstheme="minorBidi"/>
            <w:smallCaps w:val="0"/>
            <w:noProof/>
            <w:sz w:val="22"/>
            <w:szCs w:val="22"/>
          </w:rPr>
          <w:tab/>
        </w:r>
        <w:r w:rsidR="00714D50" w:rsidRPr="00125049">
          <w:rPr>
            <w:rStyle w:val="Hyperlink"/>
            <w:noProof/>
          </w:rPr>
          <w:t>Etapa Relatório Inicial (RI)</w:t>
        </w:r>
        <w:r w:rsidR="00714D50">
          <w:rPr>
            <w:noProof/>
            <w:webHidden/>
          </w:rPr>
          <w:tab/>
        </w:r>
        <w:r w:rsidR="00714D50">
          <w:rPr>
            <w:noProof/>
            <w:webHidden/>
          </w:rPr>
          <w:fldChar w:fldCharType="begin"/>
        </w:r>
        <w:r w:rsidR="00714D50">
          <w:rPr>
            <w:noProof/>
            <w:webHidden/>
          </w:rPr>
          <w:instrText xml:space="preserve"> PAGEREF _Toc11671474 \h </w:instrText>
        </w:r>
        <w:r w:rsidR="00714D50">
          <w:rPr>
            <w:noProof/>
            <w:webHidden/>
          </w:rPr>
        </w:r>
        <w:r w:rsidR="00714D50">
          <w:rPr>
            <w:noProof/>
            <w:webHidden/>
          </w:rPr>
          <w:fldChar w:fldCharType="separate"/>
        </w:r>
        <w:r w:rsidR="00F03572">
          <w:rPr>
            <w:noProof/>
            <w:webHidden/>
          </w:rPr>
          <w:t>27</w:t>
        </w:r>
        <w:r w:rsidR="00714D50">
          <w:rPr>
            <w:noProof/>
            <w:webHidden/>
          </w:rPr>
          <w:fldChar w:fldCharType="end"/>
        </w:r>
      </w:hyperlink>
    </w:p>
    <w:p w14:paraId="2C613E60" w14:textId="325D68F4"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75" w:history="1">
        <w:r w:rsidR="00714D50" w:rsidRPr="00125049">
          <w:rPr>
            <w:rStyle w:val="Hyperlink"/>
            <w:noProof/>
          </w:rPr>
          <w:t>10.1.2.</w:t>
        </w:r>
        <w:r w:rsidR="00714D50">
          <w:rPr>
            <w:rFonts w:asciiTheme="minorHAnsi" w:eastAsiaTheme="minorEastAsia" w:hAnsiTheme="minorHAnsi" w:cstheme="minorBidi"/>
            <w:smallCaps w:val="0"/>
            <w:noProof/>
            <w:sz w:val="22"/>
            <w:szCs w:val="22"/>
          </w:rPr>
          <w:tab/>
        </w:r>
        <w:r w:rsidR="00714D50" w:rsidRPr="00125049">
          <w:rPr>
            <w:rStyle w:val="Hyperlink"/>
            <w:noProof/>
          </w:rPr>
          <w:t>Etapa Estudo de Revisão (ER)</w:t>
        </w:r>
        <w:r w:rsidR="00714D50">
          <w:rPr>
            <w:noProof/>
            <w:webHidden/>
          </w:rPr>
          <w:tab/>
        </w:r>
        <w:r w:rsidR="00714D50">
          <w:rPr>
            <w:noProof/>
            <w:webHidden/>
          </w:rPr>
          <w:fldChar w:fldCharType="begin"/>
        </w:r>
        <w:r w:rsidR="00714D50">
          <w:rPr>
            <w:noProof/>
            <w:webHidden/>
          </w:rPr>
          <w:instrText xml:space="preserve"> PAGEREF _Toc11671475 \h </w:instrText>
        </w:r>
        <w:r w:rsidR="00714D50">
          <w:rPr>
            <w:noProof/>
            <w:webHidden/>
          </w:rPr>
        </w:r>
        <w:r w:rsidR="00714D50">
          <w:rPr>
            <w:noProof/>
            <w:webHidden/>
          </w:rPr>
          <w:fldChar w:fldCharType="separate"/>
        </w:r>
        <w:r w:rsidR="00F03572">
          <w:rPr>
            <w:noProof/>
            <w:webHidden/>
          </w:rPr>
          <w:t>27</w:t>
        </w:r>
        <w:r w:rsidR="00714D50">
          <w:rPr>
            <w:noProof/>
            <w:webHidden/>
          </w:rPr>
          <w:fldChar w:fldCharType="end"/>
        </w:r>
      </w:hyperlink>
    </w:p>
    <w:p w14:paraId="29A2BD79" w14:textId="6B776425"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76" w:history="1">
        <w:r w:rsidR="00714D50" w:rsidRPr="00125049">
          <w:rPr>
            <w:rStyle w:val="Hyperlink"/>
            <w:noProof/>
          </w:rPr>
          <w:t>11.</w:t>
        </w:r>
        <w:r w:rsidR="00714D50">
          <w:rPr>
            <w:rFonts w:asciiTheme="minorHAnsi" w:eastAsiaTheme="minorEastAsia" w:hAnsiTheme="minorHAnsi" w:cstheme="minorBidi"/>
            <w:b w:val="0"/>
            <w:bCs w:val="0"/>
            <w:caps w:val="0"/>
            <w:noProof/>
            <w:szCs w:val="22"/>
          </w:rPr>
          <w:tab/>
        </w:r>
        <w:r w:rsidR="00714D50" w:rsidRPr="00125049">
          <w:rPr>
            <w:rStyle w:val="Hyperlink"/>
            <w:noProof/>
          </w:rPr>
          <w:t>FASE DE CONSOLIDAÇÃO</w:t>
        </w:r>
        <w:r w:rsidR="00714D50">
          <w:rPr>
            <w:noProof/>
            <w:webHidden/>
          </w:rPr>
          <w:tab/>
        </w:r>
        <w:r w:rsidR="00714D50">
          <w:rPr>
            <w:noProof/>
            <w:webHidden/>
          </w:rPr>
          <w:fldChar w:fldCharType="begin"/>
        </w:r>
        <w:r w:rsidR="00714D50">
          <w:rPr>
            <w:noProof/>
            <w:webHidden/>
          </w:rPr>
          <w:instrText xml:space="preserve"> PAGEREF _Toc11671476 \h </w:instrText>
        </w:r>
        <w:r w:rsidR="00714D50">
          <w:rPr>
            <w:noProof/>
            <w:webHidden/>
          </w:rPr>
        </w:r>
        <w:r w:rsidR="00714D50">
          <w:rPr>
            <w:noProof/>
            <w:webHidden/>
          </w:rPr>
          <w:fldChar w:fldCharType="separate"/>
        </w:r>
        <w:r w:rsidR="00F03572">
          <w:rPr>
            <w:noProof/>
            <w:webHidden/>
          </w:rPr>
          <w:t>28</w:t>
        </w:r>
        <w:r w:rsidR="00714D50">
          <w:rPr>
            <w:noProof/>
            <w:webHidden/>
          </w:rPr>
          <w:fldChar w:fldCharType="end"/>
        </w:r>
      </w:hyperlink>
    </w:p>
    <w:p w14:paraId="634B8134" w14:textId="521E59CF"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77" w:history="1">
        <w:r w:rsidR="00714D50" w:rsidRPr="00125049">
          <w:rPr>
            <w:rStyle w:val="Hyperlink"/>
            <w:noProof/>
          </w:rPr>
          <w:t>11.1.1.</w:t>
        </w:r>
        <w:r w:rsidR="00714D50">
          <w:rPr>
            <w:rFonts w:asciiTheme="minorHAnsi" w:eastAsiaTheme="minorEastAsia" w:hAnsiTheme="minorHAnsi" w:cstheme="minorBidi"/>
            <w:smallCaps w:val="0"/>
            <w:noProof/>
            <w:sz w:val="22"/>
            <w:szCs w:val="22"/>
          </w:rPr>
          <w:tab/>
        </w:r>
        <w:r w:rsidR="00714D50" w:rsidRPr="00125049">
          <w:rPr>
            <w:rStyle w:val="Hyperlink"/>
            <w:noProof/>
          </w:rPr>
          <w:t>Termo de Referência Consolidado</w:t>
        </w:r>
        <w:r w:rsidR="00714D50">
          <w:rPr>
            <w:noProof/>
            <w:webHidden/>
          </w:rPr>
          <w:tab/>
        </w:r>
        <w:r w:rsidR="00714D50">
          <w:rPr>
            <w:noProof/>
            <w:webHidden/>
          </w:rPr>
          <w:fldChar w:fldCharType="begin"/>
        </w:r>
        <w:r w:rsidR="00714D50">
          <w:rPr>
            <w:noProof/>
            <w:webHidden/>
          </w:rPr>
          <w:instrText xml:space="preserve"> PAGEREF _Toc11671477 \h </w:instrText>
        </w:r>
        <w:r w:rsidR="00714D50">
          <w:rPr>
            <w:noProof/>
            <w:webHidden/>
          </w:rPr>
        </w:r>
        <w:r w:rsidR="00714D50">
          <w:rPr>
            <w:noProof/>
            <w:webHidden/>
          </w:rPr>
          <w:fldChar w:fldCharType="separate"/>
        </w:r>
        <w:r w:rsidR="00F03572">
          <w:rPr>
            <w:noProof/>
            <w:webHidden/>
          </w:rPr>
          <w:t>28</w:t>
        </w:r>
        <w:r w:rsidR="00714D50">
          <w:rPr>
            <w:noProof/>
            <w:webHidden/>
          </w:rPr>
          <w:fldChar w:fldCharType="end"/>
        </w:r>
      </w:hyperlink>
    </w:p>
    <w:p w14:paraId="62A89536" w14:textId="47F9FA47"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78" w:history="1">
        <w:r w:rsidR="00714D50" w:rsidRPr="00125049">
          <w:rPr>
            <w:rStyle w:val="Hyperlink"/>
            <w:noProof/>
          </w:rPr>
          <w:t>12.</w:t>
        </w:r>
        <w:r w:rsidR="00714D50">
          <w:rPr>
            <w:rFonts w:asciiTheme="minorHAnsi" w:eastAsiaTheme="minorEastAsia" w:hAnsiTheme="minorHAnsi" w:cstheme="minorBidi"/>
            <w:b w:val="0"/>
            <w:bCs w:val="0"/>
            <w:caps w:val="0"/>
            <w:noProof/>
            <w:szCs w:val="22"/>
          </w:rPr>
          <w:tab/>
        </w:r>
        <w:r w:rsidR="00714D50" w:rsidRPr="00125049">
          <w:rPr>
            <w:rStyle w:val="Hyperlink"/>
            <w:noProof/>
          </w:rPr>
          <w:t>DIRETRIZES E PRODUTOS ESPECÍFICOS POR DISCIPLINAS</w:t>
        </w:r>
        <w:r w:rsidR="00714D50">
          <w:rPr>
            <w:noProof/>
            <w:webHidden/>
          </w:rPr>
          <w:tab/>
        </w:r>
        <w:r w:rsidR="00714D50">
          <w:rPr>
            <w:noProof/>
            <w:webHidden/>
          </w:rPr>
          <w:fldChar w:fldCharType="begin"/>
        </w:r>
        <w:r w:rsidR="00714D50">
          <w:rPr>
            <w:noProof/>
            <w:webHidden/>
          </w:rPr>
          <w:instrText xml:space="preserve"> PAGEREF _Toc11671478 \h </w:instrText>
        </w:r>
        <w:r w:rsidR="00714D50">
          <w:rPr>
            <w:noProof/>
            <w:webHidden/>
          </w:rPr>
        </w:r>
        <w:r w:rsidR="00714D50">
          <w:rPr>
            <w:noProof/>
            <w:webHidden/>
          </w:rPr>
          <w:fldChar w:fldCharType="separate"/>
        </w:r>
        <w:r w:rsidR="00F03572">
          <w:rPr>
            <w:noProof/>
            <w:webHidden/>
          </w:rPr>
          <w:t>29</w:t>
        </w:r>
        <w:r w:rsidR="00714D50">
          <w:rPr>
            <w:noProof/>
            <w:webHidden/>
          </w:rPr>
          <w:fldChar w:fldCharType="end"/>
        </w:r>
      </w:hyperlink>
    </w:p>
    <w:p w14:paraId="787112FA" w14:textId="036C6A0C"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79" w:history="1">
        <w:r w:rsidR="00714D50" w:rsidRPr="00125049">
          <w:rPr>
            <w:rStyle w:val="Hyperlink"/>
            <w:noProof/>
          </w:rPr>
          <w:t>12.1.1.</w:t>
        </w:r>
        <w:r w:rsidR="00714D50">
          <w:rPr>
            <w:rFonts w:asciiTheme="minorHAnsi" w:eastAsiaTheme="minorEastAsia" w:hAnsiTheme="minorHAnsi" w:cstheme="minorBidi"/>
            <w:smallCaps w:val="0"/>
            <w:noProof/>
            <w:sz w:val="22"/>
            <w:szCs w:val="22"/>
          </w:rPr>
          <w:tab/>
        </w:r>
        <w:r w:rsidR="00714D50" w:rsidRPr="00125049">
          <w:rPr>
            <w:rStyle w:val="Hyperlink"/>
            <w:noProof/>
          </w:rPr>
          <w:t>Projeto de Telecomunicações</w:t>
        </w:r>
        <w:r w:rsidR="00714D50">
          <w:rPr>
            <w:noProof/>
            <w:webHidden/>
          </w:rPr>
          <w:tab/>
        </w:r>
        <w:r w:rsidR="00714D50">
          <w:rPr>
            <w:noProof/>
            <w:webHidden/>
          </w:rPr>
          <w:fldChar w:fldCharType="begin"/>
        </w:r>
        <w:r w:rsidR="00714D50">
          <w:rPr>
            <w:noProof/>
            <w:webHidden/>
          </w:rPr>
          <w:instrText xml:space="preserve"> PAGEREF _Toc11671479 \h </w:instrText>
        </w:r>
        <w:r w:rsidR="00714D50">
          <w:rPr>
            <w:noProof/>
            <w:webHidden/>
          </w:rPr>
        </w:r>
        <w:r w:rsidR="00714D50">
          <w:rPr>
            <w:noProof/>
            <w:webHidden/>
          </w:rPr>
          <w:fldChar w:fldCharType="separate"/>
        </w:r>
        <w:r w:rsidR="00F03572">
          <w:rPr>
            <w:noProof/>
            <w:webHidden/>
          </w:rPr>
          <w:t>29</w:t>
        </w:r>
        <w:r w:rsidR="00714D50">
          <w:rPr>
            <w:noProof/>
            <w:webHidden/>
          </w:rPr>
          <w:fldChar w:fldCharType="end"/>
        </w:r>
      </w:hyperlink>
    </w:p>
    <w:p w14:paraId="24F20346" w14:textId="68A069E9" w:rsidR="00714D50" w:rsidRDefault="00470886">
      <w:pPr>
        <w:pStyle w:val="Sumrio2"/>
        <w:tabs>
          <w:tab w:val="left" w:pos="1100"/>
          <w:tab w:val="right" w:leader="dot" w:pos="9062"/>
        </w:tabs>
        <w:rPr>
          <w:rFonts w:asciiTheme="minorHAnsi" w:eastAsiaTheme="minorEastAsia" w:hAnsiTheme="minorHAnsi" w:cstheme="minorBidi"/>
          <w:smallCaps w:val="0"/>
          <w:noProof/>
          <w:sz w:val="22"/>
          <w:szCs w:val="22"/>
        </w:rPr>
      </w:pPr>
      <w:hyperlink w:anchor="_Toc11671480" w:history="1">
        <w:r w:rsidR="00714D50" w:rsidRPr="00125049">
          <w:rPr>
            <w:rStyle w:val="Hyperlink"/>
            <w:noProof/>
          </w:rPr>
          <w:t>12.1.2.</w:t>
        </w:r>
        <w:r w:rsidR="00714D50">
          <w:rPr>
            <w:rFonts w:asciiTheme="minorHAnsi" w:eastAsiaTheme="minorEastAsia" w:hAnsiTheme="minorHAnsi" w:cstheme="minorBidi"/>
            <w:smallCaps w:val="0"/>
            <w:noProof/>
            <w:sz w:val="22"/>
            <w:szCs w:val="22"/>
          </w:rPr>
          <w:tab/>
        </w:r>
        <w:r w:rsidR="00714D50" w:rsidRPr="00125049">
          <w:rPr>
            <w:rStyle w:val="Hyperlink"/>
            <w:noProof/>
          </w:rPr>
          <w:t>Projeto de Automação</w:t>
        </w:r>
        <w:r w:rsidR="00714D50">
          <w:rPr>
            <w:noProof/>
            <w:webHidden/>
          </w:rPr>
          <w:tab/>
        </w:r>
        <w:r w:rsidR="00714D50">
          <w:rPr>
            <w:noProof/>
            <w:webHidden/>
          </w:rPr>
          <w:fldChar w:fldCharType="begin"/>
        </w:r>
        <w:r w:rsidR="00714D50">
          <w:rPr>
            <w:noProof/>
            <w:webHidden/>
          </w:rPr>
          <w:instrText xml:space="preserve"> PAGEREF _Toc11671480 \h </w:instrText>
        </w:r>
        <w:r w:rsidR="00714D50">
          <w:rPr>
            <w:noProof/>
            <w:webHidden/>
          </w:rPr>
        </w:r>
        <w:r w:rsidR="00714D50">
          <w:rPr>
            <w:noProof/>
            <w:webHidden/>
          </w:rPr>
          <w:fldChar w:fldCharType="separate"/>
        </w:r>
        <w:r w:rsidR="00F03572">
          <w:rPr>
            <w:noProof/>
            <w:webHidden/>
          </w:rPr>
          <w:t>37</w:t>
        </w:r>
        <w:r w:rsidR="00714D50">
          <w:rPr>
            <w:noProof/>
            <w:webHidden/>
          </w:rPr>
          <w:fldChar w:fldCharType="end"/>
        </w:r>
      </w:hyperlink>
    </w:p>
    <w:p w14:paraId="7374510B" w14:textId="7EBDF80F"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81" w:history="1">
        <w:r w:rsidR="00714D50" w:rsidRPr="00125049">
          <w:rPr>
            <w:rStyle w:val="Hyperlink"/>
            <w:noProof/>
          </w:rPr>
          <w:t>13.</w:t>
        </w:r>
        <w:r w:rsidR="00714D50">
          <w:rPr>
            <w:rFonts w:asciiTheme="minorHAnsi" w:eastAsiaTheme="minorEastAsia" w:hAnsiTheme="minorHAnsi" w:cstheme="minorBidi"/>
            <w:b w:val="0"/>
            <w:bCs w:val="0"/>
            <w:caps w:val="0"/>
            <w:noProof/>
            <w:szCs w:val="22"/>
          </w:rPr>
          <w:tab/>
        </w:r>
        <w:r w:rsidR="00714D50" w:rsidRPr="00125049">
          <w:rPr>
            <w:rStyle w:val="Hyperlink"/>
            <w:noProof/>
          </w:rPr>
          <w:t>SIGLAS</w:t>
        </w:r>
        <w:r w:rsidR="00714D50">
          <w:rPr>
            <w:noProof/>
            <w:webHidden/>
          </w:rPr>
          <w:tab/>
        </w:r>
        <w:r w:rsidR="00714D50">
          <w:rPr>
            <w:noProof/>
            <w:webHidden/>
          </w:rPr>
          <w:fldChar w:fldCharType="begin"/>
        </w:r>
        <w:r w:rsidR="00714D50">
          <w:rPr>
            <w:noProof/>
            <w:webHidden/>
          </w:rPr>
          <w:instrText xml:space="preserve"> PAGEREF _Toc11671481 \h </w:instrText>
        </w:r>
        <w:r w:rsidR="00714D50">
          <w:rPr>
            <w:noProof/>
            <w:webHidden/>
          </w:rPr>
        </w:r>
        <w:r w:rsidR="00714D50">
          <w:rPr>
            <w:noProof/>
            <w:webHidden/>
          </w:rPr>
          <w:fldChar w:fldCharType="separate"/>
        </w:r>
        <w:r w:rsidR="00F03572">
          <w:rPr>
            <w:noProof/>
            <w:webHidden/>
          </w:rPr>
          <w:t>53</w:t>
        </w:r>
        <w:r w:rsidR="00714D50">
          <w:rPr>
            <w:noProof/>
            <w:webHidden/>
          </w:rPr>
          <w:fldChar w:fldCharType="end"/>
        </w:r>
      </w:hyperlink>
    </w:p>
    <w:p w14:paraId="5056112D" w14:textId="7C5B09A8"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82" w:history="1">
        <w:r w:rsidR="00714D50" w:rsidRPr="00125049">
          <w:rPr>
            <w:rStyle w:val="Hyperlink"/>
            <w:noProof/>
          </w:rPr>
          <w:t>14.</w:t>
        </w:r>
        <w:r w:rsidR="00714D50">
          <w:rPr>
            <w:rFonts w:asciiTheme="minorHAnsi" w:eastAsiaTheme="minorEastAsia" w:hAnsiTheme="minorHAnsi" w:cstheme="minorBidi"/>
            <w:b w:val="0"/>
            <w:bCs w:val="0"/>
            <w:caps w:val="0"/>
            <w:noProof/>
            <w:szCs w:val="22"/>
          </w:rPr>
          <w:tab/>
        </w:r>
        <w:r w:rsidR="00714D50" w:rsidRPr="00125049">
          <w:rPr>
            <w:rStyle w:val="Hyperlink"/>
            <w:noProof/>
          </w:rPr>
          <w:t>NORMAS E ÓRGÃOS DE CONTROLE</w:t>
        </w:r>
        <w:r w:rsidR="00714D50">
          <w:rPr>
            <w:noProof/>
            <w:webHidden/>
          </w:rPr>
          <w:tab/>
        </w:r>
        <w:r w:rsidR="00714D50">
          <w:rPr>
            <w:noProof/>
            <w:webHidden/>
          </w:rPr>
          <w:fldChar w:fldCharType="begin"/>
        </w:r>
        <w:r w:rsidR="00714D50">
          <w:rPr>
            <w:noProof/>
            <w:webHidden/>
          </w:rPr>
          <w:instrText xml:space="preserve"> PAGEREF _Toc11671482 \h </w:instrText>
        </w:r>
        <w:r w:rsidR="00714D50">
          <w:rPr>
            <w:noProof/>
            <w:webHidden/>
          </w:rPr>
        </w:r>
        <w:r w:rsidR="00714D50">
          <w:rPr>
            <w:noProof/>
            <w:webHidden/>
          </w:rPr>
          <w:fldChar w:fldCharType="separate"/>
        </w:r>
        <w:r w:rsidR="00F03572">
          <w:rPr>
            <w:noProof/>
            <w:webHidden/>
          </w:rPr>
          <w:t>54</w:t>
        </w:r>
        <w:r w:rsidR="00714D50">
          <w:rPr>
            <w:noProof/>
            <w:webHidden/>
          </w:rPr>
          <w:fldChar w:fldCharType="end"/>
        </w:r>
      </w:hyperlink>
    </w:p>
    <w:p w14:paraId="10DDC0B2" w14:textId="30B8F107"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83" w:history="1">
        <w:r w:rsidR="00714D50" w:rsidRPr="00125049">
          <w:rPr>
            <w:rStyle w:val="Hyperlink"/>
            <w:noProof/>
          </w:rPr>
          <w:t>15.</w:t>
        </w:r>
        <w:r w:rsidR="00714D50">
          <w:rPr>
            <w:rFonts w:asciiTheme="minorHAnsi" w:eastAsiaTheme="minorEastAsia" w:hAnsiTheme="minorHAnsi" w:cstheme="minorBidi"/>
            <w:b w:val="0"/>
            <w:bCs w:val="0"/>
            <w:caps w:val="0"/>
            <w:noProof/>
            <w:szCs w:val="22"/>
          </w:rPr>
          <w:tab/>
        </w:r>
        <w:r w:rsidR="00714D50" w:rsidRPr="00125049">
          <w:rPr>
            <w:rStyle w:val="Hyperlink"/>
            <w:noProof/>
          </w:rPr>
          <w:t>DEFINIÇÕES</w:t>
        </w:r>
        <w:r w:rsidR="00714D50">
          <w:rPr>
            <w:noProof/>
            <w:webHidden/>
          </w:rPr>
          <w:tab/>
        </w:r>
        <w:r w:rsidR="00714D50">
          <w:rPr>
            <w:noProof/>
            <w:webHidden/>
          </w:rPr>
          <w:fldChar w:fldCharType="begin"/>
        </w:r>
        <w:r w:rsidR="00714D50">
          <w:rPr>
            <w:noProof/>
            <w:webHidden/>
          </w:rPr>
          <w:instrText xml:space="preserve"> PAGEREF _Toc11671483 \h </w:instrText>
        </w:r>
        <w:r w:rsidR="00714D50">
          <w:rPr>
            <w:noProof/>
            <w:webHidden/>
          </w:rPr>
        </w:r>
        <w:r w:rsidR="00714D50">
          <w:rPr>
            <w:noProof/>
            <w:webHidden/>
          </w:rPr>
          <w:fldChar w:fldCharType="separate"/>
        </w:r>
        <w:r w:rsidR="00F03572">
          <w:rPr>
            <w:noProof/>
            <w:webHidden/>
          </w:rPr>
          <w:t>54</w:t>
        </w:r>
        <w:r w:rsidR="00714D50">
          <w:rPr>
            <w:noProof/>
            <w:webHidden/>
          </w:rPr>
          <w:fldChar w:fldCharType="end"/>
        </w:r>
      </w:hyperlink>
    </w:p>
    <w:p w14:paraId="26361BDF" w14:textId="184075DB" w:rsidR="00714D50" w:rsidRDefault="00470886">
      <w:pPr>
        <w:pStyle w:val="Sumrio1"/>
        <w:tabs>
          <w:tab w:val="left" w:pos="851"/>
          <w:tab w:val="right" w:leader="dot" w:pos="9062"/>
        </w:tabs>
        <w:rPr>
          <w:rFonts w:asciiTheme="minorHAnsi" w:eastAsiaTheme="minorEastAsia" w:hAnsiTheme="minorHAnsi" w:cstheme="minorBidi"/>
          <w:b w:val="0"/>
          <w:bCs w:val="0"/>
          <w:caps w:val="0"/>
          <w:noProof/>
          <w:szCs w:val="22"/>
        </w:rPr>
      </w:pPr>
      <w:hyperlink w:anchor="_Toc11671484" w:history="1">
        <w:r w:rsidR="00714D50" w:rsidRPr="00125049">
          <w:rPr>
            <w:rStyle w:val="Hyperlink"/>
            <w:noProof/>
          </w:rPr>
          <w:t>16.</w:t>
        </w:r>
        <w:r w:rsidR="00714D50">
          <w:rPr>
            <w:rFonts w:asciiTheme="minorHAnsi" w:eastAsiaTheme="minorEastAsia" w:hAnsiTheme="minorHAnsi" w:cstheme="minorBidi"/>
            <w:b w:val="0"/>
            <w:bCs w:val="0"/>
            <w:caps w:val="0"/>
            <w:noProof/>
            <w:szCs w:val="22"/>
          </w:rPr>
          <w:tab/>
        </w:r>
        <w:r w:rsidR="00714D50" w:rsidRPr="00125049">
          <w:rPr>
            <w:rStyle w:val="Hyperlink"/>
            <w:noProof/>
          </w:rPr>
          <w:t>GRUPO DE TRABALHO DA FIOCRUZ</w:t>
        </w:r>
        <w:r w:rsidR="00714D50">
          <w:rPr>
            <w:noProof/>
            <w:webHidden/>
          </w:rPr>
          <w:tab/>
        </w:r>
        <w:r w:rsidR="00714D50">
          <w:rPr>
            <w:noProof/>
            <w:webHidden/>
          </w:rPr>
          <w:fldChar w:fldCharType="begin"/>
        </w:r>
        <w:r w:rsidR="00714D50">
          <w:rPr>
            <w:noProof/>
            <w:webHidden/>
          </w:rPr>
          <w:instrText xml:space="preserve"> PAGEREF _Toc11671484 \h </w:instrText>
        </w:r>
        <w:r w:rsidR="00714D50">
          <w:rPr>
            <w:noProof/>
            <w:webHidden/>
          </w:rPr>
        </w:r>
        <w:r w:rsidR="00714D50">
          <w:rPr>
            <w:noProof/>
            <w:webHidden/>
          </w:rPr>
          <w:fldChar w:fldCharType="separate"/>
        </w:r>
        <w:r w:rsidR="00F03572">
          <w:rPr>
            <w:noProof/>
            <w:webHidden/>
          </w:rPr>
          <w:t>56</w:t>
        </w:r>
        <w:r w:rsidR="00714D50">
          <w:rPr>
            <w:noProof/>
            <w:webHidden/>
          </w:rPr>
          <w:fldChar w:fldCharType="end"/>
        </w:r>
      </w:hyperlink>
    </w:p>
    <w:p w14:paraId="68423DBB" w14:textId="05DEF7FB" w:rsidR="00C94A1B" w:rsidRPr="00C94A1B" w:rsidRDefault="00AF563B" w:rsidP="00C94A1B">
      <w:r>
        <w:rPr>
          <w:rFonts w:asciiTheme="minorHAnsi" w:hAnsiTheme="minorHAnsi" w:cstheme="minorHAnsi"/>
          <w:b/>
          <w:bCs/>
          <w:caps/>
          <w:noProof/>
          <w:sz w:val="20"/>
          <w:szCs w:val="24"/>
        </w:rPr>
        <w:fldChar w:fldCharType="end"/>
      </w:r>
    </w:p>
    <w:p w14:paraId="50471D4D" w14:textId="77777777" w:rsidR="00C94A1B" w:rsidRPr="00C94A1B" w:rsidRDefault="00C94A1B" w:rsidP="008043BD">
      <w:pPr>
        <w:pStyle w:val="Ttulo1"/>
      </w:pPr>
      <w:r w:rsidRPr="00C94A1B">
        <w:br w:type="page"/>
      </w:r>
      <w:bookmarkStart w:id="167" w:name="_Toc11671435"/>
      <w:r w:rsidRPr="00C94A1B">
        <w:lastRenderedPageBreak/>
        <w:t>INTRODUÇÃO</w:t>
      </w:r>
      <w:bookmarkEnd w:id="167"/>
    </w:p>
    <w:p w14:paraId="533C022A" w14:textId="77777777" w:rsidR="00C94A1B" w:rsidRDefault="00C94A1B" w:rsidP="00C94A1B">
      <w:r w:rsidRPr="00C94A1B">
        <w:t>A FIOCRUZ, uma instituição de ciência e tecnologia em saúde vinculada ao Ministério da Saúde, tem por objetivo a produção, a disseminação e o compartilhamento de conhecimentos e tecnologias voltados para o fortalecimento e consolidação do Sistema Único de Saúde (SUS). Sua presença no cenário nacional tem contribuído para a melhoria da qualidade de vida da população brasileira, para a redução das desigualdades sociais e para a dinâmica nacional de inovação, tendo como valor central a defesa do direito à saúde e da ampla cidadania.</w:t>
      </w:r>
      <w:r w:rsidR="00FB11B8">
        <w:t xml:space="preserve"> </w:t>
      </w:r>
      <w:r w:rsidRPr="00C94A1B">
        <w:t>Para apoiar a missão da FIOCRUZ, entende</w:t>
      </w:r>
      <w:r w:rsidR="00FB11B8">
        <w:t>-</w:t>
      </w:r>
      <w:r w:rsidRPr="00C94A1B">
        <w:t>se que a contratação descrita neste projeto básico é de fundamental importância.</w:t>
      </w:r>
    </w:p>
    <w:p w14:paraId="402BF460" w14:textId="6181F362" w:rsidR="0058105A" w:rsidRDefault="0058105A" w:rsidP="0058105A">
      <w:bookmarkStart w:id="168" w:name="_Hlk532821385"/>
      <w:r>
        <w:t xml:space="preserve">Dentre suas diversas unidades, o Centro de Desenvolvimento Tecnológico em Saúde (CDTS) é um órgão catalisador e acelerador de processos de inovação. É um interlocutor que estimula a conexão entre a geração de conhecimento básico, tecnologia e produção. A motivação do CDTS é facilitar a relação entre as competências e excelências existentes na Fiocruz com parceiros nacionais e internacionais para promoção da ciência translacional, preenchendo a lacuna existente entre ciência, tecnologia e produção. O CDTS possui as seguintes atribuições e competências: (a) colaborar na articulação, gestão e ações da rede de desenvolvimento tecnológico e da inovação da instituição; (b) facilitar o desenvolvimento tecnológico e inovação de produtos e processos em saúde; (c) oferecer serviços tecnológicos com base nas suas plataformas, laboratórios de apoio e laboratórios flexíveis; (d) realizar parcerias </w:t>
      </w:r>
      <w:proofErr w:type="spellStart"/>
      <w:r>
        <w:t>intra</w:t>
      </w:r>
      <w:proofErr w:type="spellEnd"/>
      <w:r>
        <w:t xml:space="preserve"> e interinstitucionais no campo da Ciência Translacional; (e) prospectar, analisar e divulgar estudos estratégicos relacionados à cadeia de desenvolvimento tecnológico e inovação em saúde.</w:t>
      </w:r>
      <w:bookmarkEnd w:id="168"/>
    </w:p>
    <w:p w14:paraId="714AEF06" w14:textId="77777777" w:rsidR="0058105A" w:rsidRPr="00C94A1B" w:rsidRDefault="0058105A" w:rsidP="0058105A">
      <w:bookmarkStart w:id="169" w:name="_Hlk532821509"/>
      <w:r>
        <w:t>Em termos de estrutura física, o projeto CDTS prevê a construção de um complexo que se encontra parcialmente construído</w:t>
      </w:r>
      <w:bookmarkEnd w:id="169"/>
      <w:r>
        <w:t>. Neste sentido, este documento foi elaborado com o objetivo de descrever as atividades que serão exigidas na contratação e no desenvolvimento do projeto em questão.</w:t>
      </w:r>
    </w:p>
    <w:p w14:paraId="62C0A573" w14:textId="77777777" w:rsidR="00C94A1B" w:rsidRPr="00C94A1B" w:rsidRDefault="00C94A1B" w:rsidP="008043BD">
      <w:pPr>
        <w:pStyle w:val="Ttulo1"/>
      </w:pPr>
      <w:bookmarkStart w:id="170" w:name="_Toc11671436"/>
      <w:r w:rsidRPr="00C94A1B">
        <w:t>OBJETO</w:t>
      </w:r>
      <w:bookmarkEnd w:id="157"/>
      <w:bookmarkEnd w:id="158"/>
      <w:bookmarkEnd w:id="159"/>
      <w:bookmarkEnd w:id="160"/>
      <w:bookmarkEnd w:id="161"/>
      <w:bookmarkEnd w:id="170"/>
    </w:p>
    <w:p w14:paraId="139818C1" w14:textId="6FE831EF" w:rsidR="00C94A1B" w:rsidRPr="00FB11B8" w:rsidRDefault="00156D8B" w:rsidP="00C94A1B">
      <w:bookmarkStart w:id="171" w:name="_Hlk532821334"/>
      <w:r w:rsidRPr="00156D8B">
        <w:t>ADEQUAÇÃO, COMPLEMENTAÇÃO E INTEGRAÇÃO DO</w:t>
      </w:r>
      <w:r w:rsidR="00E409B0">
        <w:t xml:space="preserve">S </w:t>
      </w:r>
      <w:r w:rsidR="00E409B0" w:rsidRPr="00E409B0">
        <w:t xml:space="preserve">PROJETOS DE TECNOLOGIAS DE INFORMAÇÃO E </w:t>
      </w:r>
      <w:r w:rsidR="006D0145">
        <w:t xml:space="preserve">AUTOMAÇÃO </w:t>
      </w:r>
      <w:r w:rsidR="00E409B0" w:rsidRPr="00E409B0">
        <w:t>(</w:t>
      </w:r>
      <w:proofErr w:type="spellStart"/>
      <w:r w:rsidR="006D0145">
        <w:t>TIAs</w:t>
      </w:r>
      <w:proofErr w:type="spellEnd"/>
      <w:r w:rsidR="00E409B0" w:rsidRPr="00E409B0">
        <w:t>)</w:t>
      </w:r>
      <w:r w:rsidR="00E409B0">
        <w:t xml:space="preserve"> C</w:t>
      </w:r>
      <w:r w:rsidRPr="00156D8B">
        <w:t>OM OS PROJETOS E OBRAS DA EDIFICAÇÃO PRINCIPAL DO CENTRO DE DESENVOLVIMENTO TECNOLÓGICO EM SAÚDE (CDTS).</w:t>
      </w:r>
    </w:p>
    <w:p w14:paraId="4CFA4DC6" w14:textId="77777777" w:rsidR="00C94A1B" w:rsidRPr="00C94A1B" w:rsidRDefault="00C94A1B" w:rsidP="008043BD">
      <w:pPr>
        <w:pStyle w:val="Ttulo1"/>
      </w:pPr>
      <w:bookmarkStart w:id="172" w:name="_Toc11671437"/>
      <w:bookmarkEnd w:id="162"/>
      <w:bookmarkEnd w:id="163"/>
      <w:bookmarkEnd w:id="171"/>
      <w:r w:rsidRPr="00C94A1B">
        <w:t>CARACTERÍSTICAS GERAIS DO PROJETO BÁSICO</w:t>
      </w:r>
      <w:bookmarkEnd w:id="172"/>
    </w:p>
    <w:p w14:paraId="39867E78" w14:textId="77777777" w:rsidR="00F622ED" w:rsidRPr="00010C77" w:rsidRDefault="00F622ED" w:rsidP="00B84E70">
      <w:pPr>
        <w:pStyle w:val="Ttulo2"/>
      </w:pPr>
      <w:bookmarkStart w:id="173" w:name="_Toc516672698"/>
      <w:bookmarkStart w:id="174" w:name="_Toc516840082"/>
      <w:bookmarkStart w:id="175" w:name="_Toc517275187"/>
      <w:bookmarkStart w:id="176" w:name="_Toc517275235"/>
      <w:bookmarkStart w:id="177" w:name="_Toc517275280"/>
      <w:bookmarkStart w:id="178" w:name="_Toc517275347"/>
      <w:bookmarkStart w:id="179" w:name="_Toc517275382"/>
      <w:bookmarkStart w:id="180" w:name="_Toc517275427"/>
      <w:bookmarkStart w:id="181" w:name="_Toc517275465"/>
      <w:bookmarkStart w:id="182" w:name="_Toc517277047"/>
      <w:bookmarkStart w:id="183" w:name="_Toc517277188"/>
      <w:bookmarkStart w:id="184" w:name="_Toc517277326"/>
      <w:bookmarkStart w:id="185" w:name="_Toc517277463"/>
      <w:bookmarkStart w:id="186" w:name="_Toc517278728"/>
      <w:bookmarkStart w:id="187" w:name="_Toc517279158"/>
      <w:bookmarkStart w:id="188" w:name="_Toc517279205"/>
      <w:bookmarkStart w:id="189" w:name="_Toc517279284"/>
      <w:bookmarkStart w:id="190" w:name="_Toc517279338"/>
      <w:bookmarkStart w:id="191" w:name="_Toc517279452"/>
      <w:bookmarkStart w:id="192" w:name="_Toc517280724"/>
      <w:bookmarkStart w:id="193" w:name="_Toc517280886"/>
      <w:bookmarkStart w:id="194" w:name="_Toc517281260"/>
      <w:bookmarkStart w:id="195" w:name="_Toc517343054"/>
      <w:bookmarkStart w:id="196" w:name="_Toc517343193"/>
      <w:bookmarkStart w:id="197" w:name="_Toc517343250"/>
      <w:bookmarkStart w:id="198" w:name="_Toc517343433"/>
      <w:bookmarkStart w:id="199" w:name="_Toc517343646"/>
      <w:bookmarkStart w:id="200" w:name="_Toc517343712"/>
      <w:bookmarkStart w:id="201" w:name="_Toc517343851"/>
      <w:bookmarkStart w:id="202" w:name="_Toc517343880"/>
      <w:bookmarkStart w:id="203" w:name="_Toc517343914"/>
      <w:bookmarkStart w:id="204" w:name="_Toc517344088"/>
      <w:bookmarkStart w:id="205" w:name="_Toc517344133"/>
      <w:bookmarkStart w:id="206" w:name="_Toc517344791"/>
      <w:bookmarkStart w:id="207" w:name="_Toc517355745"/>
      <w:bookmarkStart w:id="208" w:name="_Toc517355802"/>
      <w:bookmarkStart w:id="209" w:name="_Toc517355859"/>
      <w:bookmarkStart w:id="210" w:name="_Toc517356721"/>
      <w:bookmarkStart w:id="211" w:name="_Toc517356778"/>
      <w:bookmarkStart w:id="212" w:name="_Toc517358556"/>
      <w:bookmarkStart w:id="213" w:name="_Toc517358619"/>
      <w:bookmarkStart w:id="214" w:name="_Toc517358934"/>
      <w:bookmarkStart w:id="215" w:name="_Toc517358997"/>
      <w:bookmarkStart w:id="216" w:name="_Toc517359371"/>
      <w:bookmarkStart w:id="217" w:name="_Toc517359455"/>
      <w:bookmarkStart w:id="218" w:name="_Toc517359539"/>
      <w:bookmarkStart w:id="219" w:name="_Toc518643475"/>
      <w:bookmarkStart w:id="220" w:name="_Toc517277641"/>
      <w:bookmarkStart w:id="221" w:name="_Toc517279030"/>
      <w:bookmarkStart w:id="222" w:name="_Toc11671438"/>
      <w:bookmarkStart w:id="223" w:name="_Toc468956587"/>
      <w:bookmarkStart w:id="224" w:name="_Toc470159964"/>
      <w:bookmarkStart w:id="225" w:name="_Toc487529618"/>
      <w:bookmarkStart w:id="226" w:name="_Toc488999297"/>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r w:rsidRPr="00010C77">
        <w:t>Justificativa</w:t>
      </w:r>
      <w:bookmarkEnd w:id="220"/>
      <w:bookmarkEnd w:id="221"/>
      <w:bookmarkEnd w:id="222"/>
    </w:p>
    <w:p w14:paraId="77AE9DC1" w14:textId="074B173F" w:rsidR="00080E4A" w:rsidRPr="008073C0" w:rsidRDefault="00156D8B" w:rsidP="00C94A1B">
      <w:r w:rsidRPr="008073C0">
        <w:t xml:space="preserve">A justificativa técnica para a presente contratação se apoia na necessidade de </w:t>
      </w:r>
      <w:r w:rsidR="0058105A" w:rsidRPr="008073C0">
        <w:t>revisão</w:t>
      </w:r>
      <w:r w:rsidR="00E409B0">
        <w:t xml:space="preserve"> dos</w:t>
      </w:r>
      <w:r w:rsidR="0058105A" w:rsidRPr="008073C0">
        <w:t xml:space="preserve"> projeto</w:t>
      </w:r>
      <w:r w:rsidR="00E409B0">
        <w:t>s</w:t>
      </w:r>
      <w:r w:rsidR="0058105A" w:rsidRPr="008073C0">
        <w:t xml:space="preserve"> </w:t>
      </w:r>
      <w:r w:rsidR="00E409B0">
        <w:t xml:space="preserve">e obras </w:t>
      </w:r>
      <w:r w:rsidR="0058105A" w:rsidRPr="008073C0">
        <w:t>existente</w:t>
      </w:r>
      <w:r w:rsidR="00E409B0">
        <w:t>s</w:t>
      </w:r>
      <w:r w:rsidRPr="008073C0">
        <w:t xml:space="preserve">. </w:t>
      </w:r>
      <w:r w:rsidR="00080E4A" w:rsidRPr="008073C0">
        <w:t>Considerando que se trata de projeto</w:t>
      </w:r>
      <w:r w:rsidR="00E409B0">
        <w:t>s</w:t>
      </w:r>
      <w:r w:rsidR="00080E4A" w:rsidRPr="008073C0">
        <w:t xml:space="preserve"> para obra </w:t>
      </w:r>
      <w:r w:rsidR="001C71FB">
        <w:t xml:space="preserve">que foi interrompida e está </w:t>
      </w:r>
      <w:r w:rsidR="00080E4A" w:rsidRPr="008073C0">
        <w:t>parcialmente executada, t</w:t>
      </w:r>
      <w:r w:rsidR="0058105A" w:rsidRPr="008073C0">
        <w:t xml:space="preserve">ais revisões </w:t>
      </w:r>
      <w:r w:rsidR="00080E4A" w:rsidRPr="008073C0">
        <w:t>compreendem: Adequações (mudanças de necessidades, ajustes às normas vigentes, ajuste de desvios</w:t>
      </w:r>
      <w:r w:rsidR="004228B9">
        <w:t xml:space="preserve"> e</w:t>
      </w:r>
      <w:r w:rsidR="00080E4A" w:rsidRPr="008073C0">
        <w:t xml:space="preserve"> processos de licenciamento); Complementações (de partes do projeto que não estão suficientemente detalhadas); Integração (</w:t>
      </w:r>
      <w:r w:rsidR="008073C0">
        <w:t>com os demais projetos das demais disciplinas que compõe o empreendimento).</w:t>
      </w:r>
      <w:r w:rsidR="001C71FB">
        <w:t xml:space="preserve"> </w:t>
      </w:r>
      <w:r w:rsidR="00580AF8">
        <w:t xml:space="preserve">A modificação no arranjo de alguns laboratórios de pesquisa demanda alterações de projeto de diversas disciplinas, como é o caso do </w:t>
      </w:r>
      <w:r w:rsidR="00B84171">
        <w:t>sistema de controle de acessos</w:t>
      </w:r>
      <w:r w:rsidR="00580AF8">
        <w:t xml:space="preserve">, implicando na modificação de </w:t>
      </w:r>
      <w:r w:rsidR="00B84171">
        <w:t>equipamentos e infraestrutura</w:t>
      </w:r>
      <w:r w:rsidR="00580AF8">
        <w:t xml:space="preserve">, por exemplo. Da mesma forma, o fato </w:t>
      </w:r>
      <w:proofErr w:type="gramStart"/>
      <w:r w:rsidR="00580AF8">
        <w:t>da</w:t>
      </w:r>
      <w:proofErr w:type="gramEnd"/>
      <w:r w:rsidR="00580AF8">
        <w:t xml:space="preserve"> obra encontrar-se parcial</w:t>
      </w:r>
      <w:r w:rsidR="00D11DC4">
        <w:t>men</w:t>
      </w:r>
      <w:r w:rsidR="00580AF8">
        <w:t>te executada implica na avaliação do material já instalado a fim de verificar sua</w:t>
      </w:r>
      <w:r w:rsidR="00416E36">
        <w:t>s</w:t>
      </w:r>
      <w:r w:rsidR="00D11DC4">
        <w:t xml:space="preserve"> condiç</w:t>
      </w:r>
      <w:r w:rsidR="00FE54C7">
        <w:t>ões</w:t>
      </w:r>
      <w:r w:rsidR="00D11DC4">
        <w:t xml:space="preserve"> de uso. </w:t>
      </w:r>
      <w:r w:rsidR="001C71FB">
        <w:t xml:space="preserve">Portanto, </w:t>
      </w:r>
      <w:r w:rsidR="00D11DC4">
        <w:t>tal revisão do p</w:t>
      </w:r>
      <w:r w:rsidR="001C71FB">
        <w:t xml:space="preserve">rojeto configura-se como </w:t>
      </w:r>
      <w:r w:rsidR="003A2379">
        <w:t xml:space="preserve">etapa </w:t>
      </w:r>
      <w:r w:rsidR="001C71FB">
        <w:t>indispensáve</w:t>
      </w:r>
      <w:r w:rsidR="00D11DC4">
        <w:t>l</w:t>
      </w:r>
      <w:r w:rsidR="001C71FB">
        <w:t xml:space="preserve"> para que se alcance a conclusão das obras.</w:t>
      </w:r>
    </w:p>
    <w:p w14:paraId="00E6DEFE" w14:textId="77777777" w:rsidR="00C94A1B" w:rsidRPr="00C94A1B" w:rsidRDefault="00F622ED" w:rsidP="00B84E70">
      <w:pPr>
        <w:pStyle w:val="Ttulo2"/>
      </w:pPr>
      <w:bookmarkStart w:id="227" w:name="_Toc11671439"/>
      <w:r w:rsidRPr="00C94A1B">
        <w:lastRenderedPageBreak/>
        <w:t>Objetivo da contratação</w:t>
      </w:r>
      <w:bookmarkEnd w:id="227"/>
    </w:p>
    <w:p w14:paraId="34055CB6" w14:textId="77777777" w:rsidR="00192184" w:rsidRPr="00192184" w:rsidRDefault="00192184" w:rsidP="00C94A1B">
      <w:r w:rsidRPr="00192184">
        <w:t xml:space="preserve">Permitir que a Administração obtenha o conjunto completo e detalhado de todos os documentos técnicos necessários à contratação e à execução das obras relacionadas. </w:t>
      </w:r>
    </w:p>
    <w:p w14:paraId="4CC292ED" w14:textId="77777777" w:rsidR="00C94A1B" w:rsidRPr="00C94A1B" w:rsidRDefault="00C94A1B" w:rsidP="00B84E70">
      <w:pPr>
        <w:pStyle w:val="Ttulo3"/>
      </w:pPr>
      <w:r w:rsidRPr="00C94A1B">
        <w:t>INFORMAÇÕES SOBRE O EMPREENDIMENTO</w:t>
      </w:r>
    </w:p>
    <w:p w14:paraId="5F8B6726" w14:textId="7F25C34A" w:rsidR="00C94A1B" w:rsidRPr="00B0023B" w:rsidRDefault="00C94A1B" w:rsidP="00C94A1B">
      <w:pPr>
        <w:rPr>
          <w:b/>
        </w:rPr>
      </w:pPr>
      <w:bookmarkStart w:id="228" w:name="_Toc488999299"/>
      <w:r w:rsidRPr="00B0023B">
        <w:rPr>
          <w:b/>
        </w:rPr>
        <w:t xml:space="preserve">LOCALIZAÇÃO </w:t>
      </w:r>
      <w:bookmarkEnd w:id="228"/>
    </w:p>
    <w:p w14:paraId="02010542" w14:textId="77777777" w:rsidR="00B52AEE" w:rsidRDefault="006F1F9F" w:rsidP="00C94A1B">
      <w:r w:rsidRPr="006F1F9F">
        <w:t>O empreendimento em questão está localizado no Campus Principal da Fiocruz, situado na Avenida Brasil, 4365, Manguinhos, Rio de Janeiro, RJ, CEP 21040-360.</w:t>
      </w:r>
    </w:p>
    <w:p w14:paraId="7C337064" w14:textId="77777777" w:rsidR="00722F1C" w:rsidRDefault="00722F1C" w:rsidP="00C94A1B"/>
    <w:p w14:paraId="5C6BAE1B" w14:textId="77777777" w:rsidR="005F1555" w:rsidRDefault="007A4C66" w:rsidP="00C94A1B">
      <w:r>
        <w:rPr>
          <w:noProof/>
        </w:rPr>
        <mc:AlternateContent>
          <mc:Choice Requires="wps">
            <w:drawing>
              <wp:anchor distT="0" distB="0" distL="114300" distR="114300" simplePos="0" relativeHeight="251667456" behindDoc="0" locked="0" layoutInCell="1" allowOverlap="1" wp14:anchorId="5D86CDB8" wp14:editId="178EF007">
                <wp:simplePos x="0" y="0"/>
                <wp:positionH relativeFrom="margin">
                  <wp:posOffset>24765</wp:posOffset>
                </wp:positionH>
                <wp:positionV relativeFrom="paragraph">
                  <wp:posOffset>3963035</wp:posOffset>
                </wp:positionV>
                <wp:extent cx="1115695" cy="880110"/>
                <wp:effectExtent l="0" t="0" r="1905" b="0"/>
                <wp:wrapNone/>
                <wp:docPr id="11" name="Retângulo 11"/>
                <wp:cNvGraphicFramePr/>
                <a:graphic xmlns:a="http://schemas.openxmlformats.org/drawingml/2006/main">
                  <a:graphicData uri="http://schemas.microsoft.com/office/word/2010/wordprocessingShape">
                    <wps:wsp>
                      <wps:cNvSpPr/>
                      <wps:spPr>
                        <a:xfrm>
                          <a:off x="0" y="0"/>
                          <a:ext cx="1115695" cy="8801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879A7F" id="Retângulo 11" o:spid="_x0000_s1026" style="position:absolute;margin-left:1.95pt;margin-top:312.05pt;width:87.85pt;height:69.3pt;z-index:2516674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" fillcolor="white [3212]" stroked="f" strokeweight="2pt">
                <w10:wrap anchorx="margin"/>
              </v:rect>
            </w:pict>
          </mc:Fallback>
        </mc:AlternateContent>
      </w:r>
      <w:r>
        <w:rPr>
          <w:noProof/>
        </w:rPr>
        <mc:AlternateContent>
          <mc:Choice Requires="wps">
            <w:drawing>
              <wp:anchor distT="0" distB="0" distL="114300" distR="114300" simplePos="0" relativeHeight="251669504" behindDoc="0" locked="0" layoutInCell="1" allowOverlap="1" wp14:anchorId="619AEA66" wp14:editId="0F1F2B31">
                <wp:simplePos x="0" y="0"/>
                <wp:positionH relativeFrom="margin">
                  <wp:posOffset>4755390</wp:posOffset>
                </wp:positionH>
                <wp:positionV relativeFrom="paragraph">
                  <wp:posOffset>4626610</wp:posOffset>
                </wp:positionV>
                <wp:extent cx="1054100" cy="161290"/>
                <wp:effectExtent l="0" t="0" r="0" b="3810"/>
                <wp:wrapNone/>
                <wp:docPr id="13" name="Retângulo 13"/>
                <wp:cNvGraphicFramePr/>
                <a:graphic xmlns:a="http://schemas.openxmlformats.org/drawingml/2006/main">
                  <a:graphicData uri="http://schemas.microsoft.com/office/word/2010/wordprocessingShape">
                    <wps:wsp>
                      <wps:cNvSpPr/>
                      <wps:spPr>
                        <a:xfrm>
                          <a:off x="0" y="0"/>
                          <a:ext cx="1054100" cy="16129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E7B5E5" id="Retângulo 13" o:spid="_x0000_s1026" style="position:absolute;margin-left:374.45pt;margin-top:364.3pt;width:83pt;height:12.7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" fillcolor="white [3212]" stroked="f" strokeweight="2pt">
                <w10:wrap anchorx="margin"/>
              </v:rect>
            </w:pict>
          </mc:Fallback>
        </mc:AlternateContent>
      </w:r>
      <w:r>
        <w:rPr>
          <w:noProof/>
        </w:rPr>
        <mc:AlternateContent>
          <mc:Choice Requires="wps">
            <w:drawing>
              <wp:anchor distT="0" distB="0" distL="114300" distR="114300" simplePos="0" relativeHeight="251663360" behindDoc="0" locked="0" layoutInCell="1" allowOverlap="1" wp14:anchorId="39C8AC00" wp14:editId="627B547D">
                <wp:simplePos x="0" y="0"/>
                <wp:positionH relativeFrom="margin">
                  <wp:posOffset>31115</wp:posOffset>
                </wp:positionH>
                <wp:positionV relativeFrom="paragraph">
                  <wp:posOffset>34415</wp:posOffset>
                </wp:positionV>
                <wp:extent cx="582930" cy="1822450"/>
                <wp:effectExtent l="0" t="0" r="1270" b="6350"/>
                <wp:wrapNone/>
                <wp:docPr id="9" name="Retângulo 9"/>
                <wp:cNvGraphicFramePr/>
                <a:graphic xmlns:a="http://schemas.openxmlformats.org/drawingml/2006/main">
                  <a:graphicData uri="http://schemas.microsoft.com/office/word/2010/wordprocessingShape">
                    <wps:wsp>
                      <wps:cNvSpPr/>
                      <wps:spPr>
                        <a:xfrm>
                          <a:off x="0" y="0"/>
                          <a:ext cx="582930" cy="18224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AB10F6" id="Retângulo 9" o:spid="_x0000_s1026" style="position:absolute;margin-left:2.45pt;margin-top:2.7pt;width:45.9pt;height:143.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" fillcolor="white [3212]" stroked="f" strokeweight="2pt">
                <w10:wrap anchorx="margin"/>
              </v:rect>
            </w:pict>
          </mc:Fallback>
        </mc:AlternateContent>
      </w:r>
      <w:r w:rsidR="00722F1C">
        <w:rPr>
          <w:noProof/>
        </w:rPr>
        <mc:AlternateContent>
          <mc:Choice Requires="wps">
            <w:drawing>
              <wp:anchor distT="0" distB="0" distL="114300" distR="114300" simplePos="0" relativeHeight="251665408" behindDoc="0" locked="0" layoutInCell="1" allowOverlap="1" wp14:anchorId="30652D1B" wp14:editId="34803BA7">
                <wp:simplePos x="0" y="0"/>
                <wp:positionH relativeFrom="margin">
                  <wp:posOffset>4221141</wp:posOffset>
                </wp:positionH>
                <wp:positionV relativeFrom="paragraph">
                  <wp:posOffset>677713</wp:posOffset>
                </wp:positionV>
                <wp:extent cx="1458552" cy="1161231"/>
                <wp:effectExtent l="0" t="0" r="8890" b="1270"/>
                <wp:wrapNone/>
                <wp:docPr id="10" name="Retângulo 10"/>
                <wp:cNvGraphicFramePr/>
                <a:graphic xmlns:a="http://schemas.openxmlformats.org/drawingml/2006/main">
                  <a:graphicData uri="http://schemas.microsoft.com/office/word/2010/wordprocessingShape">
                    <wps:wsp>
                      <wps:cNvSpPr/>
                      <wps:spPr>
                        <a:xfrm>
                          <a:off x="0" y="0"/>
                          <a:ext cx="1458552" cy="1161231"/>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88FAAF" id="Retângulo 10" o:spid="_x0000_s1026" style="position:absolute;margin-left:332.35pt;margin-top:53.35pt;width:114.85pt;height:91.4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" fillcolor="white [3212]" stroked="f" strokeweight="2pt">
                <w10:wrap anchorx="margin"/>
              </v:rect>
            </w:pict>
          </mc:Fallback>
        </mc:AlternateContent>
      </w:r>
      <w:r w:rsidR="00722F1C">
        <w:rPr>
          <w:noProof/>
        </w:rPr>
        <w:drawing>
          <wp:inline distT="0" distB="0" distL="0" distR="0" wp14:anchorId="367D3D27" wp14:editId="7D9FBF94">
            <wp:extent cx="5799455" cy="4818831"/>
            <wp:effectExtent l="19050" t="19050" r="10795" b="2032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1740" t="17871" r="60648" b="8710"/>
                    <a:stretch/>
                  </pic:blipFill>
                  <pic:spPr bwMode="auto">
                    <a:xfrm>
                      <a:off x="0" y="0"/>
                      <a:ext cx="5812011" cy="4829264"/>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A032371" w14:textId="77777777" w:rsidR="005F1555" w:rsidRDefault="005F1555" w:rsidP="005F1555">
      <w:pPr>
        <w:jc w:val="center"/>
      </w:pPr>
      <w:r>
        <w:t>Figura 1. Localização do Conjunto de Edificações do CDTS</w:t>
      </w:r>
      <w:r w:rsidR="00722F1C">
        <w:t xml:space="preserve"> (em vermelho) com relação ao Campus Manguinhos da Fiocruz</w:t>
      </w:r>
      <w:r>
        <w:t>.</w:t>
      </w:r>
    </w:p>
    <w:p w14:paraId="55737387" w14:textId="77777777" w:rsidR="005F1555" w:rsidRDefault="005F1555" w:rsidP="00C94A1B"/>
    <w:p w14:paraId="4923D4D7" w14:textId="77777777" w:rsidR="00722F1C" w:rsidRDefault="00722F1C" w:rsidP="00C94A1B"/>
    <w:p w14:paraId="7EA90AED" w14:textId="77777777" w:rsidR="00C94A1B" w:rsidRPr="00B0023B" w:rsidRDefault="00C94A1B" w:rsidP="00C94A1B">
      <w:pPr>
        <w:rPr>
          <w:b/>
        </w:rPr>
      </w:pPr>
      <w:r w:rsidRPr="00B0023B">
        <w:rPr>
          <w:b/>
        </w:rPr>
        <w:lastRenderedPageBreak/>
        <w:t>DESCRIÇÃO DO EMPREENDIMENTO</w:t>
      </w:r>
    </w:p>
    <w:p w14:paraId="36152999" w14:textId="77777777" w:rsidR="00C94A1B" w:rsidRDefault="00097E67" w:rsidP="00C94A1B">
      <w:r w:rsidRPr="006F1F9F">
        <w:t>Trata-se da Edificação Principal do CDTS</w:t>
      </w:r>
      <w:r w:rsidR="00314C3D" w:rsidRPr="006F1F9F">
        <w:t xml:space="preserve">, </w:t>
      </w:r>
      <w:bookmarkStart w:id="229" w:name="_Hlk532821638"/>
      <w:r w:rsidR="00314C3D" w:rsidRPr="006F1F9F">
        <w:t>com área de 15.000m²,</w:t>
      </w:r>
      <w:r w:rsidR="00695DBC">
        <w:t xml:space="preserve"> 5 pavimentos (sendo um administrativo, dois laboratoriais e</w:t>
      </w:r>
      <w:r w:rsidR="00314C3D" w:rsidRPr="006F1F9F">
        <w:t xml:space="preserve"> </w:t>
      </w:r>
      <w:r w:rsidR="00695DBC">
        <w:t>dois técnicos)</w:t>
      </w:r>
      <w:r w:rsidR="003831AF">
        <w:t xml:space="preserve"> mais cobertura</w:t>
      </w:r>
      <w:r w:rsidR="00695DBC">
        <w:t xml:space="preserve">, </w:t>
      </w:r>
      <w:r w:rsidR="0068182D">
        <w:t>com função</w:t>
      </w:r>
      <w:r w:rsidR="003623FC" w:rsidRPr="006F1F9F">
        <w:t xml:space="preserve"> laboratorial, </w:t>
      </w:r>
      <w:r w:rsidR="00314C3D" w:rsidRPr="006F1F9F">
        <w:t>destinada a abrigar atividades de pesquisa relacionadas ao desenvolvimento tecnológico de produtos em saúde.</w:t>
      </w:r>
      <w:bookmarkEnd w:id="229"/>
    </w:p>
    <w:p w14:paraId="64E9A407" w14:textId="77777777" w:rsidR="00722F1C" w:rsidRDefault="000E3C83" w:rsidP="00F82F3F">
      <w:pPr>
        <w:jc w:val="center"/>
      </w:pPr>
      <w:r w:rsidRPr="000E3C83">
        <w:rPr>
          <w:noProof/>
        </w:rPr>
        <w:drawing>
          <wp:inline distT="0" distB="0" distL="0" distR="0" wp14:anchorId="74859CBB" wp14:editId="44DA9776">
            <wp:extent cx="3629551" cy="3483610"/>
            <wp:effectExtent l="19050" t="19050" r="28575" b="21590"/>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895" t="17316" r="73227" b="12414"/>
                    <a:stretch/>
                  </pic:blipFill>
                  <pic:spPr bwMode="auto">
                    <a:xfrm>
                      <a:off x="0" y="0"/>
                      <a:ext cx="3657660" cy="351058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2468B63" w14:textId="77777777" w:rsidR="00722F1C" w:rsidRDefault="00722F1C" w:rsidP="00722F1C">
      <w:pPr>
        <w:jc w:val="center"/>
      </w:pPr>
      <w:r>
        <w:t>Figura 2. Situação do Conjunto de Edificações do CDTS.</w:t>
      </w:r>
    </w:p>
    <w:p w14:paraId="175E55EB" w14:textId="77777777" w:rsidR="00722F1C" w:rsidRDefault="00722F1C" w:rsidP="00C94A1B"/>
    <w:p w14:paraId="1912E314" w14:textId="77777777" w:rsidR="00B52AEE" w:rsidRDefault="00052B9B" w:rsidP="00C94A1B">
      <w:r>
        <w:rPr>
          <w:noProof/>
        </w:rPr>
        <w:pict w14:anchorId="10F168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20171129_101255" style="width:460.3pt;height:166.45pt;mso-width-percent:0;mso-height-percent:0;mso-width-percent:0;mso-height-percent:0">
            <v:imagedata r:id="rId15" o:title="20171129_101255" cropleft="2139f" cropright="31640f"/>
          </v:shape>
        </w:pict>
      </w:r>
    </w:p>
    <w:p w14:paraId="049E2D6B" w14:textId="77777777" w:rsidR="005F1555" w:rsidRDefault="005F1555" w:rsidP="005F1555">
      <w:pPr>
        <w:jc w:val="center"/>
      </w:pPr>
      <w:r>
        <w:t xml:space="preserve">Figura </w:t>
      </w:r>
      <w:r w:rsidR="00722F1C">
        <w:t>3</w:t>
      </w:r>
      <w:r>
        <w:t>. Vista da Fachada Frontal da Edificação Principal do CDTS.</w:t>
      </w:r>
    </w:p>
    <w:p w14:paraId="4341095C" w14:textId="77777777" w:rsidR="005F1555" w:rsidRDefault="005F1555" w:rsidP="005F1555">
      <w:pPr>
        <w:jc w:val="center"/>
      </w:pPr>
    </w:p>
    <w:p w14:paraId="3110DDB2" w14:textId="77777777" w:rsidR="00FE54C7" w:rsidRPr="006F1F9F" w:rsidRDefault="00FE54C7" w:rsidP="005F1555">
      <w:pPr>
        <w:jc w:val="center"/>
      </w:pPr>
    </w:p>
    <w:p w14:paraId="6F15D63E" w14:textId="77777777" w:rsidR="00C94A1B" w:rsidRPr="00B0023B" w:rsidRDefault="00C94A1B" w:rsidP="00C94A1B">
      <w:pPr>
        <w:rPr>
          <w:b/>
        </w:rPr>
      </w:pPr>
      <w:bookmarkStart w:id="230" w:name="_Toc465926860"/>
      <w:bookmarkStart w:id="231" w:name="_Toc468343186"/>
      <w:bookmarkStart w:id="232" w:name="_Toc468429935"/>
      <w:bookmarkStart w:id="233" w:name="_Toc468430780"/>
      <w:bookmarkStart w:id="234" w:name="_Toc468454452"/>
      <w:r w:rsidRPr="00B0023B">
        <w:rPr>
          <w:b/>
        </w:rPr>
        <w:t>PROGRAMA DE NECESSIDADES</w:t>
      </w:r>
      <w:bookmarkEnd w:id="230"/>
      <w:bookmarkEnd w:id="231"/>
      <w:bookmarkEnd w:id="232"/>
      <w:bookmarkEnd w:id="233"/>
      <w:bookmarkEnd w:id="234"/>
    </w:p>
    <w:p w14:paraId="33C90DE6" w14:textId="77777777" w:rsidR="00AE48BA" w:rsidRDefault="00314C3D" w:rsidP="00AE48BA">
      <w:r>
        <w:t>Para dar conta das atividades de pesquisa propostas, a</w:t>
      </w:r>
      <w:r w:rsidR="003831AF">
        <w:t xml:space="preserve"> </w:t>
      </w:r>
      <w:r w:rsidR="00DF2F46" w:rsidRPr="00DF2F46">
        <w:t xml:space="preserve">Edificação Principal do CDTS </w:t>
      </w:r>
      <w:r>
        <w:t xml:space="preserve">conta com diversos </w:t>
      </w:r>
      <w:r w:rsidR="00AE48BA">
        <w:t xml:space="preserve">ambientes que se dividem em diferentes setores: </w:t>
      </w:r>
    </w:p>
    <w:p w14:paraId="4326F052" w14:textId="77777777" w:rsidR="00AE48BA" w:rsidRDefault="00AE48BA" w:rsidP="00020600">
      <w:pPr>
        <w:pStyle w:val="PargrafodaLista"/>
        <w:numPr>
          <w:ilvl w:val="0"/>
          <w:numId w:val="10"/>
        </w:numPr>
      </w:pPr>
      <w:r>
        <w:t>Administração</w:t>
      </w:r>
    </w:p>
    <w:p w14:paraId="47DE435E" w14:textId="77777777" w:rsidR="00AE48BA" w:rsidRDefault="00AE48BA" w:rsidP="00020600">
      <w:pPr>
        <w:pStyle w:val="PargrafodaLista"/>
        <w:numPr>
          <w:ilvl w:val="0"/>
          <w:numId w:val="10"/>
        </w:numPr>
      </w:pPr>
      <w:r>
        <w:t>Apoio Geral</w:t>
      </w:r>
    </w:p>
    <w:p w14:paraId="34CB553A" w14:textId="77777777" w:rsidR="00AE48BA" w:rsidRDefault="00AE48BA" w:rsidP="00020600">
      <w:pPr>
        <w:pStyle w:val="PargrafodaLista"/>
        <w:numPr>
          <w:ilvl w:val="0"/>
          <w:numId w:val="10"/>
        </w:numPr>
      </w:pPr>
      <w:r>
        <w:t>Circulações</w:t>
      </w:r>
    </w:p>
    <w:p w14:paraId="77915102" w14:textId="77777777" w:rsidR="00AE48BA" w:rsidRDefault="00AE48BA" w:rsidP="00020600">
      <w:pPr>
        <w:pStyle w:val="PargrafodaLista"/>
        <w:numPr>
          <w:ilvl w:val="0"/>
          <w:numId w:val="10"/>
        </w:numPr>
      </w:pPr>
      <w:r>
        <w:t>Espaços Técnicos</w:t>
      </w:r>
    </w:p>
    <w:p w14:paraId="1CDDA9BF" w14:textId="77777777" w:rsidR="00AE48BA" w:rsidRDefault="00AE48BA" w:rsidP="00020600">
      <w:pPr>
        <w:pStyle w:val="PargrafodaLista"/>
        <w:numPr>
          <w:ilvl w:val="0"/>
          <w:numId w:val="10"/>
        </w:numPr>
      </w:pPr>
      <w:r>
        <w:t>Plataformas Tecnológicas</w:t>
      </w:r>
    </w:p>
    <w:p w14:paraId="7EC5CD23" w14:textId="77777777" w:rsidR="00AE48BA" w:rsidRDefault="00AE48BA" w:rsidP="00020600">
      <w:pPr>
        <w:pStyle w:val="PargrafodaLista"/>
        <w:numPr>
          <w:ilvl w:val="0"/>
          <w:numId w:val="10"/>
        </w:numPr>
      </w:pPr>
      <w:r>
        <w:t>Laboratórios de Apoio</w:t>
      </w:r>
    </w:p>
    <w:p w14:paraId="055BC63B" w14:textId="77777777" w:rsidR="00AE48BA" w:rsidRDefault="00AE48BA" w:rsidP="00020600">
      <w:pPr>
        <w:pStyle w:val="PargrafodaLista"/>
        <w:numPr>
          <w:ilvl w:val="0"/>
          <w:numId w:val="10"/>
        </w:numPr>
      </w:pPr>
      <w:r>
        <w:t>Laboratórios Flexíveis</w:t>
      </w:r>
    </w:p>
    <w:p w14:paraId="2CD08B7E" w14:textId="77777777" w:rsidR="00AE48BA" w:rsidRDefault="00AE48BA" w:rsidP="00020600">
      <w:pPr>
        <w:pStyle w:val="PargrafodaLista"/>
        <w:numPr>
          <w:ilvl w:val="0"/>
          <w:numId w:val="10"/>
        </w:numPr>
      </w:pPr>
      <w:r>
        <w:t>Laboratório NB-3</w:t>
      </w:r>
    </w:p>
    <w:p w14:paraId="5784343E" w14:textId="77777777" w:rsidR="00AE48BA" w:rsidRDefault="00AE48BA" w:rsidP="00020600">
      <w:pPr>
        <w:pStyle w:val="PargrafodaLista"/>
        <w:numPr>
          <w:ilvl w:val="0"/>
          <w:numId w:val="10"/>
        </w:numPr>
      </w:pPr>
      <w:r>
        <w:t>Apoio Laboratorial</w:t>
      </w:r>
    </w:p>
    <w:p w14:paraId="05D515B4" w14:textId="77777777" w:rsidR="00AE48BA" w:rsidRDefault="00AE48BA" w:rsidP="00020600">
      <w:pPr>
        <w:pStyle w:val="PargrafodaLista"/>
        <w:numPr>
          <w:ilvl w:val="0"/>
          <w:numId w:val="10"/>
        </w:numPr>
      </w:pPr>
      <w:r>
        <w:t>Convivência Social</w:t>
      </w:r>
    </w:p>
    <w:p w14:paraId="5AAE5270" w14:textId="77777777" w:rsidR="00C94A1B" w:rsidRPr="000638B9" w:rsidRDefault="00F622ED" w:rsidP="00B84E70">
      <w:pPr>
        <w:pStyle w:val="Ttulo3"/>
      </w:pPr>
      <w:r w:rsidRPr="000638B9">
        <w:t>Especificação do desempenho esperado</w:t>
      </w:r>
    </w:p>
    <w:p w14:paraId="6C9D676E" w14:textId="77777777" w:rsidR="00723563" w:rsidRPr="00AF3D5C" w:rsidRDefault="00723563" w:rsidP="00723563">
      <w:pPr>
        <w:tabs>
          <w:tab w:val="left" w:pos="1845"/>
        </w:tabs>
      </w:pPr>
      <w:r w:rsidRPr="00AF3D5C">
        <w:t xml:space="preserve">A CONTRATANTE entende como desempenho esperado a entrega dos produtos descritos neste </w:t>
      </w:r>
      <w:r w:rsidR="00AF3D5C" w:rsidRPr="00AF3D5C">
        <w:t xml:space="preserve">Termo de Referência </w:t>
      </w:r>
      <w:r w:rsidRPr="00AF3D5C">
        <w:t xml:space="preserve">para as </w:t>
      </w:r>
      <w:r w:rsidR="00AF3D5C" w:rsidRPr="00AF3D5C">
        <w:t xml:space="preserve">edificações </w:t>
      </w:r>
      <w:r w:rsidR="00AF3D5C">
        <w:t>do Centro de Desenvolvimento Tecnológico e</w:t>
      </w:r>
      <w:r w:rsidR="00AF3D5C" w:rsidRPr="00AF3D5C">
        <w:t>m Saúde</w:t>
      </w:r>
      <w:r w:rsidR="00AF3D5C">
        <w:t xml:space="preserve"> (CDTS</w:t>
      </w:r>
      <w:r w:rsidR="00AF3D5C" w:rsidRPr="00AF3D5C">
        <w:t>)</w:t>
      </w:r>
      <w:r w:rsidRPr="00AF3D5C">
        <w:t>, dentro do prazo estabelecido previamente ao início do serviço</w:t>
      </w:r>
      <w:r w:rsidR="00AF3D5C">
        <w:t>.</w:t>
      </w:r>
      <w:r w:rsidRPr="00AF3D5C">
        <w:t xml:space="preserve"> </w:t>
      </w:r>
    </w:p>
    <w:p w14:paraId="6D95D182" w14:textId="77777777" w:rsidR="00C94A1B" w:rsidRPr="00AF3D5C" w:rsidRDefault="00723563" w:rsidP="00AF3D5C">
      <w:pPr>
        <w:tabs>
          <w:tab w:val="left" w:pos="1845"/>
        </w:tabs>
      </w:pPr>
      <w:r w:rsidRPr="00A47150">
        <w:t>Cada fase será considerada concluída mediante sua respecti</w:t>
      </w:r>
      <w:r w:rsidR="00AF3D5C">
        <w:t xml:space="preserve">va aprovação pela CONTRATANTE. </w:t>
      </w:r>
    </w:p>
    <w:p w14:paraId="27934D75" w14:textId="77777777" w:rsidR="00C94A1B" w:rsidRPr="000638B9" w:rsidRDefault="00F622ED" w:rsidP="00B84E70">
      <w:pPr>
        <w:pStyle w:val="Ttulo3"/>
      </w:pPr>
      <w:r w:rsidRPr="000638B9">
        <w:t>Soluções técnicas adotadas</w:t>
      </w:r>
    </w:p>
    <w:p w14:paraId="39BAB879" w14:textId="11286509" w:rsidR="00AF3D5C" w:rsidRPr="00A47150" w:rsidRDefault="00AF3D5C" w:rsidP="00AF3D5C">
      <w:r w:rsidRPr="008B46D2">
        <w:t>O projeto deverá atender às exigências das boas práticas de fabricação (BMP), GAMP5 e 21CFR Part11.</w:t>
      </w:r>
      <w:r w:rsidR="004228B9">
        <w:t xml:space="preserve"> </w:t>
      </w:r>
      <w:r w:rsidRPr="008B46D2">
        <w:t>Consequentemente, os controladores e sistemas a serem especificados deverão estar de acordo com exigências descritas acima juntamente com a escolha dos materiais (natureza, qualidade, compatibilidade), limpeza interna e externa e rastreabilidade da documentação, etc.</w:t>
      </w:r>
    </w:p>
    <w:p w14:paraId="4B43D6A5" w14:textId="77777777" w:rsidR="00C94A1B" w:rsidRPr="00141101" w:rsidRDefault="00F622ED" w:rsidP="00B84E70">
      <w:pPr>
        <w:pStyle w:val="Ttulo3"/>
      </w:pPr>
      <w:r w:rsidRPr="00141101">
        <w:t>Identificação e especificações dos tipos de serviços</w:t>
      </w:r>
    </w:p>
    <w:p w14:paraId="048E45DF" w14:textId="77777777" w:rsidR="000638B9" w:rsidRDefault="000638B9" w:rsidP="000638B9">
      <w:r>
        <w:t xml:space="preserve">O serviço contemplado neste documento é concernente à planejamento e elaboração de projetos </w:t>
      </w:r>
      <w:r w:rsidR="00CD6D21">
        <w:t>envolvendo Tecnologia da Informação (TI) e Tecnologia da Automação (TA)</w:t>
      </w:r>
      <w:r>
        <w:t xml:space="preserve">. </w:t>
      </w:r>
    </w:p>
    <w:p w14:paraId="611B2BE4" w14:textId="77777777" w:rsidR="000638B9" w:rsidRDefault="000638B9" w:rsidP="000638B9">
      <w:r>
        <w:t>Os principais tipos de serviços a serem desenvolvidos para o objeto deste contrato são:</w:t>
      </w:r>
    </w:p>
    <w:p w14:paraId="6A6FA64A" w14:textId="77777777" w:rsidR="000638B9" w:rsidRDefault="000638B9" w:rsidP="00020600">
      <w:pPr>
        <w:numPr>
          <w:ilvl w:val="0"/>
          <w:numId w:val="11"/>
        </w:numPr>
      </w:pPr>
      <w:r>
        <w:t>Planejamentos diversos;</w:t>
      </w:r>
    </w:p>
    <w:p w14:paraId="584B4444" w14:textId="77777777" w:rsidR="000638B9" w:rsidRDefault="000638B9" w:rsidP="00020600">
      <w:pPr>
        <w:numPr>
          <w:ilvl w:val="0"/>
          <w:numId w:val="11"/>
        </w:numPr>
      </w:pPr>
      <w:r>
        <w:t>Levantamentos diversos (de todas as disciplinas de objeto deste documento):</w:t>
      </w:r>
    </w:p>
    <w:p w14:paraId="5A86C74F" w14:textId="77777777" w:rsidR="000638B9" w:rsidRDefault="000638B9" w:rsidP="00020600">
      <w:pPr>
        <w:numPr>
          <w:ilvl w:val="1"/>
          <w:numId w:val="11"/>
        </w:numPr>
      </w:pPr>
      <w:r>
        <w:t>levantamento de informações preliminares;</w:t>
      </w:r>
    </w:p>
    <w:p w14:paraId="2B302C38" w14:textId="77777777" w:rsidR="000638B9" w:rsidRDefault="000638B9" w:rsidP="00020600">
      <w:pPr>
        <w:numPr>
          <w:ilvl w:val="1"/>
          <w:numId w:val="11"/>
        </w:numPr>
      </w:pPr>
      <w:r>
        <w:t xml:space="preserve">estudo de viabilidade; </w:t>
      </w:r>
    </w:p>
    <w:p w14:paraId="2AAA81B1" w14:textId="10572254" w:rsidR="004228B9" w:rsidRDefault="000638B9" w:rsidP="0011262D">
      <w:pPr>
        <w:numPr>
          <w:ilvl w:val="1"/>
          <w:numId w:val="11"/>
        </w:numPr>
      </w:pPr>
      <w:r>
        <w:t>levantamento das informa</w:t>
      </w:r>
      <w:r>
        <w:rPr>
          <w:rFonts w:cs="Arial Narrow"/>
        </w:rPr>
        <w:t>çõ</w:t>
      </w:r>
      <w:r>
        <w:t>es t</w:t>
      </w:r>
      <w:r>
        <w:rPr>
          <w:rFonts w:cs="Arial Narrow"/>
        </w:rPr>
        <w:t>é</w:t>
      </w:r>
      <w:r>
        <w:t>cnicas espec</w:t>
      </w:r>
      <w:r>
        <w:rPr>
          <w:rFonts w:cs="Arial Narrow"/>
        </w:rPr>
        <w:t>í</w:t>
      </w:r>
      <w:r>
        <w:t>ficas a serem fornecidas pelas consultorias do projeto</w:t>
      </w:r>
      <w:r w:rsidR="00FE2967">
        <w:t>;</w:t>
      </w:r>
    </w:p>
    <w:p w14:paraId="61A2C7F2" w14:textId="3C6314D1" w:rsidR="00A96D92" w:rsidRDefault="00A96D92" w:rsidP="00A96D92">
      <w:pPr>
        <w:numPr>
          <w:ilvl w:val="1"/>
          <w:numId w:val="11"/>
        </w:numPr>
      </w:pPr>
      <w:r>
        <w:t xml:space="preserve">Realizar testes nos painéis de automação e equipamentos entregues e/ou instalados </w:t>
      </w:r>
      <w:r w:rsidR="0011262D">
        <w:t>e</w:t>
      </w:r>
      <w:r>
        <w:t xml:space="preserve"> verificar seu estado de conservação e correta funcionalidade</w:t>
      </w:r>
      <w:r w:rsidR="0011262D">
        <w:t>.</w:t>
      </w:r>
    </w:p>
    <w:p w14:paraId="3CDD793D" w14:textId="77777777" w:rsidR="00A96D92" w:rsidRDefault="00A96D92" w:rsidP="00A96D92">
      <w:pPr>
        <w:numPr>
          <w:ilvl w:val="1"/>
          <w:numId w:val="11"/>
        </w:numPr>
      </w:pPr>
      <w:r>
        <w:lastRenderedPageBreak/>
        <w:t>Realizar teste dos cabeamentos lançados relacionados aos sistemas de Telecomunicações, Segurança, Automação Predial e Sistema de Ar Condicionado Central e Ventilação Mecânica, com objetivo de verificar seu estado de conservação e aplicabilidade na execução do novo projeto de executivo.</w:t>
      </w:r>
    </w:p>
    <w:p w14:paraId="4A62EA18" w14:textId="7665EF51" w:rsidR="00A96D92" w:rsidRDefault="00A96D92" w:rsidP="00A96D92">
      <w:pPr>
        <w:numPr>
          <w:ilvl w:val="1"/>
          <w:numId w:val="11"/>
        </w:numPr>
      </w:pPr>
      <w:r>
        <w:t>Verificar se a infraestrutura de encaminhamento de cabos (</w:t>
      </w:r>
      <w:proofErr w:type="spellStart"/>
      <w:r>
        <w:t>Eletrocalhas</w:t>
      </w:r>
      <w:proofErr w:type="spellEnd"/>
      <w:r>
        <w:t>, eletrodutos, leitos e outros) projetadas e/ou instalados estão em condições de uso e de serem reaproveitadas para uso na nova etapa da obra.</w:t>
      </w:r>
    </w:p>
    <w:p w14:paraId="1C433E55" w14:textId="77777777" w:rsidR="000638B9" w:rsidRDefault="000638B9" w:rsidP="00020600">
      <w:pPr>
        <w:numPr>
          <w:ilvl w:val="0"/>
          <w:numId w:val="11"/>
        </w:numPr>
      </w:pPr>
      <w:r>
        <w:t>Projetos executivos (de todas as disciplinas de objeto deste documento);</w:t>
      </w:r>
    </w:p>
    <w:p w14:paraId="5ABB0E68" w14:textId="77777777" w:rsidR="000638B9" w:rsidRDefault="000638B9" w:rsidP="00020600">
      <w:pPr>
        <w:numPr>
          <w:ilvl w:val="0"/>
          <w:numId w:val="11"/>
        </w:numPr>
      </w:pPr>
      <w:r>
        <w:t>Projetos de Licenciamento e respectivas aprovações em Órgãos Regulamentadores de competência de cada disciplina (quando se aplica)</w:t>
      </w:r>
      <w:r w:rsidR="00FE2967">
        <w:t>;</w:t>
      </w:r>
    </w:p>
    <w:p w14:paraId="55248937" w14:textId="77777777" w:rsidR="000638B9" w:rsidRDefault="000638B9" w:rsidP="00020600">
      <w:pPr>
        <w:numPr>
          <w:ilvl w:val="0"/>
          <w:numId w:val="11"/>
        </w:numPr>
      </w:pPr>
      <w:r>
        <w:t>Elaboração de memoriais;</w:t>
      </w:r>
    </w:p>
    <w:p w14:paraId="75B0F039" w14:textId="77777777" w:rsidR="00C94A1B" w:rsidRPr="00141101" w:rsidRDefault="00F622ED" w:rsidP="00B84E70">
      <w:pPr>
        <w:pStyle w:val="Ttulo3"/>
      </w:pPr>
      <w:bookmarkStart w:id="235" w:name="_Toc462063027"/>
      <w:bookmarkStart w:id="236" w:name="_Toc462125119"/>
      <w:bookmarkStart w:id="237" w:name="_Toc465926861"/>
      <w:bookmarkStart w:id="238" w:name="_Toc468343187"/>
      <w:bookmarkStart w:id="239" w:name="_Toc468429936"/>
      <w:bookmarkStart w:id="240" w:name="_Toc468430781"/>
      <w:bookmarkStart w:id="241" w:name="_Toc468454453"/>
      <w:bookmarkStart w:id="242" w:name="_Toc462063021"/>
      <w:bookmarkStart w:id="243" w:name="_Toc462125113"/>
      <w:bookmarkStart w:id="244" w:name="_Toc465926855"/>
      <w:bookmarkStart w:id="245" w:name="_Toc468343181"/>
      <w:bookmarkStart w:id="246" w:name="_Toc468429930"/>
      <w:bookmarkStart w:id="247" w:name="_Toc468430775"/>
      <w:bookmarkStart w:id="248" w:name="_Toc468454447"/>
      <w:bookmarkEnd w:id="223"/>
      <w:bookmarkEnd w:id="224"/>
      <w:bookmarkEnd w:id="225"/>
      <w:bookmarkEnd w:id="226"/>
      <w:r w:rsidRPr="00141101">
        <w:t>Prazos estimados</w:t>
      </w:r>
      <w:r w:rsidR="00C94A1B" w:rsidRPr="00141101">
        <w:t xml:space="preserve"> </w:t>
      </w:r>
      <w:r w:rsidRPr="00141101">
        <w:t>pela instituição</w:t>
      </w:r>
      <w:bookmarkEnd w:id="235"/>
      <w:bookmarkEnd w:id="236"/>
      <w:bookmarkEnd w:id="237"/>
      <w:bookmarkEnd w:id="238"/>
      <w:bookmarkEnd w:id="239"/>
      <w:bookmarkEnd w:id="240"/>
      <w:bookmarkEnd w:id="241"/>
    </w:p>
    <w:p w14:paraId="1FFCB478" w14:textId="7210F6BB" w:rsidR="00C94A1B" w:rsidRPr="00C94A1B" w:rsidRDefault="00C94A1B" w:rsidP="00C94A1B">
      <w:r w:rsidRPr="00C94A1B">
        <w:t>A CONTRATANTE considera os prazos abaixo para a conclusão d</w:t>
      </w:r>
      <w:r w:rsidR="00C94454">
        <w:t>os Projetos Executivos</w:t>
      </w:r>
      <w:r w:rsidRPr="00C94A1B">
        <w:t>:</w:t>
      </w:r>
    </w:p>
    <w:p w14:paraId="3CA41984" w14:textId="77777777" w:rsidR="00C94A1B" w:rsidRPr="00C94454" w:rsidRDefault="000F1497" w:rsidP="00C94A1B">
      <w:r>
        <w:t xml:space="preserve">Prazo de execução </w:t>
      </w:r>
      <w:r w:rsidRPr="00C94454">
        <w:t>estimado</w:t>
      </w:r>
      <w:r w:rsidR="00C94A1B" w:rsidRPr="00C94454">
        <w:t xml:space="preserve">: </w:t>
      </w:r>
      <w:r w:rsidR="003831AF" w:rsidRPr="00C94454">
        <w:t>180</w:t>
      </w:r>
      <w:r w:rsidR="00C94A1B" w:rsidRPr="00C94454">
        <w:t xml:space="preserve"> dias</w:t>
      </w:r>
    </w:p>
    <w:p w14:paraId="7E73A016" w14:textId="77777777" w:rsidR="00C94A1B" w:rsidRPr="00C94A1B" w:rsidRDefault="00C94A1B" w:rsidP="00C94A1B">
      <w:r w:rsidRPr="00C94454">
        <w:t xml:space="preserve">A CONTRATADA terá </w:t>
      </w:r>
      <w:r w:rsidR="003B4C24" w:rsidRPr="00C94454">
        <w:t>180</w:t>
      </w:r>
      <w:r w:rsidRPr="00B0023B">
        <w:rPr>
          <w:color w:val="FF0000"/>
        </w:rPr>
        <w:t xml:space="preserve"> </w:t>
      </w:r>
      <w:r w:rsidRPr="00C94A1B">
        <w:t>dias para concluir todos os serviços previstos no presente documento. Os 14 dias iniciais do período de execução do contrato devem ser utilizados para o alinhamento do escopo entre CONTRATADA e CONTRATANTE. Bem como, os 14 últimos dias do período de execução do contrato deverão ser utilizados para a conclusão de serviços pendentes, ajustes finais e entrega de toda a documentação, licenças, atestados e demais documentos oriundos dessa contratação.</w:t>
      </w:r>
    </w:p>
    <w:p w14:paraId="34D1629B" w14:textId="77777777" w:rsidR="00C94A1B" w:rsidRPr="00C94A1B" w:rsidRDefault="00C94A1B" w:rsidP="00C94A1B">
      <w:r w:rsidRPr="00C94A1B">
        <w:t xml:space="preserve">A CONTRATANTE poderá emitir um Atestado de Capacidade Técnica parcial após a aprovação do Projeto </w:t>
      </w:r>
      <w:r w:rsidR="00061268">
        <w:t>Executivo</w:t>
      </w:r>
      <w:r w:rsidRPr="00C94A1B">
        <w:t>, não sendo permitida a emissão de Atestado de Capacidade Técnica parciais em etapas anteriores.</w:t>
      </w:r>
    </w:p>
    <w:p w14:paraId="5FC09C77" w14:textId="77777777" w:rsidR="00C94A1B" w:rsidRPr="00010C77" w:rsidRDefault="00C94A1B" w:rsidP="008043BD">
      <w:pPr>
        <w:pStyle w:val="Ttulo1"/>
      </w:pPr>
      <w:bookmarkStart w:id="249" w:name="_Toc462063030"/>
      <w:bookmarkStart w:id="250" w:name="_Toc462125122"/>
      <w:bookmarkStart w:id="251" w:name="_Toc465926862"/>
      <w:bookmarkStart w:id="252" w:name="_Toc468343188"/>
      <w:bookmarkStart w:id="253" w:name="_Toc468429937"/>
      <w:bookmarkStart w:id="254" w:name="_Toc468430782"/>
      <w:bookmarkStart w:id="255" w:name="_Toc468454454"/>
      <w:bookmarkStart w:id="256" w:name="_Ref486330229"/>
      <w:bookmarkStart w:id="257" w:name="_Ref486415837"/>
      <w:bookmarkStart w:id="258" w:name="_Toc11671440"/>
      <w:r w:rsidRPr="00010C77">
        <w:t>EQUIPE DE PROFISSIONAIS</w:t>
      </w:r>
      <w:bookmarkEnd w:id="249"/>
      <w:bookmarkEnd w:id="250"/>
      <w:bookmarkEnd w:id="251"/>
      <w:bookmarkEnd w:id="252"/>
      <w:bookmarkEnd w:id="253"/>
      <w:bookmarkEnd w:id="254"/>
      <w:bookmarkEnd w:id="255"/>
      <w:bookmarkEnd w:id="256"/>
      <w:bookmarkEnd w:id="257"/>
      <w:bookmarkEnd w:id="258"/>
    </w:p>
    <w:p w14:paraId="7B3F57FF" w14:textId="77777777" w:rsidR="00C94A1B" w:rsidRPr="00C94A1B" w:rsidRDefault="003D468E" w:rsidP="00B84E70">
      <w:pPr>
        <w:pStyle w:val="Ttulo2"/>
      </w:pPr>
      <w:bookmarkStart w:id="259" w:name="_Toc516672702"/>
      <w:bookmarkStart w:id="260" w:name="_Toc516840086"/>
      <w:bookmarkStart w:id="261" w:name="_Toc517275196"/>
      <w:bookmarkStart w:id="262" w:name="_Toc517275244"/>
      <w:bookmarkStart w:id="263" w:name="_Toc517275290"/>
      <w:bookmarkStart w:id="264" w:name="_Toc517275359"/>
      <w:bookmarkStart w:id="265" w:name="_Toc517275394"/>
      <w:bookmarkStart w:id="266" w:name="_Toc517275439"/>
      <w:bookmarkStart w:id="267" w:name="_Toc517275477"/>
      <w:bookmarkStart w:id="268" w:name="_Toc517277059"/>
      <w:bookmarkStart w:id="269" w:name="_Toc517277200"/>
      <w:bookmarkStart w:id="270" w:name="_Toc517277338"/>
      <w:bookmarkStart w:id="271" w:name="_Toc517277475"/>
      <w:bookmarkStart w:id="272" w:name="_Toc517278740"/>
      <w:bookmarkStart w:id="273" w:name="_Toc517279169"/>
      <w:bookmarkStart w:id="274" w:name="_Toc517279217"/>
      <w:bookmarkStart w:id="275" w:name="_Toc517279296"/>
      <w:bookmarkStart w:id="276" w:name="_Toc517279350"/>
      <w:bookmarkStart w:id="277" w:name="_Toc517279464"/>
      <w:bookmarkStart w:id="278" w:name="_Toc517280728"/>
      <w:bookmarkStart w:id="279" w:name="_Toc517280890"/>
      <w:bookmarkStart w:id="280" w:name="_Toc517281264"/>
      <w:bookmarkStart w:id="281" w:name="_Toc517343058"/>
      <w:bookmarkStart w:id="282" w:name="_Toc517343197"/>
      <w:bookmarkStart w:id="283" w:name="_Toc517343254"/>
      <w:bookmarkStart w:id="284" w:name="_Toc517343445"/>
      <w:bookmarkStart w:id="285" w:name="_Toc517343658"/>
      <w:bookmarkStart w:id="286" w:name="_Toc517343724"/>
      <w:bookmarkStart w:id="287" w:name="_Toc517343863"/>
      <w:bookmarkStart w:id="288" w:name="_Toc517343892"/>
      <w:bookmarkStart w:id="289" w:name="_Toc517343926"/>
      <w:bookmarkStart w:id="290" w:name="_Toc517344100"/>
      <w:bookmarkStart w:id="291" w:name="_Toc517344145"/>
      <w:bookmarkStart w:id="292" w:name="_Toc517344803"/>
      <w:bookmarkStart w:id="293" w:name="_Toc517355757"/>
      <w:bookmarkStart w:id="294" w:name="_Toc517355814"/>
      <w:bookmarkStart w:id="295" w:name="_Toc517355871"/>
      <w:bookmarkStart w:id="296" w:name="_Toc517356733"/>
      <w:bookmarkStart w:id="297" w:name="_Toc517356790"/>
      <w:bookmarkStart w:id="298" w:name="_Toc517358568"/>
      <w:bookmarkStart w:id="299" w:name="_Toc517358631"/>
      <w:bookmarkStart w:id="300" w:name="_Toc517358946"/>
      <w:bookmarkStart w:id="301" w:name="_Toc517359009"/>
      <w:bookmarkStart w:id="302" w:name="_Toc517359383"/>
      <w:bookmarkStart w:id="303" w:name="_Toc517359467"/>
      <w:bookmarkStart w:id="304" w:name="_Toc517359551"/>
      <w:bookmarkStart w:id="305" w:name="_Toc518643487"/>
      <w:bookmarkStart w:id="306" w:name="_Toc11671441"/>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r w:rsidRPr="00C94A1B">
        <w:t xml:space="preserve">Descrição da </w:t>
      </w:r>
      <w:r w:rsidRPr="000B3FCC">
        <w:t>equipe</w:t>
      </w:r>
      <w:r w:rsidRPr="00C94A1B">
        <w:t xml:space="preserve"> mínima</w:t>
      </w:r>
      <w:bookmarkEnd w:id="306"/>
    </w:p>
    <w:p w14:paraId="481FB883" w14:textId="77777777" w:rsidR="00C94A1B" w:rsidRPr="00C94A1B" w:rsidRDefault="00C94A1B" w:rsidP="00C94A1B">
      <w:r w:rsidRPr="00C94A1B">
        <w:t xml:space="preserve">Os quadros abaixo descrevem as atribuições e responsabilidades da EQUIPE MÍNIMA de profissionais exigidos por disciplina para o desenvolvimento dos projetos. Os demais profissionais que vierem a compor uma equipe de projeto, tais como, arquitetos e engenheiros, projetistas, técnicos, desenhistas, estagiários, </w:t>
      </w:r>
      <w:proofErr w:type="spellStart"/>
      <w:r w:rsidRPr="00C94A1B">
        <w:t>cadistas</w:t>
      </w:r>
      <w:proofErr w:type="spellEnd"/>
      <w:r w:rsidRPr="00C94A1B">
        <w:t xml:space="preserve">, arquivistas, </w:t>
      </w:r>
      <w:proofErr w:type="spellStart"/>
      <w:r w:rsidRPr="00C94A1B">
        <w:t>etc</w:t>
      </w:r>
      <w:proofErr w:type="spellEnd"/>
      <w:r w:rsidRPr="00C94A1B">
        <w:t>, deverão ser definidos pela empresa CONTRATADA sem custos adicionais à CONTRATANTE.</w:t>
      </w:r>
    </w:p>
    <w:p w14:paraId="03F66292" w14:textId="77777777" w:rsidR="00C94A1B" w:rsidRPr="00C94A1B" w:rsidRDefault="00C94A1B" w:rsidP="00C94A1B">
      <w:r w:rsidRPr="00C94A1B">
        <w:t>As principais atribuições e responsabilidades dos membros da equipe mínima serão:</w:t>
      </w:r>
    </w:p>
    <w:p w14:paraId="1E301A83" w14:textId="77777777" w:rsidR="00C94A1B" w:rsidRPr="00C94A1B" w:rsidRDefault="00C94A1B" w:rsidP="00C94A1B">
      <w:r w:rsidRPr="00C94A1B">
        <w:t>Ser o responsável técnico pelo seu respectivo projeto.</w:t>
      </w:r>
    </w:p>
    <w:p w14:paraId="3675D228" w14:textId="77777777" w:rsidR="00C94A1B" w:rsidRPr="00C94A1B" w:rsidRDefault="00C94A1B" w:rsidP="00C94A1B">
      <w:r w:rsidRPr="00C94A1B">
        <w:t>Coordenar a equipe de trabalho de sua respectiva disciplina atuando na gestão dos processos do projeto e acompanhando diretamente o que foi planejado e os resultados do desenvolvimento dos trabalhos dos profissionais da sua equipe.</w:t>
      </w:r>
    </w:p>
    <w:p w14:paraId="610C15B5" w14:textId="77777777" w:rsidR="00C94A1B" w:rsidRPr="00C94A1B" w:rsidRDefault="00C94A1B" w:rsidP="00C94A1B">
      <w:r w:rsidRPr="00C94A1B">
        <w:t>Coordenar as correções, complementações e alterações nos produtos gerados nas atividades de todas as etapas, conforme exigências e necessidades do processo do projeto reportando-as, tempestivamente e sistematicamente ao coordenador do projeto, incluindo, apresentação de propostas e alternativas de soluções técnicas formalizadas e protocoladas, ou ainda, solicitar alterações com justificativas técnicas para análise dos profissionais das outras disciplinas.</w:t>
      </w:r>
    </w:p>
    <w:p w14:paraId="27A99E0B" w14:textId="77777777" w:rsidR="00C94A1B" w:rsidRPr="00C94A1B" w:rsidRDefault="00C94A1B" w:rsidP="00C94A1B">
      <w:r w:rsidRPr="00C94A1B">
        <w:lastRenderedPageBreak/>
        <w:t>Todas e quaisquer atividades que estiverem relacionadas com a elaboração técnica do objeto contratual.</w:t>
      </w:r>
    </w:p>
    <w:tbl>
      <w:tblPr>
        <w:tblW w:w="4871" w:type="pct"/>
        <w:tblBorders>
          <w:top w:val="single" w:sz="4" w:space="0" w:color="000000"/>
          <w:bottom w:val="single" w:sz="4" w:space="0" w:color="000000"/>
          <w:insideH w:val="single" w:sz="4" w:space="0" w:color="auto"/>
          <w:insideV w:val="single" w:sz="4" w:space="0" w:color="auto"/>
        </w:tblBorders>
        <w:tblCellMar>
          <w:top w:w="28" w:type="dxa"/>
          <w:left w:w="28" w:type="dxa"/>
          <w:bottom w:w="28" w:type="dxa"/>
          <w:right w:w="28" w:type="dxa"/>
        </w:tblCellMar>
        <w:tblLook w:val="04A0" w:firstRow="1" w:lastRow="0" w:firstColumn="1" w:lastColumn="0" w:noHBand="0" w:noVBand="1"/>
      </w:tblPr>
      <w:tblGrid>
        <w:gridCol w:w="4083"/>
        <w:gridCol w:w="4755"/>
      </w:tblGrid>
      <w:tr w:rsidR="00FE54C7" w14:paraId="404269E5" w14:textId="77777777" w:rsidTr="00FE54C7">
        <w:trPr>
          <w:trHeight w:val="454"/>
        </w:trPr>
        <w:tc>
          <w:tcPr>
            <w:tcW w:w="2310" w:type="pct"/>
            <w:tcBorders>
              <w:top w:val="single" w:sz="4" w:space="0" w:color="000000"/>
              <w:left w:val="nil"/>
              <w:bottom w:val="single" w:sz="4" w:space="0" w:color="auto"/>
              <w:right w:val="single" w:sz="4" w:space="0" w:color="auto"/>
            </w:tcBorders>
            <w:shd w:val="clear" w:color="auto" w:fill="FFFFFF"/>
            <w:hideMark/>
          </w:tcPr>
          <w:p w14:paraId="3120C4F1" w14:textId="77777777" w:rsidR="00FE54C7" w:rsidRDefault="00FE54C7">
            <w:pPr>
              <w:ind w:left="114" w:right="217"/>
            </w:pPr>
            <w:r>
              <w:t>Profissional</w:t>
            </w:r>
          </w:p>
        </w:tc>
        <w:tc>
          <w:tcPr>
            <w:tcW w:w="2690" w:type="pct"/>
            <w:tcBorders>
              <w:top w:val="single" w:sz="4" w:space="0" w:color="000000"/>
              <w:left w:val="single" w:sz="4" w:space="0" w:color="auto"/>
              <w:bottom w:val="single" w:sz="4" w:space="0" w:color="auto"/>
              <w:right w:val="nil"/>
            </w:tcBorders>
            <w:shd w:val="clear" w:color="auto" w:fill="FFFFFF"/>
            <w:hideMark/>
          </w:tcPr>
          <w:p w14:paraId="51302D30" w14:textId="77777777" w:rsidR="00FE54C7" w:rsidRDefault="00FE54C7">
            <w:pPr>
              <w:tabs>
                <w:tab w:val="left" w:pos="294"/>
              </w:tabs>
              <w:ind w:left="152" w:right="112" w:firstLine="10"/>
            </w:pPr>
            <w:r>
              <w:t>Atribuições e Responsabilidades</w:t>
            </w:r>
          </w:p>
        </w:tc>
      </w:tr>
      <w:tr w:rsidR="00FE54C7" w14:paraId="0CC2F76B" w14:textId="77777777" w:rsidTr="00FE54C7">
        <w:trPr>
          <w:trHeight w:val="454"/>
        </w:trPr>
        <w:tc>
          <w:tcPr>
            <w:tcW w:w="2310" w:type="pct"/>
            <w:tcBorders>
              <w:top w:val="single" w:sz="4" w:space="0" w:color="auto"/>
              <w:left w:val="nil"/>
              <w:bottom w:val="single" w:sz="4" w:space="0" w:color="auto"/>
              <w:right w:val="single" w:sz="4" w:space="0" w:color="auto"/>
            </w:tcBorders>
            <w:shd w:val="clear" w:color="auto" w:fill="FFFFFF"/>
            <w:hideMark/>
          </w:tcPr>
          <w:p w14:paraId="4EE55FC4" w14:textId="77777777" w:rsidR="00FE54C7" w:rsidRDefault="00FE54C7">
            <w:pPr>
              <w:ind w:left="114" w:right="217"/>
            </w:pPr>
            <w:r>
              <w:t xml:space="preserve">Coordenação de Projeto: </w:t>
            </w:r>
          </w:p>
          <w:p w14:paraId="5097B96B" w14:textId="64E3D615" w:rsidR="0010137C" w:rsidRDefault="0010137C" w:rsidP="0010137C">
            <w:pPr>
              <w:ind w:left="114" w:right="217"/>
            </w:pPr>
            <w:r>
              <w:t>Engenheiro</w:t>
            </w:r>
            <w:r w:rsidR="00EC5AB3">
              <w:t xml:space="preserve"> </w:t>
            </w:r>
            <w:r>
              <w:t>de Telecomunicações ou Eletricista ou Eletrônico</w:t>
            </w:r>
            <w:r w:rsidR="00373659">
              <w:t xml:space="preserve"> ou Controle e Automação</w:t>
            </w:r>
            <w:r w:rsidR="008A5E38">
              <w:t>.</w:t>
            </w:r>
          </w:p>
          <w:p w14:paraId="125FD657" w14:textId="199FE2C8" w:rsidR="00C97858" w:rsidRDefault="0010137C" w:rsidP="00573EE9">
            <w:pPr>
              <w:ind w:left="114" w:right="217"/>
            </w:pPr>
            <w:r>
              <w:t>Graduação em Engenharia Elétrica ou de Telecomunicações</w:t>
            </w:r>
            <w:r w:rsidR="00373659">
              <w:t xml:space="preserve"> ou de Controle e Automação</w:t>
            </w:r>
            <w:r>
              <w:t xml:space="preserve"> comprovada por meio de documento emitido pelo Conselho de Classe.</w:t>
            </w:r>
            <w:r w:rsidR="00573EE9">
              <w:t xml:space="preserve"> </w:t>
            </w:r>
            <w:r w:rsidR="00C97858" w:rsidRPr="00721516">
              <w:t>Pós-Graduação em Gestão de Projetos</w:t>
            </w:r>
            <w:r w:rsidR="008A5E38">
              <w:t>.</w:t>
            </w:r>
          </w:p>
          <w:p w14:paraId="01AE88B9" w14:textId="77777777" w:rsidR="00FE54C7" w:rsidRDefault="0010137C" w:rsidP="0010137C">
            <w:pPr>
              <w:ind w:left="114" w:right="217"/>
            </w:pPr>
            <w:r>
              <w:t>Currículo profissional comprovado por meio de CAT (Certidão de Acervo Técnico emitida pelo CREA) demonstrando experiência em projetos d</w:t>
            </w:r>
            <w:r w:rsidR="00373659">
              <w:t xml:space="preserve">e telecomunicações e datacenter e sistemas de controle e automação predial. </w:t>
            </w:r>
          </w:p>
          <w:p w14:paraId="1FBFCEC4" w14:textId="77777777" w:rsidR="00FE54C7" w:rsidRDefault="00FE54C7">
            <w:pPr>
              <w:ind w:left="114" w:right="217"/>
            </w:pPr>
          </w:p>
        </w:tc>
        <w:tc>
          <w:tcPr>
            <w:tcW w:w="2690" w:type="pct"/>
            <w:tcBorders>
              <w:top w:val="single" w:sz="4" w:space="0" w:color="auto"/>
              <w:left w:val="single" w:sz="4" w:space="0" w:color="auto"/>
              <w:bottom w:val="single" w:sz="4" w:space="0" w:color="auto"/>
              <w:right w:val="nil"/>
            </w:tcBorders>
            <w:shd w:val="clear" w:color="auto" w:fill="FFFFFF"/>
            <w:hideMark/>
          </w:tcPr>
          <w:p w14:paraId="1C6BF978" w14:textId="77777777" w:rsidR="00FE54C7" w:rsidRDefault="00FE54C7">
            <w:pPr>
              <w:tabs>
                <w:tab w:val="left" w:pos="294"/>
              </w:tabs>
              <w:ind w:left="152" w:right="112" w:firstLine="10"/>
            </w:pPr>
            <w:r>
              <w:t>Coordenar a sua equipe de trabalho atuando na gestão dos processos do projeto;</w:t>
            </w:r>
          </w:p>
          <w:p w14:paraId="754E26EA" w14:textId="77777777" w:rsidR="00FE54C7" w:rsidRDefault="00FE54C7">
            <w:pPr>
              <w:tabs>
                <w:tab w:val="left" w:pos="294"/>
              </w:tabs>
              <w:ind w:left="152" w:right="112" w:firstLine="10"/>
            </w:pPr>
            <w:r>
              <w:t>Coordenar as interferências, as interdependências e compatibilidades entre as disciplinas do projeto sob sua responsabilidade comunicando por meio de relatórios todas as decisões à CONTRATANTE.</w:t>
            </w:r>
          </w:p>
          <w:p w14:paraId="5237D34C" w14:textId="77777777" w:rsidR="00FE54C7" w:rsidRDefault="00FE54C7">
            <w:pPr>
              <w:tabs>
                <w:tab w:val="left" w:pos="294"/>
              </w:tabs>
              <w:ind w:left="152" w:right="112" w:firstLine="10"/>
            </w:pPr>
            <w:r>
              <w:t>Unificar e compatibilizar o Caderno de Especificações do projeto.</w:t>
            </w:r>
          </w:p>
          <w:p w14:paraId="42B1E0DA" w14:textId="77777777" w:rsidR="00FE54C7" w:rsidRDefault="00FE54C7">
            <w:pPr>
              <w:tabs>
                <w:tab w:val="left" w:pos="294"/>
              </w:tabs>
              <w:ind w:left="152" w:right="112" w:firstLine="10"/>
            </w:pPr>
            <w:r>
              <w:t>Responsabilizar-se pela compatibilização dos levantamentos quantitativos e do cronograma físico-financeiro do projeto.</w:t>
            </w:r>
          </w:p>
          <w:p w14:paraId="3D0BE7A8" w14:textId="77777777" w:rsidR="00FE54C7" w:rsidRDefault="00FE54C7">
            <w:pPr>
              <w:tabs>
                <w:tab w:val="left" w:pos="294"/>
              </w:tabs>
              <w:ind w:left="152" w:right="112" w:firstLine="10"/>
            </w:pPr>
            <w:r>
              <w:t>Todas e quaisquer atividades que estiverem relacionadas com a gestão administrativa do objeto contratual.</w:t>
            </w:r>
          </w:p>
        </w:tc>
      </w:tr>
      <w:tr w:rsidR="00FE54C7" w14:paraId="7CE8F93A" w14:textId="77777777" w:rsidTr="00FE54C7">
        <w:trPr>
          <w:trHeight w:val="25"/>
        </w:trPr>
        <w:tc>
          <w:tcPr>
            <w:tcW w:w="2310" w:type="pct"/>
            <w:tcBorders>
              <w:top w:val="single" w:sz="4" w:space="0" w:color="auto"/>
              <w:left w:val="nil"/>
              <w:bottom w:val="single" w:sz="4" w:space="0" w:color="auto"/>
              <w:right w:val="single" w:sz="4" w:space="0" w:color="auto"/>
            </w:tcBorders>
            <w:shd w:val="clear" w:color="auto" w:fill="FFFFFF"/>
            <w:hideMark/>
          </w:tcPr>
          <w:p w14:paraId="2E9A801D" w14:textId="77777777" w:rsidR="0010137C" w:rsidRDefault="00FE54C7">
            <w:pPr>
              <w:ind w:left="114" w:right="217"/>
            </w:pPr>
            <w:r>
              <w:t>Projeto de TELECOMUNICAÇÕES:</w:t>
            </w:r>
          </w:p>
          <w:p w14:paraId="7831B3DF" w14:textId="66924BCA" w:rsidR="00FE54C7" w:rsidRDefault="00FE54C7">
            <w:pPr>
              <w:ind w:left="114" w:right="217"/>
            </w:pPr>
            <w:r>
              <w:t>Engenheiro de Telecomunicações ou Eletricista ou Eletrônico</w:t>
            </w:r>
            <w:r w:rsidR="00573EE9">
              <w:t xml:space="preserve"> ou Controle e A</w:t>
            </w:r>
            <w:r w:rsidR="005D61EA">
              <w:t>uto</w:t>
            </w:r>
            <w:r w:rsidR="00573EE9">
              <w:t>mação</w:t>
            </w:r>
            <w:r w:rsidR="008A5E38">
              <w:t>.</w:t>
            </w:r>
          </w:p>
          <w:p w14:paraId="25CE5BF6" w14:textId="62F90A86" w:rsidR="00FE54C7" w:rsidRDefault="00FE54C7">
            <w:pPr>
              <w:ind w:left="114" w:right="217"/>
            </w:pPr>
            <w:r>
              <w:t xml:space="preserve">Graduação em Engenharia de Telecomunicações </w:t>
            </w:r>
            <w:r w:rsidR="00716855">
              <w:t xml:space="preserve">ou Elétrica </w:t>
            </w:r>
            <w:r w:rsidR="00AB1A24">
              <w:t>ou</w:t>
            </w:r>
            <w:r w:rsidR="00716855">
              <w:t xml:space="preserve"> Eletrônica ou Controle e Automação </w:t>
            </w:r>
            <w:r>
              <w:t>comprovada por meio de documento emitido pelo Conselho de Classe.</w:t>
            </w:r>
          </w:p>
          <w:p w14:paraId="78AAC035" w14:textId="77777777" w:rsidR="00FE54C7" w:rsidRDefault="00FE54C7">
            <w:pPr>
              <w:ind w:left="114" w:right="217"/>
            </w:pPr>
            <w:r>
              <w:t>Currículo profissional comprovado por meio de CAT (Certidão de Acervo Técnico emitida pelo C</w:t>
            </w:r>
            <w:r w:rsidR="0010137C">
              <w:t>REA</w:t>
            </w:r>
            <w:r>
              <w:t>) demonstrando experiência em projetos de telecomunicações e datacenter.</w:t>
            </w:r>
          </w:p>
        </w:tc>
        <w:tc>
          <w:tcPr>
            <w:tcW w:w="2690" w:type="pct"/>
            <w:tcBorders>
              <w:top w:val="single" w:sz="4" w:space="0" w:color="auto"/>
              <w:left w:val="single" w:sz="4" w:space="0" w:color="auto"/>
              <w:bottom w:val="single" w:sz="4" w:space="0" w:color="auto"/>
              <w:right w:val="nil"/>
            </w:tcBorders>
            <w:shd w:val="clear" w:color="auto" w:fill="FFFFFF"/>
            <w:hideMark/>
          </w:tcPr>
          <w:p w14:paraId="499CBB46" w14:textId="77777777" w:rsidR="00FE54C7" w:rsidRDefault="00FE54C7">
            <w:pPr>
              <w:tabs>
                <w:tab w:val="left" w:pos="294"/>
              </w:tabs>
              <w:ind w:left="152" w:right="112" w:firstLine="10"/>
            </w:pPr>
            <w:r>
              <w:t>Ser o responsável técnico pelo projeto de Telecomunicações.</w:t>
            </w:r>
          </w:p>
          <w:p w14:paraId="1CC93663" w14:textId="77777777" w:rsidR="00FE54C7" w:rsidRDefault="00FE54C7">
            <w:pPr>
              <w:tabs>
                <w:tab w:val="left" w:pos="294"/>
              </w:tabs>
              <w:ind w:left="152" w:right="112" w:firstLine="10"/>
            </w:pPr>
            <w:r>
              <w:t>Conceber, elaborar, desenvolver todas as etapas do projeto com respeito à concepção técnica, intelectual e conceitual dos mesmos, conforme exigências e</w:t>
            </w:r>
            <w:r w:rsidR="00373659">
              <w:t xml:space="preserve"> necessidades do projeto e da</w:t>
            </w:r>
            <w:r>
              <w:t xml:space="preserve"> </w:t>
            </w:r>
            <w:r w:rsidR="00373659">
              <w:t>CONTRATANTE</w:t>
            </w:r>
            <w:r>
              <w:t>.</w:t>
            </w:r>
          </w:p>
          <w:p w14:paraId="6E383227" w14:textId="77777777" w:rsidR="00FE54C7" w:rsidRDefault="00FE54C7">
            <w:pPr>
              <w:tabs>
                <w:tab w:val="left" w:pos="294"/>
              </w:tabs>
              <w:ind w:left="152" w:right="112" w:firstLine="10"/>
            </w:pPr>
            <w:r>
              <w:t xml:space="preserve">Todas e quaisquer atividades que estiverem relacionadas com a elaboração do projeto de sua disciplina. </w:t>
            </w:r>
          </w:p>
        </w:tc>
      </w:tr>
      <w:tr w:rsidR="00FE54C7" w14:paraId="08FF822A" w14:textId="77777777" w:rsidTr="00FE54C7">
        <w:trPr>
          <w:trHeight w:val="454"/>
        </w:trPr>
        <w:tc>
          <w:tcPr>
            <w:tcW w:w="2310" w:type="pct"/>
            <w:tcBorders>
              <w:top w:val="single" w:sz="4" w:space="0" w:color="auto"/>
              <w:left w:val="nil"/>
              <w:bottom w:val="single" w:sz="4" w:space="0" w:color="auto"/>
              <w:right w:val="single" w:sz="4" w:space="0" w:color="auto"/>
            </w:tcBorders>
            <w:shd w:val="clear" w:color="auto" w:fill="FFFFFF"/>
            <w:hideMark/>
          </w:tcPr>
          <w:p w14:paraId="10AE180A" w14:textId="4636EFD4" w:rsidR="00FE54C7" w:rsidRDefault="00FE54C7">
            <w:pPr>
              <w:ind w:left="114" w:right="217"/>
            </w:pPr>
            <w:r>
              <w:t xml:space="preserve">Projeto de </w:t>
            </w:r>
            <w:r w:rsidR="008A5E38">
              <w:t>CONTROLE E AUTOMAÇÃO</w:t>
            </w:r>
            <w:r>
              <w:t xml:space="preserve">: </w:t>
            </w:r>
          </w:p>
          <w:p w14:paraId="01DCF5C1" w14:textId="06E1568C" w:rsidR="00FE54C7" w:rsidRDefault="00FE54C7">
            <w:pPr>
              <w:ind w:left="114" w:right="217"/>
            </w:pPr>
            <w:r>
              <w:t xml:space="preserve">Engenheiro de </w:t>
            </w:r>
            <w:r w:rsidR="00373659">
              <w:t xml:space="preserve">Controle e </w:t>
            </w:r>
            <w:r>
              <w:t xml:space="preserve">Automação ou </w:t>
            </w:r>
            <w:r w:rsidR="008A5E38">
              <w:t>E</w:t>
            </w:r>
            <w:r>
              <w:t xml:space="preserve">letrônico ou </w:t>
            </w:r>
            <w:r w:rsidR="008A5E38">
              <w:t>E</w:t>
            </w:r>
            <w:r>
              <w:t>letricista</w:t>
            </w:r>
            <w:r w:rsidR="001014A1">
              <w:t xml:space="preserve"> ou Telecomunicações.</w:t>
            </w:r>
          </w:p>
          <w:p w14:paraId="14CC907B" w14:textId="40DC7075" w:rsidR="00FE54C7" w:rsidRDefault="00FE54C7">
            <w:pPr>
              <w:ind w:left="114" w:right="217"/>
            </w:pPr>
            <w:r>
              <w:t xml:space="preserve">Graduação em Engenharia </w:t>
            </w:r>
            <w:r w:rsidR="00373659">
              <w:t>de Controle e Automação</w:t>
            </w:r>
            <w:r w:rsidR="00D0031F">
              <w:t xml:space="preserve"> ou Eletrônico</w:t>
            </w:r>
            <w:r w:rsidR="00373659">
              <w:t xml:space="preserve"> ou </w:t>
            </w:r>
            <w:r>
              <w:t>Elétrica, ou de Telecomunicações comprovada por meio de documento emitido pelo Conselho de Classe.</w:t>
            </w:r>
          </w:p>
          <w:p w14:paraId="06CF8E57" w14:textId="77777777" w:rsidR="00FE54C7" w:rsidRDefault="00FE54C7">
            <w:pPr>
              <w:ind w:left="114" w:right="217"/>
            </w:pPr>
            <w:r>
              <w:t xml:space="preserve">Currículo profissional comprovado por meio de CAT (Certidão de Acervo Técnico emitida pelo </w:t>
            </w:r>
            <w:r w:rsidR="002A1880">
              <w:lastRenderedPageBreak/>
              <w:t>CREA</w:t>
            </w:r>
            <w:r>
              <w:t>) demonstrando experiência em projetos de automação.</w:t>
            </w:r>
          </w:p>
        </w:tc>
        <w:tc>
          <w:tcPr>
            <w:tcW w:w="2690" w:type="pct"/>
            <w:tcBorders>
              <w:top w:val="single" w:sz="4" w:space="0" w:color="auto"/>
              <w:left w:val="single" w:sz="4" w:space="0" w:color="auto"/>
              <w:bottom w:val="single" w:sz="4" w:space="0" w:color="auto"/>
              <w:right w:val="nil"/>
            </w:tcBorders>
            <w:shd w:val="clear" w:color="auto" w:fill="FFFFFF"/>
            <w:hideMark/>
          </w:tcPr>
          <w:p w14:paraId="639446F1" w14:textId="77777777" w:rsidR="00FE54C7" w:rsidRDefault="00FE54C7">
            <w:pPr>
              <w:tabs>
                <w:tab w:val="left" w:pos="294"/>
              </w:tabs>
              <w:ind w:left="152" w:right="112" w:firstLine="10"/>
            </w:pPr>
            <w:r>
              <w:lastRenderedPageBreak/>
              <w:t>Ser o responsável técnico pelo projeto de Automação</w:t>
            </w:r>
          </w:p>
          <w:p w14:paraId="4A727340" w14:textId="77777777" w:rsidR="00FE54C7" w:rsidRDefault="00FE54C7">
            <w:pPr>
              <w:tabs>
                <w:tab w:val="left" w:pos="294"/>
              </w:tabs>
              <w:ind w:left="152" w:right="112" w:firstLine="10"/>
            </w:pPr>
            <w:r>
              <w:t>Conceber, elaborar, desenvolver todas as etapas do projeto com respeito à concepção técnica, intelectual e conceitual dos mesmos, conforme exigências e necessidades do projeto e d</w:t>
            </w:r>
            <w:r w:rsidR="002927B5">
              <w:t>a CONTRATANTE</w:t>
            </w:r>
            <w:r>
              <w:t>.</w:t>
            </w:r>
          </w:p>
          <w:p w14:paraId="23BC4714" w14:textId="77777777" w:rsidR="00FE54C7" w:rsidRDefault="00FE54C7">
            <w:pPr>
              <w:tabs>
                <w:tab w:val="left" w:pos="294"/>
              </w:tabs>
              <w:ind w:left="152" w:right="112" w:firstLine="10"/>
            </w:pPr>
            <w:r>
              <w:t xml:space="preserve">Todas e quaisquer atividades que estiverem relacionadas com a elaboração do projeto de sua disciplina. </w:t>
            </w:r>
          </w:p>
        </w:tc>
      </w:tr>
    </w:tbl>
    <w:p w14:paraId="4D314C11" w14:textId="77777777" w:rsidR="00C94A1B" w:rsidRPr="00010C77" w:rsidRDefault="00010C77" w:rsidP="00B84E70">
      <w:pPr>
        <w:pStyle w:val="Ttulo2"/>
      </w:pPr>
      <w:bookmarkStart w:id="307" w:name="_Toc11671442"/>
      <w:r>
        <w:t>Da Subcontratação</w:t>
      </w:r>
      <w:bookmarkEnd w:id="307"/>
    </w:p>
    <w:p w14:paraId="773FF499" w14:textId="77777777" w:rsidR="00C94A1B" w:rsidRPr="00AA13BB" w:rsidRDefault="00C94A1B" w:rsidP="00AA13BB">
      <w:r w:rsidRPr="00AA13BB">
        <w:t>É permitida a subcontratação parcial dos serviços abaixo:</w:t>
      </w:r>
    </w:p>
    <w:p w14:paraId="6B979C46" w14:textId="77777777" w:rsidR="00C94A1B" w:rsidRPr="00AA13BB" w:rsidRDefault="00C94A1B" w:rsidP="00AA13BB">
      <w:r w:rsidRPr="00AA13BB">
        <w:t>Levantamentos;</w:t>
      </w:r>
    </w:p>
    <w:p w14:paraId="32530BA9" w14:textId="77777777" w:rsidR="00C94A1B" w:rsidRPr="00AA13BB" w:rsidRDefault="00C94A1B" w:rsidP="00AA13BB">
      <w:r w:rsidRPr="00AA13BB">
        <w:t>Consultorias;</w:t>
      </w:r>
    </w:p>
    <w:p w14:paraId="36F33154" w14:textId="77777777" w:rsidR="00C94A1B" w:rsidRPr="00C94A1B" w:rsidRDefault="00AA13BB" w:rsidP="00AA13BB">
      <w:r w:rsidRPr="00AA13BB">
        <w:t>Ensaios e testes.</w:t>
      </w:r>
    </w:p>
    <w:p w14:paraId="2AB842AD" w14:textId="77777777" w:rsidR="00C94A1B" w:rsidRPr="00C94A1B" w:rsidRDefault="003D468E" w:rsidP="00B84E70">
      <w:pPr>
        <w:pStyle w:val="Ttulo2"/>
      </w:pPr>
      <w:bookmarkStart w:id="308" w:name="_Toc11671443"/>
      <w:r w:rsidRPr="00C94A1B">
        <w:t>Aprovação da equipe contratada</w:t>
      </w:r>
      <w:bookmarkEnd w:id="308"/>
    </w:p>
    <w:p w14:paraId="79E2B48C" w14:textId="77777777" w:rsidR="00C94A1B" w:rsidRPr="00C94A1B" w:rsidRDefault="00C94A1B" w:rsidP="00C94A1B">
      <w:r w:rsidRPr="00C94A1B">
        <w:t xml:space="preserve">A empresa CONTRATADA deverá apresentar a equipe que participará do trabalho proposto com a experiência solicitada pela CONTRATANTE previamente ao início dos serviços. </w:t>
      </w:r>
    </w:p>
    <w:p w14:paraId="09354690" w14:textId="77777777" w:rsidR="00C94A1B" w:rsidRPr="00C94A1B" w:rsidRDefault="00C94A1B" w:rsidP="00C94A1B">
      <w:r w:rsidRPr="00C94A1B">
        <w:t>Os produtos deverão ser desenvolvidos por profissionais legalmente habilitados, sendo indispensável o registro da respectiva ART, a identificação do autor e sua assinatura em cada peça gráfica e documento técnico, de acordo com a disciplina específica.</w:t>
      </w:r>
    </w:p>
    <w:p w14:paraId="5BE0C4C6" w14:textId="71B80576" w:rsidR="00C94A1B" w:rsidRPr="00C94A1B" w:rsidRDefault="00C94A1B" w:rsidP="00C94A1B">
      <w:r w:rsidRPr="00C94A1B">
        <w:t xml:space="preserve">Os profissionais relacionados para compor a equipe mínima (conforme detalhado no item </w:t>
      </w:r>
      <w:r w:rsidRPr="00C94A1B">
        <w:fldChar w:fldCharType="begin"/>
      </w:r>
      <w:r w:rsidRPr="00C94A1B">
        <w:instrText xml:space="preserve"> REF _Ref486415837 \r \h  \* MERGEFORMAT </w:instrText>
      </w:r>
      <w:r w:rsidRPr="00C94A1B">
        <w:fldChar w:fldCharType="separate"/>
      </w:r>
      <w:r w:rsidR="00F03572">
        <w:t>4</w:t>
      </w:r>
      <w:r w:rsidRPr="00C94A1B">
        <w:fldChar w:fldCharType="end"/>
      </w:r>
      <w:r w:rsidR="001F0BB5">
        <w:t>.1.1</w:t>
      </w:r>
      <w:r w:rsidRPr="00C94A1B">
        <w:t>), cuja comprovação de experiência profissional não foi exigida na fase de habilitação, deverão apresentar currículo para aprovação à equipe de FISCALIZAÇÃO em até 7 (sete) dias corridos após a assinatura do contrato. A partir da data da apresentação da equipe, a CONTRATANTE terá 7 (sete) dias corridos para se manifestar q</w:t>
      </w:r>
      <w:r w:rsidR="00AA13BB">
        <w:t>uanto à aceitação desta equipe.</w:t>
      </w:r>
      <w:r w:rsidRPr="00C94A1B">
        <w:t xml:space="preserve"> Em caso de não aceitação pela CONTRATANTE de algum dos profissionais indicados, um novo profissional deverá ser apresentado em um prazo de 7 (sete) dias corridos. </w:t>
      </w:r>
    </w:p>
    <w:p w14:paraId="58E9BE30" w14:textId="77777777" w:rsidR="00C94A1B" w:rsidRPr="00C94A1B" w:rsidRDefault="00C94A1B" w:rsidP="00C94A1B">
      <w:r w:rsidRPr="00C94A1B">
        <w:t xml:space="preserve">A CONTRATADA só receberá a Ordem de Serviço para o início dos trabalhos após a entrega das </w:t>
      </w:r>
      <w:proofErr w:type="spellStart"/>
      <w:r w:rsidRPr="00C94A1B">
        <w:t>ARTs</w:t>
      </w:r>
      <w:proofErr w:type="spellEnd"/>
      <w:r w:rsidRPr="00C94A1B">
        <w:t xml:space="preserve"> dos profissionais habilitados durante a etapa de licitação à equipe de FISCALIZAÇÃO </w:t>
      </w:r>
      <w:r w:rsidR="00AA13BB">
        <w:t xml:space="preserve">do Contrato. As demais </w:t>
      </w:r>
      <w:proofErr w:type="spellStart"/>
      <w:r w:rsidR="00AA13BB">
        <w:t>ARTs</w:t>
      </w:r>
      <w:proofErr w:type="spellEnd"/>
      <w:r w:rsidRPr="00C94A1B">
        <w:t xml:space="preserve"> dos profissionais da equipe mínima ora envolvidos no presente serviço deverão ser apresentadas em um prazo máximo de 7 (sete) dias contados a partir da sua aprovação. </w:t>
      </w:r>
    </w:p>
    <w:p w14:paraId="1A32249C" w14:textId="77777777" w:rsidR="00C94A1B" w:rsidRPr="00C94A1B" w:rsidRDefault="00C94A1B" w:rsidP="00C94A1B">
      <w:r w:rsidRPr="00C94A1B">
        <w:t xml:space="preserve">Em caso de substituição do profissional após o início do projeto, a CONTRATADA se obriga a apresentar as </w:t>
      </w:r>
      <w:proofErr w:type="spellStart"/>
      <w:r w:rsidRPr="00C94A1B">
        <w:t>ARTs</w:t>
      </w:r>
      <w:proofErr w:type="spellEnd"/>
      <w:r w:rsidRPr="00C94A1B">
        <w:t xml:space="preserve"> dos novos profissionais em substituição ao profissional anterior em um prazo máximo de 7 (sete) dias após a sua aprovação pelo CONTRATANTE juntamente com a baixa das </w:t>
      </w:r>
      <w:proofErr w:type="spellStart"/>
      <w:r w:rsidRPr="00C94A1B">
        <w:t>ARTs</w:t>
      </w:r>
      <w:proofErr w:type="spellEnd"/>
      <w:r w:rsidRPr="00C94A1B">
        <w:t xml:space="preserve"> do profissional anterior. </w:t>
      </w:r>
    </w:p>
    <w:p w14:paraId="10B3411A" w14:textId="77777777" w:rsidR="00C94A1B" w:rsidRPr="00C94A1B" w:rsidRDefault="00C94A1B" w:rsidP="00C94A1B">
      <w:r w:rsidRPr="00C94A1B">
        <w:t xml:space="preserve">Em caso de envio de </w:t>
      </w:r>
      <w:proofErr w:type="spellStart"/>
      <w:r w:rsidRPr="00C94A1B">
        <w:t>ARTs</w:t>
      </w:r>
      <w:proofErr w:type="spellEnd"/>
      <w:r w:rsidRPr="00C94A1B">
        <w:t xml:space="preserve"> à CONTRATANTE, a CONTRATADA deverá enviar uma carta formal listando todos os registros anexos.</w:t>
      </w:r>
    </w:p>
    <w:p w14:paraId="47D54069" w14:textId="4C7EE847" w:rsidR="00AD2B4B" w:rsidRDefault="003D468E" w:rsidP="00B84E70">
      <w:pPr>
        <w:pStyle w:val="Ttulo2"/>
      </w:pPr>
      <w:bookmarkStart w:id="309" w:name="_Toc11671444"/>
      <w:bookmarkEnd w:id="242"/>
      <w:bookmarkEnd w:id="243"/>
      <w:bookmarkEnd w:id="244"/>
      <w:bookmarkEnd w:id="245"/>
      <w:bookmarkEnd w:id="246"/>
      <w:bookmarkEnd w:id="247"/>
      <w:bookmarkEnd w:id="248"/>
      <w:r>
        <w:t>Descrição das responsabilidades</w:t>
      </w:r>
      <w:bookmarkEnd w:id="309"/>
    </w:p>
    <w:p w14:paraId="5B14DE4D" w14:textId="77777777" w:rsidR="00C94A1B" w:rsidRPr="00C94A1B" w:rsidRDefault="00C94A1B" w:rsidP="00C94A1B">
      <w:r w:rsidRPr="00C94A1B">
        <w:t>Aos profissionais indicados pela CONTRATANTE, integrantes do Departamento de Arquitetura e Engenharia da Coordenação Geral de Infraestrutura dos Campi (DAE/COGIC/Fiocruz), caberá a FISCALIZAÇÃO do Contrato, sendo responsáveis pela aprovação dos serviços e produtos gerados pela empresa vencedora da licitação, denominada CONTRATADA, bem como a definição de diretrizes e parâmetros técnicos para o desenvolvimento do projeto.</w:t>
      </w:r>
    </w:p>
    <w:p w14:paraId="4AA107DD" w14:textId="77777777" w:rsidR="00C94A1B" w:rsidRPr="00C94A1B" w:rsidRDefault="00C94A1B" w:rsidP="00C94A1B">
      <w:r w:rsidRPr="00C94A1B">
        <w:t xml:space="preserve">O objeto deverá ser desenvolvido em estreita parceria com a CONTRATANTE, devendo a equipe técnica da CONTRATADA manter permanente contato com a FISCALIZAÇÃO. No entanto, é importante salientar que esta </w:t>
      </w:r>
      <w:r w:rsidRPr="00C94A1B">
        <w:lastRenderedPageBreak/>
        <w:t>parceria CONTRATANTE/CONTRATADA não significa diluição das responsabilidades técnicas e legais da CONTRATADA.</w:t>
      </w:r>
    </w:p>
    <w:p w14:paraId="1EB78599" w14:textId="77777777" w:rsidR="00C94A1B" w:rsidRPr="00C94A1B" w:rsidRDefault="003D468E" w:rsidP="00B84E70">
      <w:pPr>
        <w:pStyle w:val="Ttulo2"/>
      </w:pPr>
      <w:bookmarkStart w:id="310" w:name="_Toc11671445"/>
      <w:r w:rsidRPr="00C94A1B">
        <w:t>Alterações de escopo</w:t>
      </w:r>
      <w:bookmarkEnd w:id="310"/>
    </w:p>
    <w:p w14:paraId="018D1009" w14:textId="77777777" w:rsidR="00C94A1B" w:rsidRPr="00C94A1B" w:rsidRDefault="00C94A1B" w:rsidP="00C94A1B">
      <w:r w:rsidRPr="00C94A1B">
        <w:t xml:space="preserve">Fica reservado à CONTRATANTE o direito de resolver todo e qualquer caso singular, duvidoso ou omisso, não previsto no edital, nas especificações, nos anexos, entre quaisquer outros, que, de qualquer forma, se relacione direta ou indiretamente com o objeto da contratação. </w:t>
      </w:r>
    </w:p>
    <w:p w14:paraId="1BACC765" w14:textId="77777777" w:rsidR="00C94A1B" w:rsidRPr="00C94A1B" w:rsidRDefault="00C94A1B" w:rsidP="00C94A1B">
      <w:r w:rsidRPr="00C94A1B">
        <w:t>Caso a CONTRATANTE determine modificações em quaisquer projetos e/ou desenhos e/ou documentos já aprovados, implicando alterações necessárias e/ou obrigatórias com vistas a uma melhor adequação do conteúdo e resultados do objeto contratado, estas deverão ser realizadas pela CONTRATADA. Nesse sentido, a CONTRATANTE atuará sob o que determina a Lei 8666/93.</w:t>
      </w:r>
    </w:p>
    <w:p w14:paraId="4E6A21EB" w14:textId="77777777" w:rsidR="00C94A1B" w:rsidRPr="00C94A1B" w:rsidRDefault="00C94A1B" w:rsidP="00C94A1B">
      <w:r w:rsidRPr="00C94A1B">
        <w:t xml:space="preserve">Nos casos não abordados nas </w:t>
      </w:r>
      <w:proofErr w:type="spellStart"/>
      <w:r w:rsidRPr="00C94A1B">
        <w:t>NBRs</w:t>
      </w:r>
      <w:proofErr w:type="spellEnd"/>
      <w:r w:rsidRPr="00C94A1B">
        <w:t xml:space="preserve"> ou legislação vigente, poderão ser consideradas normas internacionais como ISO, ASHRAE, etc. Para incorporação de tais normas como procedimento válido para o desenvolvimento das atividades, a FISCALIZAÇÃO do contrato deverá formalmente aprovar o uso de tal norma específica.</w:t>
      </w:r>
    </w:p>
    <w:p w14:paraId="58A40A80" w14:textId="77777777" w:rsidR="00C94A1B" w:rsidRPr="00C94A1B" w:rsidRDefault="00C94A1B" w:rsidP="00C94A1B">
      <w:r w:rsidRPr="00C94A1B">
        <w:t>Quaisquer alterações que a CONTRATADA deseje realizar naquilo que foi previamente estabelecido neste documento deverá ser apresentado através de solicitação formalizada e documentada onde constem argumentações pertinentes e que apresentem algum ganho potencial em prazo, qualidade e/ou que agreguem algum valor tangível aos serviços. A solicitação deverá conter os seguintes itens: objeto e objetivo da solicitação, justificativa (técnicas e legais) e sua relevância. Essas solicitações deverão ser sempre assinadas pelo representante legal da CONTRATADA e validadas formalmente pela FIOCRUZ.</w:t>
      </w:r>
    </w:p>
    <w:p w14:paraId="2833B5A8" w14:textId="77777777" w:rsidR="00C94A1B" w:rsidRPr="00C94A1B" w:rsidRDefault="003D468E" w:rsidP="00B84E70">
      <w:pPr>
        <w:pStyle w:val="Ttulo2"/>
      </w:pPr>
      <w:bookmarkStart w:id="311" w:name="_Toc11671446"/>
      <w:r w:rsidRPr="00C94A1B">
        <w:t>Padronização de projetos e documentos</w:t>
      </w:r>
      <w:bookmarkEnd w:id="311"/>
    </w:p>
    <w:p w14:paraId="62CCA9BF" w14:textId="77777777" w:rsidR="00C94A1B" w:rsidRPr="00C94A1B" w:rsidRDefault="00C94A1B" w:rsidP="00C94A1B">
      <w:r w:rsidRPr="00C94A1B">
        <w:t>A CONTRATANTE possui documentação específica e padronizada para o desenvolvimento de cada uma das atividades descritas no presente documento. Portanto, a CONTRATADA deverá desenvolver a documentação técnica e o material gráfico seguindo tais padrões, a serem disponibilizados à CONTRATADA em momento oportuno.</w:t>
      </w:r>
    </w:p>
    <w:p w14:paraId="6098FBAC" w14:textId="77777777" w:rsidR="00C94A1B" w:rsidRPr="00C94A1B" w:rsidRDefault="003D468E" w:rsidP="00B84E70">
      <w:pPr>
        <w:pStyle w:val="Ttulo2"/>
      </w:pPr>
      <w:bookmarkStart w:id="312" w:name="_Toc11671447"/>
      <w:r w:rsidRPr="00C94A1B">
        <w:t>Compatibilização e revisão de projetos</w:t>
      </w:r>
      <w:bookmarkEnd w:id="312"/>
    </w:p>
    <w:p w14:paraId="67FBD5EA" w14:textId="77777777" w:rsidR="00C94A1B" w:rsidRPr="00C94A1B" w:rsidRDefault="00C94A1B" w:rsidP="00C94A1B">
      <w:r w:rsidRPr="00C94A1B">
        <w:t>A empresa CONTRATADA deverá compatibilizar os projetos desenvolvidos entre si, a cada etapa e/ou sempre que solicitado pela CONTRATANTE. A compatibilização dos projetos é responsabilidade exclusiva da CONTRATADA. Caso sejam necessárias alterações e/ou revisões de projeto, em todas as etapas do empreendimento, inclusive na fase de construção, imputáveis a incompatibilidades ou vícios de projeto, estas revisões serão de exclusiva responsabilidade da CONTRATADA, sem ônus para a FIOCRUZ.</w:t>
      </w:r>
    </w:p>
    <w:p w14:paraId="434A6972" w14:textId="77777777" w:rsidR="00C94A1B" w:rsidRPr="00350FE9" w:rsidRDefault="003D468E" w:rsidP="00B84E70">
      <w:pPr>
        <w:pStyle w:val="Ttulo2"/>
      </w:pPr>
      <w:bookmarkStart w:id="313" w:name="_Toc11671448"/>
      <w:r w:rsidRPr="00350FE9">
        <w:t>Cessão dos direitos patrimoniais</w:t>
      </w:r>
      <w:bookmarkEnd w:id="313"/>
    </w:p>
    <w:p w14:paraId="18BC026C" w14:textId="77777777" w:rsidR="00C94A1B" w:rsidRPr="00C94A1B" w:rsidRDefault="00C94A1B" w:rsidP="00C94A1B">
      <w:r w:rsidRPr="00350FE9">
        <w:t>A CONTRATADA, de acordo com o art. 111 da Lei 8.666/1993, cederá os direitos patrimoniais relativos aos trabalhos elaborados, autorizando à plena e irrestrita utilização e adaptação dos serviços objetos dessa contratação.</w:t>
      </w:r>
    </w:p>
    <w:p w14:paraId="7FB5B210" w14:textId="77777777" w:rsidR="00C94A1B" w:rsidRPr="00C94A1B" w:rsidRDefault="003D468E" w:rsidP="00B84E70">
      <w:pPr>
        <w:pStyle w:val="Ttulo2"/>
      </w:pPr>
      <w:bookmarkStart w:id="314" w:name="_Toc11671449"/>
      <w:r w:rsidRPr="00C94A1B">
        <w:lastRenderedPageBreak/>
        <w:t>Confidencialidade das informações</w:t>
      </w:r>
      <w:bookmarkEnd w:id="314"/>
    </w:p>
    <w:p w14:paraId="787CFEEE" w14:textId="77777777" w:rsidR="00C94A1B" w:rsidRPr="00C94A1B" w:rsidRDefault="00C94A1B" w:rsidP="00C94A1B">
      <w:r w:rsidRPr="00C94A1B">
        <w:t>A CONTRATADA concorda em manter a mais completa confidencialidade quantos aos serviços, informações e documentos de seu conhecimento, bem como a exclusividade na utilização dos dados, durante e após a execução dos serviços contratados. Qualquer divulgação somente poderá ser levada a efeito mediante a autorização escrita da CONTRATANTE, e desde que sejam garantidos os créditos à Fundação Oswaldo Cruz – FIOCRUZ.</w:t>
      </w:r>
    </w:p>
    <w:p w14:paraId="6E4CD8AF" w14:textId="77777777" w:rsidR="00C94A1B" w:rsidRPr="00D734C5" w:rsidRDefault="00010C77" w:rsidP="008043BD">
      <w:pPr>
        <w:pStyle w:val="Ttulo1"/>
      </w:pPr>
      <w:bookmarkStart w:id="315" w:name="_Toc11671450"/>
      <w:bookmarkStart w:id="316" w:name="_Toc367825818"/>
      <w:bookmarkStart w:id="317" w:name="_Toc384643431"/>
      <w:bookmarkStart w:id="318" w:name="_Toc384643606"/>
      <w:bookmarkStart w:id="319" w:name="_Toc384647925"/>
      <w:bookmarkStart w:id="320" w:name="_Toc384648095"/>
      <w:bookmarkStart w:id="321" w:name="_Toc384648210"/>
      <w:bookmarkStart w:id="322" w:name="_Toc456878407"/>
      <w:bookmarkStart w:id="323" w:name="_Toc462063025"/>
      <w:bookmarkStart w:id="324" w:name="_Toc462125117"/>
      <w:bookmarkStart w:id="325" w:name="_Toc465926859"/>
      <w:bookmarkStart w:id="326" w:name="_Toc468343185"/>
      <w:bookmarkStart w:id="327" w:name="_Toc468429934"/>
      <w:bookmarkStart w:id="328" w:name="_Toc468430779"/>
      <w:bookmarkStart w:id="329" w:name="_Toc468454451"/>
      <w:r w:rsidRPr="00D734C5">
        <w:t>DESPESAS</w:t>
      </w:r>
      <w:bookmarkEnd w:id="315"/>
      <w:r w:rsidRPr="00D734C5">
        <w:t xml:space="preserve"> </w:t>
      </w:r>
    </w:p>
    <w:p w14:paraId="1521A4E4" w14:textId="77777777" w:rsidR="00C94A1B" w:rsidRPr="00C94A1B" w:rsidRDefault="00C94A1B" w:rsidP="00C94A1B">
      <w:r w:rsidRPr="00C94A1B">
        <w:t>Estarão a cargo da CONTRATADA as despesas referentes a:</w:t>
      </w:r>
    </w:p>
    <w:p w14:paraId="46BF8749" w14:textId="77777777" w:rsidR="00C94A1B" w:rsidRPr="00C94A1B" w:rsidRDefault="00C94A1B" w:rsidP="00C94A1B">
      <w:r w:rsidRPr="00C94A1B">
        <w:t>Viagens e hospedagens de sua própria equipe;</w:t>
      </w:r>
    </w:p>
    <w:p w14:paraId="3CB5C7CC" w14:textId="77777777" w:rsidR="00C94A1B" w:rsidRPr="00C94A1B" w:rsidRDefault="00C94A1B" w:rsidP="00C94A1B">
      <w:r w:rsidRPr="00C94A1B">
        <w:t>Impressões e plotagens, em quantas vias forem necessárias, a todas e quaisquer emissões de plantas, cadernos, documentos e demais produtos integrantes do escopo, necessários às atividades dos trabalhos, inclusive para as análises e aprovações pela CONTRATANTE, para os processos de LICENCIAMENTO nos Órgãos Técnicos Públicos (OTP) e concessionárias;</w:t>
      </w:r>
    </w:p>
    <w:p w14:paraId="24BEB381" w14:textId="77777777" w:rsidR="00C94A1B" w:rsidRPr="00C94A1B" w:rsidRDefault="00C94A1B" w:rsidP="00C94A1B">
      <w:r w:rsidRPr="00C94A1B">
        <w:t>Envio de documentos à CONTRATANTE através de empresas de logística (correios, transportadoras);</w:t>
      </w:r>
    </w:p>
    <w:p w14:paraId="42F91FE6" w14:textId="77777777" w:rsidR="00C94A1B" w:rsidRPr="00C94A1B" w:rsidRDefault="00C94A1B" w:rsidP="00C94A1B">
      <w:r w:rsidRPr="00C94A1B">
        <w:t>Subcontratações não previstas no edital que se façam necessárias para o atendimento pleno das diretrizes e escopo do objeto contratual</w:t>
      </w:r>
      <w:r w:rsidR="00562C69">
        <w:t>;</w:t>
      </w:r>
    </w:p>
    <w:p w14:paraId="6A4991B2" w14:textId="77777777" w:rsidR="00C94A1B" w:rsidRPr="00C94A1B" w:rsidRDefault="00C94A1B" w:rsidP="00C94A1B">
      <w:r w:rsidRPr="00C94A1B">
        <w:t xml:space="preserve">Taxas a serem pagas nos processos de aprovação dos projetos nos diversos </w:t>
      </w:r>
      <w:proofErr w:type="spellStart"/>
      <w:r w:rsidRPr="00C94A1B">
        <w:t>OTPs</w:t>
      </w:r>
      <w:proofErr w:type="spellEnd"/>
      <w:r w:rsidR="00562C69">
        <w:t>;</w:t>
      </w:r>
    </w:p>
    <w:p w14:paraId="23673D05" w14:textId="77777777" w:rsidR="00C94A1B" w:rsidRPr="00C94A1B" w:rsidRDefault="00C94A1B" w:rsidP="00C94A1B">
      <w:r w:rsidRPr="00C94A1B">
        <w:t xml:space="preserve">Modificações de projeto decorrentes de reprovações pelos </w:t>
      </w:r>
      <w:proofErr w:type="spellStart"/>
      <w:r w:rsidRPr="00C94A1B">
        <w:t>OTPs</w:t>
      </w:r>
      <w:proofErr w:type="spellEnd"/>
      <w:r w:rsidRPr="00C94A1B">
        <w:t>, reprovações nos processos de certificação e etiquetagem, incompatibilidades e vícios de projeto.</w:t>
      </w:r>
    </w:p>
    <w:p w14:paraId="4A9CBD1C" w14:textId="77777777" w:rsidR="00C94A1B" w:rsidRPr="00E448A0" w:rsidRDefault="00C94A1B" w:rsidP="008043BD">
      <w:pPr>
        <w:pStyle w:val="Ttulo1"/>
      </w:pPr>
      <w:bookmarkStart w:id="330" w:name="_Toc488999311"/>
      <w:bookmarkStart w:id="331" w:name="_Toc11671451"/>
      <w:r w:rsidRPr="00E448A0">
        <w:t>ESCOPO</w:t>
      </w:r>
      <w:bookmarkEnd w:id="330"/>
      <w:r w:rsidRPr="00E448A0">
        <w:t xml:space="preserve"> GERAL</w:t>
      </w:r>
      <w:bookmarkEnd w:id="331"/>
    </w:p>
    <w:p w14:paraId="7A0FC245" w14:textId="16F04BCE" w:rsidR="00C94A1B" w:rsidRPr="00E448A0" w:rsidRDefault="00C94A1B" w:rsidP="00C94A1B">
      <w:bookmarkStart w:id="332" w:name="_Hlk532821853"/>
      <w:r w:rsidRPr="00E448A0">
        <w:t>O objeto desta contratação contempla o</w:t>
      </w:r>
      <w:r w:rsidR="007D3036">
        <w:t xml:space="preserve"> fornecimento dos</w:t>
      </w:r>
      <w:r w:rsidRPr="00E448A0">
        <w:t xml:space="preserve"> seguintes </w:t>
      </w:r>
      <w:r w:rsidR="007D3036">
        <w:t xml:space="preserve">serviços e </w:t>
      </w:r>
      <w:r w:rsidRPr="00E448A0">
        <w:t>projetos</w:t>
      </w:r>
      <w:bookmarkEnd w:id="332"/>
      <w:r w:rsidRPr="00E448A0">
        <w:t xml:space="preserve">, aprovados em todos os </w:t>
      </w:r>
      <w:proofErr w:type="spellStart"/>
      <w:r w:rsidRPr="00E448A0">
        <w:t>OTPs</w:t>
      </w:r>
      <w:proofErr w:type="spellEnd"/>
      <w:r w:rsidRPr="00E448A0">
        <w:t xml:space="preserve">: </w:t>
      </w:r>
    </w:p>
    <w:p w14:paraId="499CCEDF" w14:textId="77777777" w:rsidR="0085305C" w:rsidRPr="00573EE9" w:rsidRDefault="0085305C" w:rsidP="00020600">
      <w:pPr>
        <w:pStyle w:val="PargrafodaLista"/>
        <w:numPr>
          <w:ilvl w:val="0"/>
          <w:numId w:val="1"/>
        </w:numPr>
        <w:spacing w:line="360" w:lineRule="auto"/>
      </w:pPr>
      <w:bookmarkStart w:id="333" w:name="_Hlk532821872"/>
      <w:r w:rsidRPr="00573EE9">
        <w:t xml:space="preserve">Levantamento </w:t>
      </w:r>
      <w:r w:rsidR="00D857F2" w:rsidRPr="00573EE9">
        <w:t xml:space="preserve">Geral </w:t>
      </w:r>
      <w:r w:rsidRPr="00573EE9">
        <w:t>de Campo</w:t>
      </w:r>
    </w:p>
    <w:p w14:paraId="1FB919F4" w14:textId="77777777" w:rsidR="000D7A09" w:rsidRPr="00573EE9" w:rsidRDefault="00D11CCD" w:rsidP="00020600">
      <w:pPr>
        <w:pStyle w:val="PargrafodaLista"/>
        <w:numPr>
          <w:ilvl w:val="0"/>
          <w:numId w:val="1"/>
        </w:numPr>
        <w:spacing w:line="360" w:lineRule="auto"/>
      </w:pPr>
      <w:r w:rsidRPr="00573EE9">
        <w:t>Sistema</w:t>
      </w:r>
      <w:r w:rsidR="000D7A09" w:rsidRPr="00573EE9">
        <w:t xml:space="preserve"> de Tel</w:t>
      </w:r>
      <w:r w:rsidR="00BD0FF7" w:rsidRPr="00573EE9">
        <w:t>ecomunicações (Voz e dados</w:t>
      </w:r>
      <w:r w:rsidR="000D7A09" w:rsidRPr="00573EE9">
        <w:t>, Sonorização, Videoconferência)</w:t>
      </w:r>
    </w:p>
    <w:p w14:paraId="1B25706C" w14:textId="77777777" w:rsidR="0085305C" w:rsidRPr="00573EE9" w:rsidRDefault="0085305C" w:rsidP="0085305C">
      <w:pPr>
        <w:pStyle w:val="PargrafodaLista"/>
        <w:numPr>
          <w:ilvl w:val="0"/>
          <w:numId w:val="1"/>
        </w:numPr>
        <w:spacing w:line="360" w:lineRule="auto"/>
      </w:pPr>
      <w:r w:rsidRPr="00573EE9">
        <w:t xml:space="preserve">Sistema de Segurança (CFTV, Controle de Acesso e Sistema de Detecção e Alarme de Incêndio) </w:t>
      </w:r>
    </w:p>
    <w:p w14:paraId="06569D5B" w14:textId="77777777" w:rsidR="000D7A09" w:rsidRPr="00573EE9" w:rsidRDefault="00D11CCD" w:rsidP="00020600">
      <w:pPr>
        <w:pStyle w:val="PargrafodaLista"/>
        <w:numPr>
          <w:ilvl w:val="0"/>
          <w:numId w:val="1"/>
        </w:numPr>
        <w:spacing w:line="360" w:lineRule="auto"/>
      </w:pPr>
      <w:r w:rsidRPr="00573EE9">
        <w:t xml:space="preserve">Sistema de </w:t>
      </w:r>
      <w:r w:rsidR="000D7A09" w:rsidRPr="00573EE9">
        <w:t>Automação Predial</w:t>
      </w:r>
      <w:r w:rsidR="00BD0FF7" w:rsidRPr="00573EE9">
        <w:t xml:space="preserve"> (Elevadores, </w:t>
      </w:r>
      <w:proofErr w:type="spellStart"/>
      <w:r w:rsidR="00BD0FF7" w:rsidRPr="00573EE9">
        <w:t>Multimedidores</w:t>
      </w:r>
      <w:proofErr w:type="spellEnd"/>
      <w:r w:rsidR="00592DBE" w:rsidRPr="00573EE9">
        <w:t xml:space="preserve"> de Energia</w:t>
      </w:r>
      <w:r w:rsidR="00BD0FF7" w:rsidRPr="00573EE9">
        <w:t xml:space="preserve">, </w:t>
      </w:r>
      <w:r w:rsidR="00B4643A" w:rsidRPr="00573EE9">
        <w:t>Luminotécnica e Subestação</w:t>
      </w:r>
      <w:r w:rsidR="00A60147" w:rsidRPr="00573EE9">
        <w:t>, Equipamentos Especiais de Pesquisa, Sistema de AVAC</w:t>
      </w:r>
      <w:r w:rsidR="00B4643A" w:rsidRPr="00573EE9">
        <w:t xml:space="preserve">) </w:t>
      </w:r>
      <w:r w:rsidR="00BD0FF7" w:rsidRPr="00573EE9">
        <w:t xml:space="preserve"> </w:t>
      </w:r>
    </w:p>
    <w:bookmarkEnd w:id="333"/>
    <w:p w14:paraId="43DF4F6D" w14:textId="77777777" w:rsidR="00C94A1B" w:rsidRPr="00C94A1B" w:rsidRDefault="00C94A1B" w:rsidP="00C94A1B">
      <w:r w:rsidRPr="00C94A1B">
        <w:t xml:space="preserve">Os projetos desenvolvidos deverão conter um conjunto de informações técnicas necessárias e suficientes para a realização da obra do empreendimento, contendo de forma clara, precisa e completa todas as indicações e detalhes construtivos para o perfeito entendimento técnico de tudo aquilo que foi projetado e especificado, visando montagem e execução dos serviços de obras e/ou fornecimento de materiais, equipamentos, mobiliários entre quaisquer outros produtos especificados. </w:t>
      </w:r>
    </w:p>
    <w:p w14:paraId="68F6D83F" w14:textId="77777777" w:rsidR="00C94A1B" w:rsidRPr="00C94A1B" w:rsidRDefault="00C94A1B" w:rsidP="00C94A1B">
      <w:r w:rsidRPr="00C94A1B">
        <w:t>É responsabilidade da CONTRATADA o fornecimento de qualquer serviço não previsto no edital que se faça necessário para o atendimento pleno das diretrizes e escopo do objeto contratual. Para isto, a CONTRATADA deverá complementar, sem ônus à FIOCRUZ, quaisquer outros elementos solicitados pela CONTRATANTE de modo a atender plenamente os requisitos do objeto contratual.</w:t>
      </w:r>
    </w:p>
    <w:p w14:paraId="5FE974C7" w14:textId="77777777" w:rsidR="00C94A1B" w:rsidRPr="00461B9C" w:rsidRDefault="00C94A1B" w:rsidP="008043BD">
      <w:pPr>
        <w:pStyle w:val="Ttulo1"/>
      </w:pPr>
      <w:bookmarkStart w:id="334" w:name="_Toc11671452"/>
      <w:r w:rsidRPr="00461B9C">
        <w:lastRenderedPageBreak/>
        <w:t>METODOLOGIA DE TRABALHO</w:t>
      </w:r>
      <w:bookmarkEnd w:id="334"/>
    </w:p>
    <w:p w14:paraId="1A31E15E" w14:textId="77777777" w:rsidR="00C94A1B" w:rsidRPr="00461B9C" w:rsidRDefault="00F2681F" w:rsidP="00B84E70">
      <w:pPr>
        <w:pStyle w:val="Ttulo2"/>
      </w:pPr>
      <w:bookmarkStart w:id="335" w:name="_Toc517280732"/>
      <w:bookmarkStart w:id="336" w:name="_Toc517280894"/>
      <w:bookmarkStart w:id="337" w:name="_Toc517281268"/>
      <w:bookmarkStart w:id="338" w:name="_Toc517343062"/>
      <w:bookmarkStart w:id="339" w:name="_Toc517343201"/>
      <w:bookmarkStart w:id="340" w:name="_Toc517343258"/>
      <w:bookmarkStart w:id="341" w:name="_Toc517343451"/>
      <w:bookmarkStart w:id="342" w:name="_Toc517343664"/>
      <w:bookmarkStart w:id="343" w:name="_Toc517343730"/>
      <w:bookmarkStart w:id="344" w:name="_Toc517343869"/>
      <w:bookmarkStart w:id="345" w:name="_Toc517343898"/>
      <w:bookmarkStart w:id="346" w:name="_Toc517343932"/>
      <w:bookmarkStart w:id="347" w:name="_Toc517344106"/>
      <w:bookmarkStart w:id="348" w:name="_Toc517344151"/>
      <w:bookmarkStart w:id="349" w:name="_Toc517344815"/>
      <w:bookmarkStart w:id="350" w:name="_Toc517355769"/>
      <w:bookmarkStart w:id="351" w:name="_Toc517355826"/>
      <w:bookmarkStart w:id="352" w:name="_Toc517355883"/>
      <w:bookmarkStart w:id="353" w:name="_Toc517356745"/>
      <w:bookmarkStart w:id="354" w:name="_Toc517356802"/>
      <w:bookmarkStart w:id="355" w:name="_Toc517358580"/>
      <w:bookmarkStart w:id="356" w:name="_Toc517358643"/>
      <w:bookmarkStart w:id="357" w:name="_Toc517358958"/>
      <w:bookmarkStart w:id="358" w:name="_Toc517359021"/>
      <w:bookmarkStart w:id="359" w:name="_Toc517359395"/>
      <w:bookmarkStart w:id="360" w:name="_Toc517359479"/>
      <w:bookmarkStart w:id="361" w:name="_Toc517359563"/>
      <w:bookmarkStart w:id="362" w:name="_Toc518643499"/>
      <w:bookmarkStart w:id="363" w:name="_Toc11671453"/>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r w:rsidRPr="00461B9C">
        <w:t>Coordenação</w:t>
      </w:r>
      <w:r w:rsidR="004E166D" w:rsidRPr="00461B9C">
        <w:t xml:space="preserve"> do projeto</w:t>
      </w:r>
      <w:bookmarkEnd w:id="363"/>
    </w:p>
    <w:p w14:paraId="069F9C48" w14:textId="77777777" w:rsidR="00C94A1B" w:rsidRPr="00C94A1B" w:rsidRDefault="00C94A1B" w:rsidP="00C94A1B">
      <w:r w:rsidRPr="00461B9C">
        <w:t xml:space="preserve">A CONTRATADA deverá apresentar </w:t>
      </w:r>
      <w:r w:rsidR="00875375" w:rsidRPr="00461B9C">
        <w:t xml:space="preserve">um </w:t>
      </w:r>
      <w:r w:rsidR="00875375" w:rsidRPr="00461B9C">
        <w:rPr>
          <w:b/>
        </w:rPr>
        <w:t>Coordenador de Projeto</w:t>
      </w:r>
      <w:r w:rsidR="00875375" w:rsidRPr="00461B9C">
        <w:t xml:space="preserve"> </w:t>
      </w:r>
      <w:r w:rsidRPr="00461B9C">
        <w:t>como interlocutor entre sua equipe de projetos</w:t>
      </w:r>
      <w:r w:rsidR="00875375" w:rsidRPr="00461B9C">
        <w:t xml:space="preserve"> e </w:t>
      </w:r>
      <w:r w:rsidRPr="00461B9C">
        <w:t xml:space="preserve">a CONTRATANTE, </w:t>
      </w:r>
      <w:r w:rsidR="00875375" w:rsidRPr="00461B9C">
        <w:t xml:space="preserve">responsável por </w:t>
      </w:r>
      <w:r w:rsidRPr="00461B9C">
        <w:t>coordenar as equipes multidisciplinares garantindo a compatibilização dos</w:t>
      </w:r>
      <w:r w:rsidRPr="00C94A1B">
        <w:t xml:space="preserve"> projetos e das informações. O Coordenador de Projeto da CONTRATADA deverá utilizar os conceitos e boas práticas aplicados à gestão de projetos; para isto, este profissional atuará conforme o disposto no manual da </w:t>
      </w:r>
      <w:proofErr w:type="spellStart"/>
      <w:r w:rsidRPr="00C94A1B">
        <w:t>AsBEA</w:t>
      </w:r>
      <w:proofErr w:type="spellEnd"/>
      <w:r w:rsidRPr="00C94A1B">
        <w:t xml:space="preserve"> – Manual de Escopo de Serviços para Coordenação de Projetos - e deverá estar presente em todas as reuniões realizadas entre a CONTRATADA e a CONTRATANTE. </w:t>
      </w:r>
    </w:p>
    <w:p w14:paraId="343B346C" w14:textId="77777777" w:rsidR="00C94A1B" w:rsidRPr="00C94A1B" w:rsidRDefault="00C94A1B" w:rsidP="00C94A1B">
      <w:r w:rsidRPr="00C94A1B">
        <w:t xml:space="preserve">O trabalho do Coordenador de Projeto visa permitir a construção da edificação dentro de elevados padrões de exigência e, para tal, é imprescindível obter-se um projeto executivo com perfeita compatibilidade entre todos os projetos de engenharias, arquitetura, urbanismo, paisagismo e desenho industrial. Dessa forma, é necessária uma coordenação eficiente dos trabalhos de maneira a serem evitadas quaisquer necessidades de alterações posteriores, no transcurso das obras, devido a incompatibilidades entre os diversos segmentos. </w:t>
      </w:r>
      <w:r w:rsidRPr="00C33085">
        <w:rPr>
          <w:b/>
        </w:rPr>
        <w:t>Caso sejam necessárias alterações e/ou revisões de projeto, quando da fase de construção, imputáveis às referidas incompatibilidades ou vícios de projeto, estas revisões serão de exclusiva responsabilidade da CONTRATADA, sem ônus para a CONTRATANTE.</w:t>
      </w:r>
    </w:p>
    <w:p w14:paraId="5E56EAE6" w14:textId="77777777" w:rsidR="00C94A1B" w:rsidRPr="00C94A1B" w:rsidRDefault="00C94A1B" w:rsidP="00C94A1B">
      <w:r w:rsidRPr="00C94A1B">
        <w:t>A FIOCRUZ poderá contar com o apoio de uma GERENCIADORA de modo a assisti-la nas questões técnicas e organizacionais. Neste caso a mesma apoiará a CONTRATANTE na FISCALIZAÇÃO e aprovação dos serviços e produtos gerados pela CONTRATADA.</w:t>
      </w:r>
    </w:p>
    <w:p w14:paraId="477E6753" w14:textId="77777777" w:rsidR="00C94A1B" w:rsidRPr="00C94A1B" w:rsidRDefault="004E166D" w:rsidP="00B84E70">
      <w:pPr>
        <w:pStyle w:val="Ttulo2"/>
      </w:pPr>
      <w:bookmarkStart w:id="364" w:name="_Toc11671454"/>
      <w:r w:rsidRPr="00C94A1B">
        <w:t>Interface com as partes intervenientes</w:t>
      </w:r>
      <w:bookmarkEnd w:id="364"/>
    </w:p>
    <w:p w14:paraId="574EB8F6" w14:textId="77777777" w:rsidR="00C94A1B" w:rsidRPr="00C94A1B" w:rsidRDefault="00C94A1B" w:rsidP="00C94A1B">
      <w:r w:rsidRPr="00C94A1B">
        <w:t>A CONTRATADA é responsável por conhecer as condições peculiares decorrentes da execução dos serviços, tais como: conhecimento do local, terreno e vizinhança, suas características naturais e de infraestrutura; conhecimento dos procedimentos de aprovação de projetos e da legislação urbanística, ambiental e edilícia do município e demais órgãos fiscais; conhecimento dos processos de trabalho e procedimentos na comunicação com os usuários do Empreendimento; conhecimento dos procedimentos especiais, relativos às expertises específicas do empreendimento.</w:t>
      </w:r>
    </w:p>
    <w:p w14:paraId="021A9F18" w14:textId="77777777" w:rsidR="00C94A1B" w:rsidRPr="00C94A1B" w:rsidRDefault="00C94A1B" w:rsidP="00C94A1B">
      <w:r w:rsidRPr="00C94A1B">
        <w:t>Para tanto, desde o início do serviço, a CONTRATADA deverá adquirir, de forma proativa e presencial, todas as informações necessárias para o desenvolvimento e conclusão plenos dos serviços. A CONTRATADA deverá realizar visita ao local do empreendimento, consulta direta aos órgãos municipais e estaduais e às leis, decretos e normas pertinentes, levantamentos e entrevistas com usuários. Até que todas as dúvidas ou pendências se esgotem ao longo do desenvolvimento do projeto, novas visitas e reuniões poderão se fazer necessários, devendo a equipe da CONTRATADA estar disponível para atender a tais eventos.</w:t>
      </w:r>
    </w:p>
    <w:p w14:paraId="52561A82" w14:textId="77777777" w:rsidR="00C94A1B" w:rsidRPr="00C94A1B" w:rsidRDefault="00C94A1B" w:rsidP="00C94A1B">
      <w:r w:rsidRPr="00C94A1B">
        <w:t>A CONTRATADA deverá obrigatoriamente participar de reuniões periódicas no Rio de Janeiro, na sede da COGIC/FIOCRUZ, às quais deverão comparecer o Coordenador de Projeto e todos os responsáveis técnicos cuja presença se faça necessária, conforme convocação da CONTRATANTE. No caso da participação de uma empresa GERENCIADORA, a mesma também se fará presente às reuniões periódicas. A sede da COGIC está situada na Avenida Brasil, 4365 no bairro de Manguinhos no Rio de Janeiro. A periodicidade mínima prevista é de 2 (duas) reuniões mensais, podendo ser alterada segundo a necessidade do projeto.</w:t>
      </w:r>
    </w:p>
    <w:p w14:paraId="4C43CF4F" w14:textId="77777777" w:rsidR="00C94A1B" w:rsidRPr="00C94A1B" w:rsidRDefault="00C94A1B" w:rsidP="00C94A1B">
      <w:r w:rsidRPr="00C94A1B">
        <w:t xml:space="preserve">As datas e horários para a realização das reuniões ficarão sob a responsabilidade da CONTRATANTE e serão agendadas em conjunto com o Coordenador de Projeto. Caso a empresa CONTRATADA tenha sede fora do Rio </w:t>
      </w:r>
      <w:r w:rsidRPr="00C94A1B">
        <w:lastRenderedPageBreak/>
        <w:t>de Janeiro, a reunião deverá ser agendada com antecedência, a fim de que a empresa possa providenciar os deslocamentos da equipe, onde todos os custos deverão ser de responsabilidade da CONTRATADA.</w:t>
      </w:r>
    </w:p>
    <w:p w14:paraId="6074F1A0" w14:textId="77777777" w:rsidR="00C94A1B" w:rsidRPr="00C94A1B" w:rsidRDefault="00C94A1B" w:rsidP="00C94A1B">
      <w:r w:rsidRPr="00C94A1B">
        <w:t xml:space="preserve">Todas as decisões discutidas e promovidas em reunião deverão ser registradas em ata, cuja elaboração é de responsabilidade da CONTRATADA, e que deverá ser encaminhada em até 02 (dois) dias úteis ao Gestor do contrato da CONTRATANTE. </w:t>
      </w:r>
    </w:p>
    <w:p w14:paraId="01665E7F" w14:textId="77777777" w:rsidR="00C94A1B" w:rsidRPr="00C94A1B" w:rsidRDefault="004E166D" w:rsidP="00B84E70">
      <w:pPr>
        <w:pStyle w:val="Ttulo2"/>
      </w:pPr>
      <w:bookmarkStart w:id="365" w:name="_Toc11671455"/>
      <w:r w:rsidRPr="00C94A1B">
        <w:t>Planejamento, controle e monitoramento</w:t>
      </w:r>
      <w:bookmarkEnd w:id="365"/>
    </w:p>
    <w:p w14:paraId="4F43D9AB" w14:textId="77777777" w:rsidR="00C94A1B" w:rsidRPr="00C94A1B" w:rsidRDefault="00C94A1B" w:rsidP="00C94A1B">
      <w:r w:rsidRPr="00C94A1B">
        <w:t xml:space="preserve">A </w:t>
      </w:r>
      <w:r w:rsidR="00160389" w:rsidRPr="00C94A1B">
        <w:t xml:space="preserve">CONTRATADA </w:t>
      </w:r>
      <w:r w:rsidRPr="00C94A1B">
        <w:t xml:space="preserve">deverá desenvolver, previamente ao início do serviço, o seu planejamento, definindo a logística de execução, controle e gerenciamento de risco em todas as etapas do projeto, considerando sua alta complexidade. Este planejamento deverá nortear o Gerenciamento do serviço, sendo importante instrumento para informar à </w:t>
      </w:r>
      <w:r w:rsidR="00160389" w:rsidRPr="00C94A1B">
        <w:t xml:space="preserve">CONTRATANTE </w:t>
      </w:r>
      <w:r w:rsidRPr="00C94A1B">
        <w:t>acerca do andamento do serviço e documentar o processo sobre a realização do mesmo, através de sua atualização frequente.</w:t>
      </w:r>
    </w:p>
    <w:p w14:paraId="7902636A" w14:textId="77777777" w:rsidR="00C94A1B" w:rsidRPr="00C94A1B" w:rsidRDefault="00C94A1B" w:rsidP="00C94A1B">
      <w:r w:rsidRPr="00C94A1B">
        <w:t xml:space="preserve">Para o início e desenvolvimento das atividades, considerando as variáveis peculiares ao OBJETO deste contrato, compete à CONTRATADA desenvolver um plano de trabalho detalhado, avaliando sua compatibilidade com o cronograma elaborado e proposto pela FIOCRUZ. </w:t>
      </w:r>
    </w:p>
    <w:p w14:paraId="6BACCD32" w14:textId="77777777" w:rsidR="00C94A1B" w:rsidRPr="00C94A1B" w:rsidRDefault="00C94A1B" w:rsidP="00C94A1B">
      <w:r w:rsidRPr="00C94A1B">
        <w:t xml:space="preserve">Desta forma, a CONTRATADA poderá propor sua alteração, desde que seja feita com o objetivo de diminuir os prazos e/ou aperfeiçoar os produtos, sem quaisquer ônus ou danos para a CONTRATANTE. </w:t>
      </w:r>
    </w:p>
    <w:p w14:paraId="5F48E263" w14:textId="77777777" w:rsidR="00C94A1B" w:rsidRPr="00C94A1B" w:rsidRDefault="00C94A1B" w:rsidP="00C94A1B">
      <w:r w:rsidRPr="00C94A1B">
        <w:t>A CONTRATADA deverá apresentar documentação em quantidade e frequência pré-determinada, contendo a listagem dos produtos e suas datas de entrega, registro das emissões de desenhos, memórias de cálculo, relatórios e demais informações necessárias para compor o GERENCIAMENTO do serviço. Todos esses elementos deverão ser compatibilizados com os prazos contidos no cronograma físico-financeiro do contrato para que seja possível, por parte da CONTRATANTE, uma melhor avaliação do serviço contratado.</w:t>
      </w:r>
    </w:p>
    <w:p w14:paraId="0A21C71C" w14:textId="77777777" w:rsidR="00C94A1B" w:rsidRPr="0084529B" w:rsidRDefault="004E166D" w:rsidP="00B84E70">
      <w:pPr>
        <w:pStyle w:val="Ttulo2"/>
      </w:pPr>
      <w:bookmarkStart w:id="366" w:name="_Toc11671456"/>
      <w:r w:rsidRPr="0084529B">
        <w:t>Fluxo geral de entregas dos produtos</w:t>
      </w:r>
      <w:bookmarkEnd w:id="366"/>
    </w:p>
    <w:p w14:paraId="4CE03A2A" w14:textId="5A461DBE" w:rsidR="00C94A1B" w:rsidRPr="0084529B" w:rsidRDefault="00C94A1B" w:rsidP="00C94A1B">
      <w:r w:rsidRPr="0084529B">
        <w:t>O desenvolvimento do</w:t>
      </w:r>
      <w:r w:rsidR="00052B9B">
        <w:t>s</w:t>
      </w:r>
      <w:r w:rsidRPr="0084529B">
        <w:t xml:space="preserve"> projeto</w:t>
      </w:r>
      <w:r w:rsidR="00052B9B">
        <w:t>s</w:t>
      </w:r>
      <w:r w:rsidRPr="0084529B">
        <w:t xml:space="preserve"> será dividido em </w:t>
      </w:r>
      <w:r w:rsidR="00052B9B">
        <w:t>fases</w:t>
      </w:r>
      <w:r w:rsidRPr="0084529B">
        <w:t>, conforme descrito neste documento. As entregas dos produtos referentes às etapas do trabalho bem como qualquer documentação referente ao processo deverão ser realizadas através do serviço de protocolo da COGIC.</w:t>
      </w:r>
    </w:p>
    <w:p w14:paraId="5124318D" w14:textId="6506D143" w:rsidR="00C94A1B" w:rsidRPr="0084529B" w:rsidRDefault="00C94A1B" w:rsidP="00C94A1B">
      <w:r w:rsidRPr="0084529B">
        <w:t xml:space="preserve">Na </w:t>
      </w:r>
      <w:r w:rsidR="00052B9B">
        <w:t>fase</w:t>
      </w:r>
      <w:r w:rsidR="00777970" w:rsidRPr="0084529B">
        <w:t xml:space="preserve"> de</w:t>
      </w:r>
      <w:r w:rsidRPr="0084529B">
        <w:t xml:space="preserve"> </w:t>
      </w:r>
      <w:r w:rsidR="00355FB8" w:rsidRPr="0084529B">
        <w:t>Levantamento Geral</w:t>
      </w:r>
      <w:r w:rsidRPr="0084529B">
        <w:t xml:space="preserve"> (</w:t>
      </w:r>
      <w:r w:rsidR="00355FB8" w:rsidRPr="0084529B">
        <w:t>LG</w:t>
      </w:r>
      <w:r w:rsidRPr="0084529B">
        <w:t xml:space="preserve">), a CONTRATADA deverá previamente ao </w:t>
      </w:r>
      <w:r w:rsidR="005D1ADA">
        <w:t xml:space="preserve">seu </w:t>
      </w:r>
      <w:r w:rsidRPr="0084529B">
        <w:t xml:space="preserve">término, com uma antecedência de </w:t>
      </w:r>
      <w:r w:rsidR="00777970" w:rsidRPr="0084529B">
        <w:t>21</w:t>
      </w:r>
      <w:r w:rsidRPr="0084529B">
        <w:t xml:space="preserve"> dias corridos, enviar o projeto em formato digital para revisão da FISCALIZ</w:t>
      </w:r>
      <w:r w:rsidR="00493DAA" w:rsidRPr="0084529B">
        <w:t>AÇÃO</w:t>
      </w:r>
      <w:r w:rsidRPr="0084529B">
        <w:t xml:space="preserve">. </w:t>
      </w:r>
      <w:r w:rsidR="00777970" w:rsidRPr="0084529B">
        <w:t xml:space="preserve">E na </w:t>
      </w:r>
      <w:r w:rsidR="00052B9B">
        <w:t>fase</w:t>
      </w:r>
      <w:r w:rsidR="00777970" w:rsidRPr="0084529B">
        <w:t xml:space="preserve"> de Projeto Executivo (PE), o envio deverá ser </w:t>
      </w:r>
      <w:r w:rsidR="0084529B" w:rsidRPr="0084529B">
        <w:t xml:space="preserve">realizado </w:t>
      </w:r>
      <w:r w:rsidR="00777970" w:rsidRPr="0084529B">
        <w:t xml:space="preserve">49 dias corridos </w:t>
      </w:r>
      <w:r w:rsidR="0084529B" w:rsidRPr="0084529B">
        <w:t xml:space="preserve">previamente à </w:t>
      </w:r>
      <w:r w:rsidR="005D1ADA">
        <w:t xml:space="preserve">sua </w:t>
      </w:r>
      <w:r w:rsidR="0084529B" w:rsidRPr="0084529B">
        <w:t>conclusão</w:t>
      </w:r>
      <w:r w:rsidR="005D1ADA">
        <w:t>.</w:t>
      </w:r>
      <w:r w:rsidR="00777970" w:rsidRPr="0084529B">
        <w:t xml:space="preserve"> </w:t>
      </w:r>
      <w:r w:rsidRPr="0084529B">
        <w:t xml:space="preserve">Toda entrega deverá ser formalizada com o envio de um pacote único. </w:t>
      </w:r>
    </w:p>
    <w:p w14:paraId="79E8E4FA" w14:textId="1C3171F2" w:rsidR="0084529B" w:rsidRPr="00894741" w:rsidRDefault="0084529B" w:rsidP="00894741">
      <w:pPr>
        <w:ind w:firstLine="284"/>
        <w:rPr>
          <w:b/>
          <w:u w:val="single"/>
        </w:rPr>
      </w:pPr>
      <w:r w:rsidRPr="00894741">
        <w:rPr>
          <w:b/>
          <w:u w:val="single"/>
        </w:rPr>
        <w:t>LEVANTAMENTO GERAL (LG)</w:t>
      </w:r>
    </w:p>
    <w:p w14:paraId="76A53717" w14:textId="04513237" w:rsidR="0084529B" w:rsidRPr="0084529B" w:rsidRDefault="0084529B" w:rsidP="0084529B">
      <w:pPr>
        <w:pStyle w:val="PargrafodaLista"/>
        <w:numPr>
          <w:ilvl w:val="0"/>
          <w:numId w:val="2"/>
        </w:numPr>
        <w:spacing w:line="360" w:lineRule="auto"/>
        <w:ind w:left="568" w:hanging="284"/>
      </w:pPr>
      <w:r w:rsidRPr="0084529B">
        <w:t>7 dias para primeira análise pela FISCALIZAÇÃO;</w:t>
      </w:r>
    </w:p>
    <w:p w14:paraId="3B3F5954" w14:textId="258C39C3" w:rsidR="0084529B" w:rsidRPr="0084529B" w:rsidRDefault="0084529B" w:rsidP="0084529B">
      <w:pPr>
        <w:pStyle w:val="PargrafodaLista"/>
        <w:numPr>
          <w:ilvl w:val="0"/>
          <w:numId w:val="2"/>
        </w:numPr>
        <w:spacing w:line="360" w:lineRule="auto"/>
        <w:ind w:left="568" w:hanging="284"/>
      </w:pPr>
      <w:r w:rsidRPr="0084529B">
        <w:t>7 dias para revisão pela CONTRATADA;</w:t>
      </w:r>
    </w:p>
    <w:p w14:paraId="775A0E89" w14:textId="63D2B86E" w:rsidR="0084529B" w:rsidRPr="00894741" w:rsidRDefault="0084529B" w:rsidP="00F56A1C">
      <w:pPr>
        <w:pStyle w:val="PargrafodaLista"/>
        <w:numPr>
          <w:ilvl w:val="0"/>
          <w:numId w:val="2"/>
        </w:numPr>
        <w:spacing w:line="360" w:lineRule="auto"/>
        <w:ind w:left="568" w:hanging="284"/>
      </w:pPr>
      <w:r w:rsidRPr="00894741">
        <w:t>7 dias para aprovação final pela FISCALIZAÇÃO.</w:t>
      </w:r>
    </w:p>
    <w:p w14:paraId="144FCCF7" w14:textId="67D4C452" w:rsidR="0084529B" w:rsidRPr="00894741" w:rsidRDefault="0084529B" w:rsidP="00894741">
      <w:pPr>
        <w:ind w:firstLine="284"/>
        <w:rPr>
          <w:b/>
          <w:u w:val="single"/>
        </w:rPr>
      </w:pPr>
      <w:r w:rsidRPr="00894741">
        <w:rPr>
          <w:b/>
          <w:u w:val="single"/>
        </w:rPr>
        <w:t>PROJETO EXECUTIVO (PE)</w:t>
      </w:r>
    </w:p>
    <w:p w14:paraId="748DD552" w14:textId="666DD41F" w:rsidR="00C94A1B" w:rsidRPr="0084529B" w:rsidRDefault="00F50B1D" w:rsidP="00020600">
      <w:pPr>
        <w:pStyle w:val="PargrafodaLista"/>
        <w:numPr>
          <w:ilvl w:val="0"/>
          <w:numId w:val="2"/>
        </w:numPr>
        <w:spacing w:line="360" w:lineRule="auto"/>
        <w:ind w:left="568" w:hanging="284"/>
      </w:pPr>
      <w:r w:rsidRPr="0084529B">
        <w:t>14</w:t>
      </w:r>
      <w:r w:rsidR="00C94A1B" w:rsidRPr="0084529B">
        <w:t xml:space="preserve"> dias para primeira análise pela FISCALIZAÇÃO;</w:t>
      </w:r>
    </w:p>
    <w:p w14:paraId="003DA899" w14:textId="2B172BC5" w:rsidR="00C94A1B" w:rsidRPr="0084529B" w:rsidRDefault="00C250D4" w:rsidP="00020600">
      <w:pPr>
        <w:pStyle w:val="PargrafodaLista"/>
        <w:numPr>
          <w:ilvl w:val="0"/>
          <w:numId w:val="2"/>
        </w:numPr>
        <w:spacing w:line="360" w:lineRule="auto"/>
        <w:ind w:left="568" w:hanging="284"/>
      </w:pPr>
      <w:r w:rsidRPr="0084529B">
        <w:t>14</w:t>
      </w:r>
      <w:r w:rsidR="00C94A1B" w:rsidRPr="0084529B">
        <w:t xml:space="preserve"> dias para revisão pela CONTRATADA;</w:t>
      </w:r>
    </w:p>
    <w:p w14:paraId="5879A828" w14:textId="77777777" w:rsidR="00C94A1B" w:rsidRPr="0084529B" w:rsidRDefault="00C94A1B" w:rsidP="00020600">
      <w:pPr>
        <w:pStyle w:val="PargrafodaLista"/>
        <w:numPr>
          <w:ilvl w:val="0"/>
          <w:numId w:val="2"/>
        </w:numPr>
        <w:spacing w:line="360" w:lineRule="auto"/>
        <w:ind w:left="568" w:hanging="284"/>
      </w:pPr>
      <w:r w:rsidRPr="0084529B">
        <w:t>7 dias para segunda análise pela FISCALIZAÇÃO;</w:t>
      </w:r>
    </w:p>
    <w:p w14:paraId="4E34F7AD" w14:textId="77777777" w:rsidR="00C94A1B" w:rsidRPr="0084529B" w:rsidRDefault="00C94A1B" w:rsidP="00020600">
      <w:pPr>
        <w:pStyle w:val="PargrafodaLista"/>
        <w:numPr>
          <w:ilvl w:val="0"/>
          <w:numId w:val="2"/>
        </w:numPr>
        <w:spacing w:line="360" w:lineRule="auto"/>
        <w:ind w:left="568" w:hanging="284"/>
      </w:pPr>
      <w:r w:rsidRPr="0084529B">
        <w:lastRenderedPageBreak/>
        <w:t>7 dias para revisão pela CONTRATADA;</w:t>
      </w:r>
    </w:p>
    <w:p w14:paraId="610E7459" w14:textId="77777777" w:rsidR="00C94A1B" w:rsidRPr="0084529B" w:rsidRDefault="00C94A1B" w:rsidP="00020600">
      <w:pPr>
        <w:pStyle w:val="PargrafodaLista"/>
        <w:numPr>
          <w:ilvl w:val="0"/>
          <w:numId w:val="2"/>
        </w:numPr>
        <w:spacing w:line="360" w:lineRule="auto"/>
        <w:ind w:left="568" w:hanging="284"/>
      </w:pPr>
      <w:r w:rsidRPr="0084529B">
        <w:t>7 dias para aprovação final pela FISCALIZAÇÃO.</w:t>
      </w:r>
    </w:p>
    <w:p w14:paraId="029265A2" w14:textId="77777777" w:rsidR="00C94A1B" w:rsidRPr="00A00872" w:rsidRDefault="00C94A1B" w:rsidP="00C94A1B">
      <w:r w:rsidRPr="00A00872">
        <w:t>Após a primeira análise, a CONTRATADA receberá um relatório de avaliação, contendo pontos de inspeção, indicando correções e alterações entre outras ações a serem executados. A entrega deste relatório à CONTRATADA será formalizada através de documento com registro de recebimento e ciência do que estará sendo solicitado. Após essa primeira análise, poderá ser liberado o pagamento correspondente ao recebimento inicial da etapa, que corresponde a 5% DA RESPECTIVA ETAPA.</w:t>
      </w:r>
    </w:p>
    <w:p w14:paraId="4551AF86" w14:textId="77777777" w:rsidR="00C94A1B" w:rsidRPr="00A00872" w:rsidRDefault="00C94A1B" w:rsidP="00C94A1B">
      <w:r w:rsidRPr="00A00872">
        <w:t>Para que uma etapa seja considerada concluída, a mesma deverá ter todos os seus pontos de inspeção cumpridos e ter o aceite formalizado pela FISCALIZAÇÃO, com a apresentação/entrega integral dos produtos dessa etapa conforme requisitos descritos neste documento, onde constem as assinaturas e os números do registro profissional dos respectivos responsáveis técnicos. Com isso será liberado o pagamento correspondente ao recebimento final da etapa, que corresponde a 95% da mesma.</w:t>
      </w:r>
    </w:p>
    <w:p w14:paraId="69C77FF2" w14:textId="77777777" w:rsidR="00C94A1B" w:rsidRPr="00A00872" w:rsidRDefault="00C94A1B" w:rsidP="00C94A1B">
      <w:r w:rsidRPr="00A00872">
        <w:t>A etapa subsequente só poderá ser iniciada com a conclusão e aprovação da etapa anterior.</w:t>
      </w:r>
    </w:p>
    <w:p w14:paraId="258456B6" w14:textId="77777777" w:rsidR="00C94A1B" w:rsidRPr="00A00872" w:rsidRDefault="00C94A1B" w:rsidP="00C94A1B">
      <w:r w:rsidRPr="00A00872">
        <w:t>Durante o período de desenvolvimento do projeto, caberá a CONTRATADA a manutenção e a alimentação de um sistema de Gestão Eletrônico de Documentos para o intercâmbio de documentos eletrônicos. Os fiscais da CONTRATANTE deverão ter acesso aos dados armazenados no sistema para leitura, revisão e download do material em desenvolvimento. As consultas poderão acontecer a qualquer tempo sem limite de acesso.</w:t>
      </w:r>
    </w:p>
    <w:p w14:paraId="60FF37E4" w14:textId="19384FA9" w:rsidR="00C94A1B" w:rsidRPr="00A00872" w:rsidRDefault="00C94A1B" w:rsidP="00C94A1B">
      <w:r w:rsidRPr="00A00872">
        <w:t xml:space="preserve">A CONTRATADA será responsável, pelo fornecimento do produto impresso e assinado pelos responsáveis técnicos, bem como de todos os arquivos eletrônicos editáveis referentes aos documentos de projetos. Todos os arquivos deverão ser entregues em seus formatos originais </w:t>
      </w:r>
      <w:r w:rsidR="00CC1A6F" w:rsidRPr="00A00872">
        <w:t>e</w:t>
      </w:r>
      <w:r w:rsidRPr="00A00872">
        <w:t xml:space="preserve"> em formato PDF para impressão nos tamanhos compatíveis com o documento e gravados em mídia digital compatível (CD ou DVD). </w:t>
      </w:r>
    </w:p>
    <w:p w14:paraId="3A101360" w14:textId="77777777" w:rsidR="00C94A1B" w:rsidRPr="00A00872" w:rsidRDefault="00C94A1B" w:rsidP="00C94A1B">
      <w:r w:rsidRPr="00A00872">
        <w:t>A Coordenação Geral de Infraestrutura dos Campi não possui sistema de Gestão Eletrônico de Documentos, portanto, a entrega do material referente às etapas que compõe o escopo do trabalho bem como qualquer documentação referente ao processo, deverá ser realizada através do Serviço de Protocolo da COGIC. Cabe informar que o Serviço funciona das 08h00min às 17h00min de segunda à sexta-feira. Caso os serviços sejam realizados em outro Estado da Federação, a empresa CONTRATADA poderá enviar material através de sistemas de entrega, preferencialmente da Empresa Brasileira de Correios e Telégrafos (Correios S/A) ou, esporadicamente, serviços de courier particulares. Em ambos os casos, os horários para envio de qualquer material ou documentação deverão ser os mesmos do Serviço de Protocolo da COGIC; assim sendo, a empresa CONTRATADA deverá apresentar o protocolo de envio onde estejam descritas a data e hora da entrega do material na empresa transportadora.</w:t>
      </w:r>
    </w:p>
    <w:p w14:paraId="15C412C8" w14:textId="77777777" w:rsidR="00C94A1B" w:rsidRPr="00A00872" w:rsidRDefault="00C94A1B" w:rsidP="00C94A1B">
      <w:r w:rsidRPr="00A00872">
        <w:t>Sempre que necessário o envio de documentos a FIOCRUZ, a CONTRATADA deverá enviar um documento formal listando todos os demais documentos anexos.</w:t>
      </w:r>
    </w:p>
    <w:p w14:paraId="1E115262" w14:textId="77777777" w:rsidR="00C94A1B" w:rsidRPr="001170A7" w:rsidRDefault="004E166D" w:rsidP="00B84E70">
      <w:pPr>
        <w:pStyle w:val="Ttulo2"/>
      </w:pPr>
      <w:bookmarkStart w:id="367" w:name="_Toc462063035"/>
      <w:bookmarkStart w:id="368" w:name="_Toc462125127"/>
      <w:bookmarkStart w:id="369" w:name="_Toc465926867"/>
      <w:bookmarkStart w:id="370" w:name="_Toc468343193"/>
      <w:bookmarkStart w:id="371" w:name="_Toc468429942"/>
      <w:bookmarkStart w:id="372" w:name="_Toc468430787"/>
      <w:bookmarkStart w:id="373" w:name="_Toc468454459"/>
      <w:bookmarkStart w:id="374" w:name="_Toc11671457"/>
      <w:bookmarkStart w:id="375" w:name="_Toc465926868"/>
      <w:bookmarkStart w:id="376" w:name="_Toc468343194"/>
      <w:bookmarkStart w:id="377" w:name="_Toc468429943"/>
      <w:bookmarkStart w:id="378" w:name="_Toc468430788"/>
      <w:bookmarkStart w:id="379" w:name="_Toc468454460"/>
      <w:bookmarkStart w:id="380" w:name="_Toc488999339"/>
      <w:bookmarkStart w:id="381" w:name="_Toc465926869"/>
      <w:bookmarkStart w:id="382" w:name="_Toc468343195"/>
      <w:bookmarkStart w:id="383" w:name="_Toc468429944"/>
      <w:bookmarkStart w:id="384" w:name="_Toc468430789"/>
      <w:bookmarkStart w:id="385" w:name="_Toc468454461"/>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r w:rsidRPr="001170A7">
        <w:t>Fases de projeto</w:t>
      </w:r>
      <w:bookmarkEnd w:id="367"/>
      <w:bookmarkEnd w:id="368"/>
      <w:bookmarkEnd w:id="369"/>
      <w:bookmarkEnd w:id="370"/>
      <w:bookmarkEnd w:id="371"/>
      <w:bookmarkEnd w:id="372"/>
      <w:bookmarkEnd w:id="373"/>
      <w:bookmarkEnd w:id="374"/>
    </w:p>
    <w:p w14:paraId="19923745" w14:textId="71B3411F" w:rsidR="00C94A1B" w:rsidRPr="001170A7" w:rsidRDefault="00C94A1B" w:rsidP="00C94A1B">
      <w:r w:rsidRPr="001170A7">
        <w:t>O desenvolvimento dos serviços pela CONTRATADA envolve a elab</w:t>
      </w:r>
      <w:r w:rsidR="00B730B9" w:rsidRPr="001170A7">
        <w:t xml:space="preserve">oração de projetos completos </w:t>
      </w:r>
      <w:r w:rsidR="00CD14CD" w:rsidRPr="001170A7">
        <w:t xml:space="preserve">voltados à </w:t>
      </w:r>
      <w:r w:rsidR="00B730B9" w:rsidRPr="001170A7">
        <w:t xml:space="preserve">Tecnologias de </w:t>
      </w:r>
      <w:r w:rsidR="004A1F7A" w:rsidRPr="001170A7">
        <w:t>I</w:t>
      </w:r>
      <w:r w:rsidR="00B730B9" w:rsidRPr="001170A7">
        <w:t xml:space="preserve">nformação e </w:t>
      </w:r>
      <w:r w:rsidR="001170A7" w:rsidRPr="001170A7">
        <w:t xml:space="preserve">de </w:t>
      </w:r>
      <w:r w:rsidR="004A1F7A" w:rsidRPr="001170A7">
        <w:t>Automação</w:t>
      </w:r>
      <w:r w:rsidR="00B730B9" w:rsidRPr="001170A7">
        <w:t>, conforme disposto no item 6 deste termo de referência,</w:t>
      </w:r>
      <w:r w:rsidRPr="001170A7">
        <w:t xml:space="preserve"> contemplando </w:t>
      </w:r>
      <w:r w:rsidR="00E84E41">
        <w:t>suas</w:t>
      </w:r>
      <w:r w:rsidRPr="001170A7">
        <w:t xml:space="preserve"> fases subsequentes e interdependentes entre si, compostas de produtos claramente identificados de modo a possibilitar as conferências, validações e medições pela FISCALIZAÇÃO.  </w:t>
      </w:r>
    </w:p>
    <w:p w14:paraId="195F185A" w14:textId="3675CA9F" w:rsidR="00C94A1B" w:rsidRPr="001170A7" w:rsidRDefault="00C94A1B" w:rsidP="00C94A1B">
      <w:r w:rsidRPr="001170A7">
        <w:t xml:space="preserve">O escopo das atividades previsto no presente documento será dividido </w:t>
      </w:r>
      <w:r w:rsidR="00AA098F">
        <w:t xml:space="preserve">em </w:t>
      </w:r>
      <w:r w:rsidR="00F03572">
        <w:t>0</w:t>
      </w:r>
      <w:r w:rsidR="00AA098F">
        <w:t xml:space="preserve">2 (duas) </w:t>
      </w:r>
      <w:r w:rsidR="00F56A1C">
        <w:t>f</w:t>
      </w:r>
      <w:r w:rsidRPr="001170A7">
        <w:t>a</w:t>
      </w:r>
      <w:bookmarkStart w:id="386" w:name="_GoBack"/>
      <w:bookmarkEnd w:id="386"/>
      <w:r w:rsidRPr="001170A7">
        <w:t>ses. Todas as Fases, bem como suas Etapas, deverão ser desenvolvidas de maneira harmônica e deverão ser compatibilizadas entre todas as disciplinas.</w:t>
      </w:r>
    </w:p>
    <w:p w14:paraId="7035F6B4" w14:textId="77777777" w:rsidR="00C94A1B" w:rsidRPr="001170A7" w:rsidRDefault="00C94A1B" w:rsidP="00C94A1B">
      <w:r w:rsidRPr="001170A7">
        <w:lastRenderedPageBreak/>
        <w:t>Os serviços só poderão ser iniciados com o recebimento de uma Ordem de Serviço (OS) que indica a Fase, ou Etapa, ao qual se refere e seu respectivo prazo de desenvolvimento, a saber:</w:t>
      </w:r>
    </w:p>
    <w:p w14:paraId="61465891" w14:textId="4327F9FA" w:rsidR="00C94A1B" w:rsidRPr="001170A7" w:rsidRDefault="00493DAA" w:rsidP="00020600">
      <w:pPr>
        <w:pStyle w:val="PargrafodaLista"/>
        <w:numPr>
          <w:ilvl w:val="0"/>
          <w:numId w:val="3"/>
        </w:numPr>
        <w:spacing w:line="360" w:lineRule="auto"/>
        <w:ind w:left="568" w:hanging="284"/>
      </w:pPr>
      <w:r w:rsidRPr="001170A7">
        <w:t>1</w:t>
      </w:r>
      <w:r w:rsidR="00C94A1B" w:rsidRPr="001170A7">
        <w:t xml:space="preserve">ª OS: </w:t>
      </w:r>
      <w:r w:rsidR="001170A7" w:rsidRPr="001170A7">
        <w:t>Levantamento Geral</w:t>
      </w:r>
    </w:p>
    <w:p w14:paraId="62C09235" w14:textId="77777777" w:rsidR="00C94A1B" w:rsidRPr="001170A7" w:rsidRDefault="00493DAA" w:rsidP="00020600">
      <w:pPr>
        <w:pStyle w:val="PargrafodaLista"/>
        <w:numPr>
          <w:ilvl w:val="0"/>
          <w:numId w:val="3"/>
        </w:numPr>
        <w:spacing w:line="360" w:lineRule="auto"/>
        <w:ind w:left="568" w:hanging="284"/>
      </w:pPr>
      <w:r w:rsidRPr="001170A7">
        <w:t>2</w:t>
      </w:r>
      <w:r w:rsidR="00C94A1B" w:rsidRPr="001170A7">
        <w:t xml:space="preserve">ª OS: </w:t>
      </w:r>
      <w:r w:rsidRPr="001170A7">
        <w:t>Projeto Executivo</w:t>
      </w:r>
    </w:p>
    <w:p w14:paraId="10B5EBCD" w14:textId="77777777" w:rsidR="00C94A1B" w:rsidRPr="00493DAA" w:rsidRDefault="00C94A1B" w:rsidP="00C94A1B">
      <w:r w:rsidRPr="00493DAA">
        <w:t xml:space="preserve">O pagamento está ligado diretamente a cada uma das Etapas, que só será realizado após sua revisão e aprovação. A entrega dos produtos de cada uma das Etapas corresponde a uma parcela do pagamento, desde que todos os produtos tenham sido entregues; o pagamento integral da Etapa só ocorre com todos os seus produtos entregues e aprovados pela FISCALIZAÇÃO da FIOCRUZ. </w:t>
      </w:r>
    </w:p>
    <w:p w14:paraId="2E23C435" w14:textId="4E590EE1" w:rsidR="00C94A1B" w:rsidRPr="00C553F2" w:rsidRDefault="00C94A1B" w:rsidP="00C94A1B">
      <w:r w:rsidRPr="00C553F2">
        <w:t xml:space="preserve">A Etapa de Projeto Executivo deverá estar totalmente concluída ao término da última </w:t>
      </w:r>
      <w:r w:rsidR="00856A4B">
        <w:t>f</w:t>
      </w:r>
      <w:r w:rsidRPr="00C553F2">
        <w:t xml:space="preserve">ase, quando se completarão </w:t>
      </w:r>
      <w:r w:rsidR="001170A7" w:rsidRPr="00C553F2">
        <w:t>18</w:t>
      </w:r>
      <w:r w:rsidRPr="00C553F2">
        <w:t>0 (</w:t>
      </w:r>
      <w:r w:rsidR="001170A7" w:rsidRPr="00C553F2">
        <w:t>cento e oitenta</w:t>
      </w:r>
      <w:r w:rsidRPr="00C553F2">
        <w:t>) dias do início do projeto, concluindo desta forma o tempo total de desenvolvimento</w:t>
      </w:r>
      <w:r w:rsidR="00BC73E8" w:rsidRPr="00C553F2">
        <w:t>.</w:t>
      </w:r>
      <w:r w:rsidRPr="00C553F2">
        <w:t xml:space="preserve"> </w:t>
      </w:r>
    </w:p>
    <w:p w14:paraId="2D2AE997" w14:textId="77777777" w:rsidR="00E24331" w:rsidRPr="00C553F2" w:rsidRDefault="00C94A1B" w:rsidP="00C94A1B">
      <w:r w:rsidRPr="00C553F2">
        <w:t>Segue cronograma de cada uma das Fases e suas Etapas correspondentes.</w:t>
      </w:r>
    </w:p>
    <w:tbl>
      <w:tblPr>
        <w:tblW w:w="7507" w:type="pct"/>
        <w:tblCellMar>
          <w:left w:w="70" w:type="dxa"/>
          <w:right w:w="70" w:type="dxa"/>
        </w:tblCellMar>
        <w:tblLook w:val="04A0" w:firstRow="1" w:lastRow="0" w:firstColumn="1" w:lastColumn="0" w:noHBand="0" w:noVBand="1"/>
      </w:tblPr>
      <w:tblGrid>
        <w:gridCol w:w="288"/>
        <w:gridCol w:w="4324"/>
        <w:gridCol w:w="360"/>
        <w:gridCol w:w="453"/>
        <w:gridCol w:w="571"/>
        <w:gridCol w:w="44"/>
        <w:gridCol w:w="3078"/>
        <w:gridCol w:w="190"/>
        <w:gridCol w:w="335"/>
        <w:gridCol w:w="1042"/>
        <w:gridCol w:w="190"/>
        <w:gridCol w:w="1208"/>
        <w:gridCol w:w="261"/>
        <w:gridCol w:w="190"/>
        <w:gridCol w:w="261"/>
        <w:gridCol w:w="612"/>
        <w:gridCol w:w="199"/>
      </w:tblGrid>
      <w:tr w:rsidR="00DD28B7" w:rsidRPr="00DD28B7" w14:paraId="34E2D819" w14:textId="77777777" w:rsidTr="00F57FC8">
        <w:trPr>
          <w:gridAfter w:val="10"/>
          <w:wAfter w:w="1650" w:type="pct"/>
          <w:trHeight w:val="255"/>
        </w:trPr>
        <w:tc>
          <w:tcPr>
            <w:tcW w:w="3350" w:type="pct"/>
            <w:gridSpan w:val="7"/>
            <w:tcBorders>
              <w:top w:val="single" w:sz="4" w:space="0" w:color="auto"/>
              <w:left w:val="single" w:sz="4" w:space="0" w:color="auto"/>
              <w:bottom w:val="single" w:sz="4" w:space="0" w:color="auto"/>
              <w:right w:val="single" w:sz="4" w:space="0" w:color="000000"/>
            </w:tcBorders>
            <w:shd w:val="clear" w:color="000000" w:fill="FFFFFF"/>
            <w:noWrap/>
            <w:hideMark/>
          </w:tcPr>
          <w:p w14:paraId="62501281" w14:textId="2ECE06EC" w:rsidR="00DD28B7" w:rsidRPr="00DD28B7" w:rsidRDefault="00DD28B7" w:rsidP="00D32CD9">
            <w:pPr>
              <w:spacing w:before="0" w:after="0"/>
              <w:jc w:val="center"/>
              <w:rPr>
                <w:rFonts w:cs="Calibri"/>
                <w:b/>
                <w:bCs/>
                <w:color w:val="000000"/>
                <w:sz w:val="16"/>
                <w:szCs w:val="16"/>
              </w:rPr>
            </w:pPr>
            <w:r w:rsidRPr="00D32CD9">
              <w:rPr>
                <w:rFonts w:cs="Calibri"/>
                <w:b/>
                <w:bCs/>
                <w:color w:val="000000"/>
                <w:sz w:val="16"/>
                <w:szCs w:val="16"/>
              </w:rPr>
              <w:t xml:space="preserve">CRONOGRAMA FASES DE PROJETO - </w:t>
            </w:r>
            <w:r w:rsidR="00493DAA" w:rsidRPr="00D32CD9">
              <w:rPr>
                <w:rFonts w:cs="Calibri"/>
                <w:b/>
                <w:bCs/>
                <w:color w:val="000000"/>
                <w:sz w:val="16"/>
                <w:szCs w:val="16"/>
              </w:rPr>
              <w:t>18</w:t>
            </w:r>
            <w:r w:rsidRPr="00D32CD9">
              <w:rPr>
                <w:rFonts w:cs="Calibri"/>
                <w:b/>
                <w:bCs/>
                <w:color w:val="000000"/>
                <w:sz w:val="16"/>
                <w:szCs w:val="16"/>
              </w:rPr>
              <w:t>0 DIAS</w:t>
            </w:r>
          </w:p>
        </w:tc>
      </w:tr>
      <w:tr w:rsidR="001C524F" w:rsidRPr="00DD28B7" w14:paraId="515A62AB" w14:textId="77777777" w:rsidTr="00F57FC8">
        <w:trPr>
          <w:trHeight w:val="135"/>
        </w:trPr>
        <w:tc>
          <w:tcPr>
            <w:tcW w:w="106" w:type="pct"/>
            <w:tcBorders>
              <w:top w:val="nil"/>
              <w:left w:val="nil"/>
              <w:bottom w:val="nil"/>
              <w:right w:val="nil"/>
            </w:tcBorders>
            <w:shd w:val="clear" w:color="000000" w:fill="FFFFFF"/>
            <w:noWrap/>
            <w:hideMark/>
          </w:tcPr>
          <w:p w14:paraId="7D890CDF"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1589" w:type="pct"/>
            <w:tcBorders>
              <w:top w:val="nil"/>
              <w:left w:val="nil"/>
              <w:bottom w:val="nil"/>
              <w:right w:val="nil"/>
            </w:tcBorders>
            <w:shd w:val="clear" w:color="000000" w:fill="FFFFFF"/>
            <w:noWrap/>
            <w:hideMark/>
          </w:tcPr>
          <w:p w14:paraId="0DBFC665"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132" w:type="pct"/>
            <w:tcBorders>
              <w:top w:val="nil"/>
              <w:left w:val="nil"/>
              <w:bottom w:val="nil"/>
              <w:right w:val="nil"/>
            </w:tcBorders>
            <w:shd w:val="clear" w:color="000000" w:fill="FFFFFF"/>
            <w:noWrap/>
            <w:hideMark/>
          </w:tcPr>
          <w:p w14:paraId="112ABC14"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376" w:type="pct"/>
            <w:gridSpan w:val="2"/>
            <w:tcBorders>
              <w:top w:val="nil"/>
              <w:left w:val="nil"/>
              <w:bottom w:val="nil"/>
              <w:right w:val="nil"/>
            </w:tcBorders>
            <w:shd w:val="clear" w:color="000000" w:fill="FFFFFF"/>
            <w:noWrap/>
            <w:hideMark/>
          </w:tcPr>
          <w:p w14:paraId="2F7E0543"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1147" w:type="pct"/>
            <w:gridSpan w:val="2"/>
            <w:tcBorders>
              <w:top w:val="nil"/>
              <w:left w:val="nil"/>
              <w:bottom w:val="nil"/>
              <w:right w:val="nil"/>
            </w:tcBorders>
            <w:shd w:val="clear" w:color="000000" w:fill="FFFFFF"/>
            <w:noWrap/>
            <w:hideMark/>
          </w:tcPr>
          <w:p w14:paraId="109CA572"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70" w:type="pct"/>
            <w:tcBorders>
              <w:top w:val="nil"/>
              <w:left w:val="nil"/>
              <w:bottom w:val="nil"/>
              <w:right w:val="nil"/>
            </w:tcBorders>
            <w:shd w:val="clear" w:color="000000" w:fill="FFFFFF"/>
            <w:noWrap/>
            <w:hideMark/>
          </w:tcPr>
          <w:p w14:paraId="6483D28A"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123" w:type="pct"/>
            <w:tcBorders>
              <w:top w:val="nil"/>
              <w:left w:val="nil"/>
              <w:bottom w:val="nil"/>
              <w:right w:val="nil"/>
            </w:tcBorders>
            <w:shd w:val="clear" w:color="000000" w:fill="FFFFFF"/>
            <w:noWrap/>
            <w:hideMark/>
          </w:tcPr>
          <w:p w14:paraId="3030E6F4"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383" w:type="pct"/>
            <w:tcBorders>
              <w:top w:val="nil"/>
              <w:left w:val="nil"/>
              <w:bottom w:val="nil"/>
              <w:right w:val="nil"/>
            </w:tcBorders>
            <w:shd w:val="clear" w:color="000000" w:fill="FFFFFF"/>
            <w:noWrap/>
            <w:hideMark/>
          </w:tcPr>
          <w:p w14:paraId="5F18EAEB"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70" w:type="pct"/>
            <w:tcBorders>
              <w:top w:val="nil"/>
              <w:left w:val="nil"/>
              <w:bottom w:val="nil"/>
              <w:right w:val="nil"/>
            </w:tcBorders>
            <w:shd w:val="clear" w:color="000000" w:fill="FFFFFF"/>
            <w:noWrap/>
            <w:hideMark/>
          </w:tcPr>
          <w:p w14:paraId="59F90FC3"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444" w:type="pct"/>
            <w:tcBorders>
              <w:top w:val="nil"/>
              <w:left w:val="nil"/>
              <w:bottom w:val="nil"/>
              <w:right w:val="nil"/>
            </w:tcBorders>
            <w:shd w:val="clear" w:color="000000" w:fill="FFFFFF"/>
            <w:noWrap/>
            <w:hideMark/>
          </w:tcPr>
          <w:p w14:paraId="42DE963D"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96" w:type="pct"/>
            <w:tcBorders>
              <w:top w:val="nil"/>
              <w:left w:val="nil"/>
              <w:bottom w:val="nil"/>
              <w:right w:val="nil"/>
            </w:tcBorders>
            <w:shd w:val="clear" w:color="000000" w:fill="FFFFFF"/>
            <w:noWrap/>
            <w:hideMark/>
          </w:tcPr>
          <w:p w14:paraId="7036794D"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70" w:type="pct"/>
            <w:tcBorders>
              <w:top w:val="nil"/>
              <w:left w:val="nil"/>
              <w:bottom w:val="nil"/>
              <w:right w:val="nil"/>
            </w:tcBorders>
            <w:shd w:val="clear" w:color="000000" w:fill="FFFFFF"/>
            <w:noWrap/>
            <w:hideMark/>
          </w:tcPr>
          <w:p w14:paraId="74D86253"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96" w:type="pct"/>
            <w:tcBorders>
              <w:top w:val="nil"/>
              <w:left w:val="nil"/>
              <w:bottom w:val="nil"/>
              <w:right w:val="nil"/>
            </w:tcBorders>
            <w:shd w:val="clear" w:color="000000" w:fill="FFFFFF"/>
            <w:noWrap/>
            <w:hideMark/>
          </w:tcPr>
          <w:p w14:paraId="2C4104F6"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225" w:type="pct"/>
            <w:tcBorders>
              <w:top w:val="nil"/>
              <w:left w:val="nil"/>
              <w:bottom w:val="nil"/>
              <w:right w:val="nil"/>
            </w:tcBorders>
            <w:shd w:val="clear" w:color="000000" w:fill="FFFFFF"/>
            <w:noWrap/>
            <w:hideMark/>
          </w:tcPr>
          <w:p w14:paraId="5568201E" w14:textId="77777777" w:rsidR="00DD28B7" w:rsidRPr="00DD28B7" w:rsidRDefault="00DD28B7" w:rsidP="00DD28B7">
            <w:pPr>
              <w:spacing w:before="0" w:after="0"/>
              <w:jc w:val="left"/>
              <w:rPr>
                <w:rFonts w:ascii="Times New Roman" w:hAnsi="Times New Roman"/>
                <w:sz w:val="20"/>
              </w:rPr>
            </w:pPr>
            <w:r w:rsidRPr="00DD28B7">
              <w:rPr>
                <w:rFonts w:ascii="Times New Roman" w:hAnsi="Times New Roman"/>
                <w:sz w:val="20"/>
              </w:rPr>
              <w:t> </w:t>
            </w:r>
          </w:p>
        </w:tc>
        <w:tc>
          <w:tcPr>
            <w:tcW w:w="72" w:type="pct"/>
            <w:tcBorders>
              <w:top w:val="nil"/>
              <w:left w:val="nil"/>
              <w:bottom w:val="nil"/>
              <w:right w:val="nil"/>
            </w:tcBorders>
            <w:shd w:val="clear" w:color="000000" w:fill="FFFFFF"/>
            <w:noWrap/>
            <w:hideMark/>
          </w:tcPr>
          <w:p w14:paraId="16A4F512" w14:textId="77777777" w:rsidR="00DD28B7" w:rsidRPr="00DD28B7" w:rsidRDefault="00DD28B7" w:rsidP="00DD28B7">
            <w:pPr>
              <w:spacing w:before="0" w:after="0"/>
              <w:jc w:val="left"/>
              <w:rPr>
                <w:rFonts w:ascii="Arial" w:hAnsi="Arial" w:cs="Arial"/>
                <w:sz w:val="20"/>
              </w:rPr>
            </w:pPr>
            <w:r w:rsidRPr="00DD28B7">
              <w:rPr>
                <w:rFonts w:ascii="Arial" w:hAnsi="Arial" w:cs="Arial"/>
                <w:sz w:val="20"/>
              </w:rPr>
              <w:t> </w:t>
            </w:r>
          </w:p>
        </w:tc>
      </w:tr>
      <w:tr w:rsidR="00C553F2" w:rsidRPr="001971CA" w14:paraId="2CA43990" w14:textId="77777777" w:rsidTr="00F57FC8">
        <w:trPr>
          <w:gridAfter w:val="10"/>
          <w:wAfter w:w="1650" w:type="pct"/>
          <w:trHeight w:val="270"/>
        </w:trPr>
        <w:tc>
          <w:tcPr>
            <w:tcW w:w="1695" w:type="pct"/>
            <w:gridSpan w:val="2"/>
            <w:tcBorders>
              <w:top w:val="single" w:sz="4" w:space="0" w:color="auto"/>
              <w:left w:val="single" w:sz="4" w:space="0" w:color="auto"/>
              <w:bottom w:val="nil"/>
              <w:right w:val="single" w:sz="4" w:space="0" w:color="000000"/>
            </w:tcBorders>
            <w:shd w:val="clear" w:color="000000" w:fill="D0CECE"/>
            <w:noWrap/>
            <w:hideMark/>
          </w:tcPr>
          <w:p w14:paraId="13881DA1" w14:textId="77777777" w:rsidR="00C553F2" w:rsidRPr="001971CA" w:rsidRDefault="00C553F2" w:rsidP="00DD28B7">
            <w:pPr>
              <w:spacing w:before="0" w:after="0"/>
              <w:jc w:val="center"/>
              <w:rPr>
                <w:rFonts w:cs="Calibri"/>
                <w:b/>
                <w:bCs/>
                <w:color w:val="000000"/>
                <w:sz w:val="16"/>
                <w:szCs w:val="16"/>
                <w:highlight w:val="yellow"/>
              </w:rPr>
            </w:pPr>
            <w:r w:rsidRPr="00D32CD9">
              <w:rPr>
                <w:rFonts w:cs="Calibri"/>
                <w:b/>
                <w:bCs/>
                <w:color w:val="000000"/>
                <w:sz w:val="16"/>
                <w:szCs w:val="16"/>
              </w:rPr>
              <w:t>ORDEM DE SERVIÇO 1</w:t>
            </w:r>
          </w:p>
        </w:tc>
        <w:tc>
          <w:tcPr>
            <w:tcW w:w="1655" w:type="pct"/>
            <w:gridSpan w:val="5"/>
            <w:tcBorders>
              <w:top w:val="single" w:sz="4" w:space="0" w:color="auto"/>
              <w:left w:val="nil"/>
              <w:bottom w:val="nil"/>
              <w:right w:val="single" w:sz="4" w:space="0" w:color="000000"/>
            </w:tcBorders>
            <w:shd w:val="clear" w:color="000000" w:fill="D0CECE"/>
            <w:noWrap/>
            <w:hideMark/>
          </w:tcPr>
          <w:p w14:paraId="666E32EA" w14:textId="126BC2FB" w:rsidR="00C553F2" w:rsidRPr="001971CA" w:rsidRDefault="00C553F2" w:rsidP="00DD28B7">
            <w:pPr>
              <w:spacing w:before="0" w:after="0"/>
              <w:jc w:val="center"/>
              <w:rPr>
                <w:rFonts w:cs="Calibri"/>
                <w:b/>
                <w:bCs/>
                <w:color w:val="000000"/>
                <w:sz w:val="16"/>
                <w:szCs w:val="16"/>
                <w:highlight w:val="yellow"/>
              </w:rPr>
            </w:pPr>
            <w:r w:rsidRPr="00D32CD9">
              <w:rPr>
                <w:rFonts w:cs="Calibri"/>
                <w:b/>
                <w:bCs/>
                <w:color w:val="000000"/>
                <w:sz w:val="16"/>
                <w:szCs w:val="16"/>
              </w:rPr>
              <w:t xml:space="preserve">ORDEM DE SERVIÇO </w:t>
            </w:r>
            <w:r w:rsidR="00F41697" w:rsidRPr="00D32CD9">
              <w:rPr>
                <w:rFonts w:cs="Calibri"/>
                <w:b/>
                <w:bCs/>
                <w:color w:val="000000"/>
                <w:sz w:val="16"/>
                <w:szCs w:val="16"/>
              </w:rPr>
              <w:t>2</w:t>
            </w:r>
          </w:p>
        </w:tc>
      </w:tr>
      <w:tr w:rsidR="00C553F2" w:rsidRPr="001971CA" w14:paraId="2628DDAB" w14:textId="77777777" w:rsidTr="00F57FC8">
        <w:trPr>
          <w:gridAfter w:val="10"/>
          <w:wAfter w:w="1650" w:type="pct"/>
          <w:trHeight w:val="255"/>
        </w:trPr>
        <w:tc>
          <w:tcPr>
            <w:tcW w:w="1695" w:type="pct"/>
            <w:gridSpan w:val="2"/>
            <w:tcBorders>
              <w:top w:val="single" w:sz="4" w:space="0" w:color="auto"/>
              <w:left w:val="single" w:sz="4" w:space="0" w:color="auto"/>
              <w:bottom w:val="nil"/>
              <w:right w:val="single" w:sz="4" w:space="0" w:color="000000"/>
            </w:tcBorders>
            <w:shd w:val="clear" w:color="000000" w:fill="FFF2CC"/>
            <w:noWrap/>
            <w:hideMark/>
          </w:tcPr>
          <w:p w14:paraId="33411B23" w14:textId="1E0D36C3" w:rsidR="00C553F2" w:rsidRPr="00D32CD9" w:rsidRDefault="00C553F2" w:rsidP="00DD28B7">
            <w:pPr>
              <w:spacing w:before="0" w:after="0"/>
              <w:jc w:val="center"/>
              <w:rPr>
                <w:rFonts w:cs="Calibri"/>
                <w:b/>
                <w:bCs/>
                <w:color w:val="000000"/>
                <w:sz w:val="16"/>
                <w:szCs w:val="16"/>
              </w:rPr>
            </w:pPr>
            <w:r w:rsidRPr="00D32CD9">
              <w:rPr>
                <w:rFonts w:cs="Calibri"/>
                <w:b/>
                <w:bCs/>
                <w:color w:val="000000"/>
                <w:sz w:val="16"/>
                <w:szCs w:val="16"/>
              </w:rPr>
              <w:t>LEVANTAMENTO GERAL</w:t>
            </w:r>
            <w:r w:rsidR="00F57FC8">
              <w:rPr>
                <w:rFonts w:cs="Calibri"/>
                <w:b/>
                <w:bCs/>
                <w:color w:val="000000"/>
                <w:sz w:val="16"/>
                <w:szCs w:val="16"/>
              </w:rPr>
              <w:t xml:space="preserve"> / CONCEITUAÇÃO (ITEM 10)</w:t>
            </w:r>
          </w:p>
        </w:tc>
        <w:tc>
          <w:tcPr>
            <w:tcW w:w="1655" w:type="pct"/>
            <w:gridSpan w:val="5"/>
            <w:tcBorders>
              <w:top w:val="single" w:sz="4" w:space="0" w:color="auto"/>
              <w:left w:val="nil"/>
              <w:bottom w:val="nil"/>
              <w:right w:val="single" w:sz="4" w:space="0" w:color="000000"/>
            </w:tcBorders>
            <w:shd w:val="clear" w:color="000000" w:fill="E2EFDA"/>
            <w:noWrap/>
            <w:hideMark/>
          </w:tcPr>
          <w:p w14:paraId="1097AF32" w14:textId="4D33BF5C" w:rsidR="00C553F2" w:rsidRPr="00D32CD9" w:rsidRDefault="00C553F2" w:rsidP="00DD28B7">
            <w:pPr>
              <w:spacing w:before="0" w:after="0"/>
              <w:jc w:val="center"/>
              <w:rPr>
                <w:rFonts w:cs="Calibri"/>
                <w:b/>
                <w:bCs/>
                <w:color w:val="000000"/>
                <w:sz w:val="16"/>
                <w:szCs w:val="16"/>
              </w:rPr>
            </w:pPr>
            <w:r w:rsidRPr="00D32CD9">
              <w:rPr>
                <w:rFonts w:cs="Calibri"/>
                <w:b/>
                <w:bCs/>
                <w:color w:val="000000"/>
                <w:sz w:val="16"/>
                <w:szCs w:val="16"/>
              </w:rPr>
              <w:t>CONSOLIDAÇÃO</w:t>
            </w:r>
            <w:r w:rsidR="00F57FC8">
              <w:rPr>
                <w:rFonts w:cs="Calibri"/>
                <w:b/>
                <w:bCs/>
                <w:color w:val="000000"/>
                <w:sz w:val="16"/>
                <w:szCs w:val="16"/>
              </w:rPr>
              <w:t xml:space="preserve"> (ITEM 11)</w:t>
            </w:r>
          </w:p>
        </w:tc>
      </w:tr>
      <w:tr w:rsidR="00C553F2" w:rsidRPr="001971CA" w14:paraId="1B13D1D6" w14:textId="77777777" w:rsidTr="00F57FC8">
        <w:trPr>
          <w:gridAfter w:val="10"/>
          <w:wAfter w:w="1650" w:type="pct"/>
          <w:trHeight w:val="255"/>
        </w:trPr>
        <w:tc>
          <w:tcPr>
            <w:tcW w:w="1695" w:type="pct"/>
            <w:gridSpan w:val="2"/>
            <w:tcBorders>
              <w:top w:val="nil"/>
              <w:left w:val="single" w:sz="4" w:space="0" w:color="auto"/>
              <w:bottom w:val="single" w:sz="4" w:space="0" w:color="auto"/>
              <w:right w:val="single" w:sz="4" w:space="0" w:color="000000"/>
            </w:tcBorders>
            <w:shd w:val="clear" w:color="000000" w:fill="FFF2CC"/>
            <w:noWrap/>
            <w:hideMark/>
          </w:tcPr>
          <w:p w14:paraId="08CCAE0F" w14:textId="03DC5D94" w:rsidR="00C553F2" w:rsidRPr="00D32CD9" w:rsidRDefault="001C524F" w:rsidP="00DD28B7">
            <w:pPr>
              <w:spacing w:before="0" w:after="0"/>
              <w:jc w:val="center"/>
              <w:rPr>
                <w:rFonts w:cs="Calibri"/>
                <w:b/>
                <w:bCs/>
                <w:color w:val="000000"/>
                <w:sz w:val="16"/>
                <w:szCs w:val="16"/>
              </w:rPr>
            </w:pPr>
            <w:r w:rsidRPr="00D32CD9">
              <w:rPr>
                <w:rFonts w:cs="Calibri"/>
                <w:b/>
                <w:bCs/>
                <w:color w:val="000000"/>
                <w:sz w:val="16"/>
                <w:szCs w:val="16"/>
              </w:rPr>
              <w:t>6</w:t>
            </w:r>
            <w:r w:rsidR="00C553F2" w:rsidRPr="00D32CD9">
              <w:rPr>
                <w:rFonts w:cs="Calibri"/>
                <w:b/>
                <w:bCs/>
                <w:color w:val="000000"/>
                <w:sz w:val="16"/>
                <w:szCs w:val="16"/>
              </w:rPr>
              <w:t>0 DIAS</w:t>
            </w:r>
          </w:p>
        </w:tc>
        <w:tc>
          <w:tcPr>
            <w:tcW w:w="1655" w:type="pct"/>
            <w:gridSpan w:val="5"/>
            <w:tcBorders>
              <w:top w:val="nil"/>
              <w:left w:val="nil"/>
              <w:bottom w:val="single" w:sz="4" w:space="0" w:color="auto"/>
              <w:right w:val="single" w:sz="4" w:space="0" w:color="000000"/>
            </w:tcBorders>
            <w:shd w:val="clear" w:color="000000" w:fill="E2EFDA"/>
            <w:noWrap/>
            <w:hideMark/>
          </w:tcPr>
          <w:p w14:paraId="7F55D686" w14:textId="34499C38" w:rsidR="00C553F2" w:rsidRPr="00D32CD9" w:rsidRDefault="00C7528F" w:rsidP="00DD28B7">
            <w:pPr>
              <w:spacing w:before="0" w:after="0"/>
              <w:jc w:val="center"/>
              <w:rPr>
                <w:rFonts w:cs="Calibri"/>
                <w:b/>
                <w:bCs/>
                <w:color w:val="000000"/>
                <w:sz w:val="16"/>
                <w:szCs w:val="16"/>
              </w:rPr>
            </w:pPr>
            <w:r w:rsidRPr="00D32CD9">
              <w:rPr>
                <w:rFonts w:cs="Calibri"/>
                <w:b/>
                <w:bCs/>
                <w:color w:val="000000"/>
                <w:sz w:val="16"/>
                <w:szCs w:val="16"/>
              </w:rPr>
              <w:t>12</w:t>
            </w:r>
            <w:r w:rsidR="00C553F2" w:rsidRPr="00D32CD9">
              <w:rPr>
                <w:rFonts w:cs="Calibri"/>
                <w:b/>
                <w:bCs/>
                <w:color w:val="000000"/>
                <w:sz w:val="16"/>
                <w:szCs w:val="16"/>
              </w:rPr>
              <w:t>0 DIAS</w:t>
            </w:r>
          </w:p>
        </w:tc>
      </w:tr>
      <w:tr w:rsidR="00240B61" w:rsidRPr="001971CA" w14:paraId="3A9C4BAD" w14:textId="77777777" w:rsidTr="00F57FC8">
        <w:trPr>
          <w:gridAfter w:val="10"/>
          <w:wAfter w:w="1650" w:type="pct"/>
          <w:trHeight w:val="540"/>
        </w:trPr>
        <w:tc>
          <w:tcPr>
            <w:tcW w:w="1695" w:type="pct"/>
            <w:gridSpan w:val="2"/>
            <w:tcBorders>
              <w:top w:val="nil"/>
              <w:left w:val="single" w:sz="4" w:space="0" w:color="auto"/>
              <w:bottom w:val="nil"/>
              <w:right w:val="single" w:sz="4" w:space="0" w:color="000000"/>
            </w:tcBorders>
            <w:shd w:val="clear" w:color="000000" w:fill="FFF2CC"/>
            <w:hideMark/>
          </w:tcPr>
          <w:p w14:paraId="6265BBA8" w14:textId="6809073A" w:rsidR="00240B61" w:rsidRPr="00D32CD9" w:rsidRDefault="00240B61" w:rsidP="001C524F">
            <w:pPr>
              <w:spacing w:before="0" w:after="0"/>
              <w:jc w:val="center"/>
              <w:rPr>
                <w:rFonts w:cs="Calibri"/>
                <w:b/>
                <w:bCs/>
                <w:color w:val="000000"/>
                <w:sz w:val="16"/>
                <w:szCs w:val="16"/>
              </w:rPr>
            </w:pPr>
            <w:r w:rsidRPr="00D32CD9">
              <w:rPr>
                <w:rFonts w:cs="Calibri"/>
                <w:b/>
                <w:bCs/>
                <w:color w:val="000000"/>
                <w:sz w:val="16"/>
                <w:szCs w:val="16"/>
              </w:rPr>
              <w:t>Relatório Inicia</w:t>
            </w:r>
            <w:r w:rsidR="00823A36" w:rsidRPr="00D32CD9">
              <w:rPr>
                <w:rFonts w:cs="Calibri"/>
                <w:b/>
                <w:bCs/>
                <w:color w:val="000000"/>
                <w:sz w:val="16"/>
                <w:szCs w:val="16"/>
              </w:rPr>
              <w:t>l</w:t>
            </w:r>
            <w:r w:rsidRPr="00D32CD9">
              <w:rPr>
                <w:rFonts w:cs="Calibri"/>
                <w:b/>
                <w:bCs/>
                <w:color w:val="000000"/>
                <w:sz w:val="16"/>
                <w:szCs w:val="16"/>
              </w:rPr>
              <w:t xml:space="preserve"> (RI)</w:t>
            </w:r>
          </w:p>
        </w:tc>
        <w:tc>
          <w:tcPr>
            <w:tcW w:w="1655" w:type="pct"/>
            <w:gridSpan w:val="5"/>
            <w:tcBorders>
              <w:top w:val="nil"/>
              <w:left w:val="nil"/>
              <w:bottom w:val="nil"/>
              <w:right w:val="single" w:sz="4" w:space="0" w:color="000000"/>
            </w:tcBorders>
            <w:shd w:val="clear" w:color="000000" w:fill="E2EFDA"/>
            <w:hideMark/>
          </w:tcPr>
          <w:p w14:paraId="0F0E81F5" w14:textId="77777777" w:rsidR="00240B61" w:rsidRPr="00D32CD9" w:rsidRDefault="00240B61" w:rsidP="001C524F">
            <w:pPr>
              <w:spacing w:before="0" w:after="0"/>
              <w:jc w:val="center"/>
              <w:rPr>
                <w:rFonts w:cs="Calibri"/>
                <w:b/>
                <w:bCs/>
                <w:color w:val="000000"/>
                <w:sz w:val="16"/>
                <w:szCs w:val="16"/>
              </w:rPr>
            </w:pPr>
            <w:r w:rsidRPr="00D32CD9">
              <w:rPr>
                <w:rFonts w:cs="Calibri"/>
                <w:b/>
                <w:bCs/>
                <w:color w:val="000000"/>
                <w:sz w:val="16"/>
                <w:szCs w:val="16"/>
              </w:rPr>
              <w:t>Projeto Executivo (PE)</w:t>
            </w:r>
          </w:p>
        </w:tc>
      </w:tr>
      <w:tr w:rsidR="00240B61" w:rsidRPr="001971CA" w14:paraId="4F8D28D5" w14:textId="77777777" w:rsidTr="00F57FC8">
        <w:trPr>
          <w:gridAfter w:val="10"/>
          <w:wAfter w:w="1650" w:type="pct"/>
          <w:trHeight w:val="570"/>
        </w:trPr>
        <w:tc>
          <w:tcPr>
            <w:tcW w:w="1695" w:type="pct"/>
            <w:gridSpan w:val="2"/>
            <w:tcBorders>
              <w:top w:val="nil"/>
              <w:left w:val="single" w:sz="4" w:space="0" w:color="auto"/>
              <w:bottom w:val="nil"/>
              <w:right w:val="single" w:sz="4" w:space="0" w:color="000000"/>
            </w:tcBorders>
            <w:shd w:val="clear" w:color="000000" w:fill="FFF2CC"/>
            <w:hideMark/>
          </w:tcPr>
          <w:p w14:paraId="3AE50D99" w14:textId="5D16D742" w:rsidR="00823A36" w:rsidRPr="00BD6CB1" w:rsidRDefault="00823A36" w:rsidP="00F57FC8">
            <w:pPr>
              <w:pStyle w:val="PargrafodaLista"/>
              <w:numPr>
                <w:ilvl w:val="0"/>
                <w:numId w:val="66"/>
              </w:numPr>
              <w:spacing w:before="0" w:after="0"/>
              <w:jc w:val="left"/>
              <w:rPr>
                <w:rFonts w:cs="Calibri"/>
                <w:bCs/>
                <w:color w:val="000000"/>
                <w:sz w:val="16"/>
                <w:szCs w:val="16"/>
              </w:rPr>
            </w:pPr>
            <w:r w:rsidRPr="00BD6CB1">
              <w:rPr>
                <w:rFonts w:cs="Calibri"/>
                <w:bCs/>
                <w:color w:val="000000"/>
                <w:sz w:val="16"/>
                <w:szCs w:val="16"/>
              </w:rPr>
              <w:t>Parecer Técnico das Instalações e ambientes físicos</w:t>
            </w:r>
            <w:r w:rsidR="004B52EB">
              <w:rPr>
                <w:rFonts w:cs="Calibri"/>
                <w:bCs/>
                <w:color w:val="000000"/>
                <w:sz w:val="16"/>
                <w:szCs w:val="16"/>
              </w:rPr>
              <w:t>;</w:t>
            </w:r>
          </w:p>
          <w:p w14:paraId="1076BB78" w14:textId="504CF404" w:rsidR="00240B61" w:rsidRPr="00BD6CB1" w:rsidRDefault="00EF4F40" w:rsidP="00F57FC8">
            <w:pPr>
              <w:pStyle w:val="PargrafodaLista"/>
              <w:numPr>
                <w:ilvl w:val="0"/>
                <w:numId w:val="66"/>
              </w:numPr>
              <w:spacing w:before="0" w:after="0"/>
              <w:jc w:val="left"/>
              <w:rPr>
                <w:rFonts w:cs="Calibri"/>
                <w:bCs/>
                <w:color w:val="000000"/>
                <w:sz w:val="16"/>
                <w:szCs w:val="16"/>
              </w:rPr>
            </w:pPr>
            <w:r w:rsidRPr="00BD6CB1">
              <w:rPr>
                <w:rFonts w:cs="Calibri"/>
                <w:bCs/>
                <w:color w:val="000000"/>
                <w:sz w:val="16"/>
                <w:szCs w:val="16"/>
              </w:rPr>
              <w:t>Teste dos quadros de Automação</w:t>
            </w:r>
            <w:r w:rsidR="004B52EB">
              <w:rPr>
                <w:rFonts w:cs="Calibri"/>
                <w:bCs/>
                <w:color w:val="000000"/>
                <w:sz w:val="16"/>
                <w:szCs w:val="16"/>
              </w:rPr>
              <w:t>;</w:t>
            </w:r>
          </w:p>
          <w:p w14:paraId="27045B77" w14:textId="333A0CA7" w:rsidR="00EF4F40" w:rsidRDefault="00EF4F40" w:rsidP="00F57FC8">
            <w:pPr>
              <w:pStyle w:val="PargrafodaLista"/>
              <w:numPr>
                <w:ilvl w:val="0"/>
                <w:numId w:val="66"/>
              </w:numPr>
              <w:spacing w:before="0" w:after="0"/>
              <w:jc w:val="left"/>
              <w:rPr>
                <w:rFonts w:cs="Calibri"/>
                <w:bCs/>
                <w:color w:val="000000"/>
                <w:sz w:val="16"/>
                <w:szCs w:val="16"/>
              </w:rPr>
            </w:pPr>
            <w:r w:rsidRPr="00BD6CB1">
              <w:rPr>
                <w:rFonts w:cs="Calibri"/>
                <w:bCs/>
                <w:color w:val="000000"/>
                <w:sz w:val="16"/>
                <w:szCs w:val="16"/>
              </w:rPr>
              <w:t>Teste</w:t>
            </w:r>
            <w:r w:rsidR="00823A36" w:rsidRPr="00BD6CB1">
              <w:rPr>
                <w:rFonts w:cs="Calibri"/>
                <w:bCs/>
                <w:color w:val="000000"/>
                <w:sz w:val="16"/>
                <w:szCs w:val="16"/>
              </w:rPr>
              <w:t>s</w:t>
            </w:r>
            <w:r w:rsidRPr="00BD6CB1">
              <w:rPr>
                <w:rFonts w:cs="Calibri"/>
                <w:bCs/>
                <w:color w:val="000000"/>
                <w:sz w:val="16"/>
                <w:szCs w:val="16"/>
              </w:rPr>
              <w:t xml:space="preserve"> </w:t>
            </w:r>
            <w:r w:rsidR="00823A36" w:rsidRPr="00BD6CB1">
              <w:rPr>
                <w:rFonts w:cs="Calibri"/>
                <w:bCs/>
                <w:color w:val="000000"/>
                <w:sz w:val="16"/>
                <w:szCs w:val="16"/>
              </w:rPr>
              <w:t xml:space="preserve">de </w:t>
            </w:r>
            <w:r w:rsidRPr="00BD6CB1">
              <w:rPr>
                <w:rFonts w:cs="Calibri"/>
                <w:bCs/>
                <w:color w:val="000000"/>
                <w:sz w:val="16"/>
                <w:szCs w:val="16"/>
              </w:rPr>
              <w:t>cabeamento dos sistemas de Telecomunicações, Segurança, Automação Predial (BMS), AVAC</w:t>
            </w:r>
            <w:r w:rsidR="004B52EB">
              <w:rPr>
                <w:rFonts w:cs="Calibri"/>
                <w:bCs/>
                <w:color w:val="000000"/>
                <w:sz w:val="16"/>
                <w:szCs w:val="16"/>
              </w:rPr>
              <w:t>.</w:t>
            </w:r>
          </w:p>
          <w:p w14:paraId="1910041E" w14:textId="2D36B682" w:rsidR="00EF4F40" w:rsidRPr="00D32CD9" w:rsidRDefault="00EF4F40" w:rsidP="00F57FC8">
            <w:pPr>
              <w:pStyle w:val="PargrafodaLista"/>
              <w:spacing w:before="0" w:after="0"/>
              <w:rPr>
                <w:rFonts w:cs="Calibri"/>
                <w:bCs/>
                <w:color w:val="000000"/>
                <w:sz w:val="16"/>
                <w:szCs w:val="16"/>
              </w:rPr>
            </w:pPr>
          </w:p>
        </w:tc>
        <w:tc>
          <w:tcPr>
            <w:tcW w:w="1655" w:type="pct"/>
            <w:gridSpan w:val="5"/>
            <w:tcBorders>
              <w:top w:val="nil"/>
              <w:left w:val="nil"/>
              <w:bottom w:val="nil"/>
              <w:right w:val="single" w:sz="4" w:space="0" w:color="000000"/>
            </w:tcBorders>
            <w:shd w:val="clear" w:color="000000" w:fill="E2EFDA"/>
            <w:hideMark/>
          </w:tcPr>
          <w:p w14:paraId="4F06BA8D" w14:textId="55043C48" w:rsidR="004B52EB" w:rsidRDefault="00240B61" w:rsidP="004B52EB">
            <w:pPr>
              <w:pStyle w:val="PargrafodaLista"/>
              <w:numPr>
                <w:ilvl w:val="0"/>
                <w:numId w:val="66"/>
              </w:numPr>
              <w:spacing w:before="0" w:after="0"/>
              <w:ind w:left="981"/>
              <w:jc w:val="left"/>
              <w:rPr>
                <w:rFonts w:cs="Calibri"/>
                <w:color w:val="000000"/>
                <w:sz w:val="16"/>
                <w:szCs w:val="16"/>
              </w:rPr>
            </w:pPr>
            <w:r w:rsidRPr="00E92470">
              <w:rPr>
                <w:rFonts w:cs="Calibri"/>
                <w:color w:val="000000"/>
                <w:sz w:val="16"/>
                <w:szCs w:val="16"/>
              </w:rPr>
              <w:t>Caderno Encargos e Especificações (CEE)</w:t>
            </w:r>
            <w:r w:rsidR="004B52EB">
              <w:rPr>
                <w:rFonts w:cs="Calibri"/>
                <w:color w:val="000000"/>
                <w:sz w:val="16"/>
                <w:szCs w:val="16"/>
              </w:rPr>
              <w:t>;</w:t>
            </w:r>
          </w:p>
          <w:p w14:paraId="7F101CA3" w14:textId="1E89794A" w:rsidR="004B52EB" w:rsidRDefault="00240B61" w:rsidP="004B52EB">
            <w:pPr>
              <w:pStyle w:val="PargrafodaLista"/>
              <w:numPr>
                <w:ilvl w:val="0"/>
                <w:numId w:val="66"/>
              </w:numPr>
              <w:spacing w:before="0" w:after="0"/>
              <w:ind w:left="981"/>
              <w:jc w:val="left"/>
              <w:rPr>
                <w:rFonts w:cs="Calibri"/>
                <w:color w:val="000000"/>
                <w:sz w:val="16"/>
                <w:szCs w:val="16"/>
              </w:rPr>
            </w:pPr>
            <w:r w:rsidRPr="00E92470">
              <w:rPr>
                <w:rFonts w:cs="Calibri"/>
                <w:color w:val="000000"/>
                <w:sz w:val="16"/>
                <w:szCs w:val="16"/>
              </w:rPr>
              <w:t>Lista de Materiais e serviços</w:t>
            </w:r>
            <w:r w:rsidR="004B52EB">
              <w:rPr>
                <w:rFonts w:cs="Calibri"/>
                <w:color w:val="000000"/>
                <w:sz w:val="16"/>
                <w:szCs w:val="16"/>
              </w:rPr>
              <w:t>;</w:t>
            </w:r>
          </w:p>
          <w:p w14:paraId="716A88F0" w14:textId="1AFECB46" w:rsidR="004B52EB" w:rsidRDefault="005D3EED" w:rsidP="004B52EB">
            <w:pPr>
              <w:pStyle w:val="PargrafodaLista"/>
              <w:numPr>
                <w:ilvl w:val="0"/>
                <w:numId w:val="66"/>
              </w:numPr>
              <w:spacing w:before="0" w:after="0"/>
              <w:ind w:left="981"/>
              <w:jc w:val="left"/>
              <w:rPr>
                <w:rFonts w:cs="Calibri"/>
                <w:color w:val="000000"/>
                <w:sz w:val="16"/>
                <w:szCs w:val="16"/>
              </w:rPr>
            </w:pPr>
            <w:r w:rsidRPr="004B52EB">
              <w:rPr>
                <w:rFonts w:cs="Calibri"/>
                <w:color w:val="000000"/>
                <w:sz w:val="16"/>
                <w:szCs w:val="16"/>
              </w:rPr>
              <w:t>Projeto do Canteiro da Obra</w:t>
            </w:r>
            <w:r w:rsidR="004B52EB">
              <w:rPr>
                <w:rFonts w:cs="Calibri"/>
                <w:color w:val="000000"/>
                <w:sz w:val="16"/>
                <w:szCs w:val="16"/>
              </w:rPr>
              <w:t>;</w:t>
            </w:r>
          </w:p>
          <w:p w14:paraId="1E2E6A0F" w14:textId="3BC90988" w:rsidR="004B52EB" w:rsidRDefault="005D3EED" w:rsidP="004B52EB">
            <w:pPr>
              <w:pStyle w:val="PargrafodaLista"/>
              <w:numPr>
                <w:ilvl w:val="0"/>
                <w:numId w:val="66"/>
              </w:numPr>
              <w:spacing w:before="0" w:after="0"/>
              <w:ind w:left="981"/>
              <w:jc w:val="left"/>
              <w:rPr>
                <w:rFonts w:cs="Calibri"/>
                <w:color w:val="000000"/>
                <w:sz w:val="16"/>
                <w:szCs w:val="16"/>
              </w:rPr>
            </w:pPr>
            <w:r w:rsidRPr="004B52EB">
              <w:rPr>
                <w:rFonts w:cs="Calibri"/>
                <w:color w:val="000000"/>
                <w:sz w:val="16"/>
                <w:szCs w:val="16"/>
              </w:rPr>
              <w:t>Planejamento da obra</w:t>
            </w:r>
            <w:r w:rsidR="004B52EB">
              <w:rPr>
                <w:rFonts w:cs="Calibri"/>
                <w:color w:val="000000"/>
                <w:sz w:val="16"/>
                <w:szCs w:val="16"/>
              </w:rPr>
              <w:t>;</w:t>
            </w:r>
          </w:p>
          <w:p w14:paraId="37C9B0B7" w14:textId="2A7F7CBA" w:rsidR="005D3EED" w:rsidRPr="004B52EB" w:rsidRDefault="005D3EED" w:rsidP="004B52EB">
            <w:pPr>
              <w:pStyle w:val="PargrafodaLista"/>
              <w:numPr>
                <w:ilvl w:val="0"/>
                <w:numId w:val="66"/>
              </w:numPr>
              <w:spacing w:before="0" w:after="0"/>
              <w:ind w:left="981"/>
              <w:jc w:val="left"/>
              <w:rPr>
                <w:rFonts w:cs="Calibri"/>
                <w:color w:val="000000"/>
                <w:sz w:val="16"/>
                <w:szCs w:val="16"/>
              </w:rPr>
            </w:pPr>
            <w:r w:rsidRPr="004B52EB">
              <w:rPr>
                <w:rFonts w:cs="Calibri"/>
                <w:color w:val="000000"/>
                <w:sz w:val="16"/>
                <w:szCs w:val="16"/>
              </w:rPr>
              <w:t>Termo de Referência Consolidado</w:t>
            </w:r>
            <w:r w:rsidR="004B52EB">
              <w:rPr>
                <w:rFonts w:cs="Calibri"/>
                <w:color w:val="000000"/>
                <w:sz w:val="16"/>
                <w:szCs w:val="16"/>
              </w:rPr>
              <w:t>.</w:t>
            </w:r>
          </w:p>
        </w:tc>
      </w:tr>
      <w:tr w:rsidR="00F57FC8" w:rsidRPr="001971CA" w14:paraId="0256A9B8" w14:textId="77777777" w:rsidTr="00F57FC8">
        <w:trPr>
          <w:gridAfter w:val="10"/>
          <w:wAfter w:w="1650" w:type="pct"/>
          <w:trHeight w:val="255"/>
        </w:trPr>
        <w:tc>
          <w:tcPr>
            <w:tcW w:w="1695" w:type="pct"/>
            <w:gridSpan w:val="2"/>
            <w:tcBorders>
              <w:top w:val="nil"/>
              <w:left w:val="single" w:sz="4" w:space="0" w:color="auto"/>
              <w:bottom w:val="nil"/>
              <w:right w:val="single" w:sz="4" w:space="0" w:color="000000"/>
            </w:tcBorders>
            <w:shd w:val="clear" w:color="000000" w:fill="FFF2CC"/>
            <w:noWrap/>
            <w:hideMark/>
          </w:tcPr>
          <w:p w14:paraId="0E666693" w14:textId="320B25FC" w:rsidR="00F57FC8" w:rsidRDefault="00F57FC8" w:rsidP="00F57FC8">
            <w:pPr>
              <w:spacing w:before="0" w:after="0"/>
              <w:jc w:val="center"/>
              <w:rPr>
                <w:rFonts w:cs="Calibri"/>
                <w:b/>
                <w:bCs/>
                <w:color w:val="000000"/>
                <w:sz w:val="16"/>
                <w:szCs w:val="16"/>
              </w:rPr>
            </w:pPr>
            <w:r>
              <w:rPr>
                <w:rFonts w:cs="Calibri"/>
                <w:b/>
                <w:bCs/>
                <w:color w:val="000000"/>
                <w:sz w:val="16"/>
                <w:szCs w:val="16"/>
              </w:rPr>
              <w:t>Estudo de Revisão</w:t>
            </w:r>
            <w:r w:rsidRPr="00D32CD9">
              <w:rPr>
                <w:rFonts w:cs="Calibri"/>
                <w:b/>
                <w:bCs/>
                <w:color w:val="000000"/>
                <w:sz w:val="16"/>
                <w:szCs w:val="16"/>
              </w:rPr>
              <w:t xml:space="preserve"> (</w:t>
            </w:r>
            <w:r>
              <w:rPr>
                <w:rFonts w:cs="Calibri"/>
                <w:b/>
                <w:bCs/>
                <w:color w:val="000000"/>
                <w:sz w:val="16"/>
                <w:szCs w:val="16"/>
              </w:rPr>
              <w:t>ER</w:t>
            </w:r>
            <w:r w:rsidRPr="00D32CD9">
              <w:rPr>
                <w:rFonts w:cs="Calibri"/>
                <w:b/>
                <w:bCs/>
                <w:color w:val="000000"/>
                <w:sz w:val="16"/>
                <w:szCs w:val="16"/>
              </w:rPr>
              <w:t>)</w:t>
            </w:r>
          </w:p>
          <w:p w14:paraId="089C0262" w14:textId="77777777" w:rsidR="00F57FC8" w:rsidRDefault="00F57FC8" w:rsidP="00F57FC8">
            <w:pPr>
              <w:spacing w:before="0" w:after="0"/>
              <w:jc w:val="center"/>
              <w:rPr>
                <w:rFonts w:cs="Calibri"/>
                <w:b/>
                <w:bCs/>
                <w:color w:val="000000"/>
                <w:sz w:val="16"/>
                <w:szCs w:val="16"/>
              </w:rPr>
            </w:pPr>
          </w:p>
          <w:p w14:paraId="48A4CBCA" w14:textId="77E0A8A2" w:rsidR="00F57FC8" w:rsidRDefault="00F57FC8" w:rsidP="00F57FC8">
            <w:pPr>
              <w:pStyle w:val="PargrafodaLista"/>
              <w:numPr>
                <w:ilvl w:val="0"/>
                <w:numId w:val="66"/>
              </w:numPr>
              <w:spacing w:before="0" w:after="0"/>
              <w:jc w:val="left"/>
              <w:rPr>
                <w:rFonts w:cs="Calibri"/>
                <w:bCs/>
                <w:color w:val="000000"/>
                <w:sz w:val="16"/>
                <w:szCs w:val="16"/>
              </w:rPr>
            </w:pPr>
            <w:r w:rsidRPr="00BD6CB1">
              <w:rPr>
                <w:rFonts w:cs="Calibri"/>
                <w:bCs/>
                <w:color w:val="000000"/>
                <w:sz w:val="16"/>
                <w:szCs w:val="16"/>
              </w:rPr>
              <w:t>P</w:t>
            </w:r>
            <w:r>
              <w:rPr>
                <w:rFonts w:cs="Calibri"/>
                <w:bCs/>
                <w:color w:val="000000"/>
                <w:sz w:val="16"/>
                <w:szCs w:val="16"/>
              </w:rPr>
              <w:t>roposta projetual</w:t>
            </w:r>
            <w:r w:rsidR="004B52EB">
              <w:rPr>
                <w:rFonts w:cs="Calibri"/>
                <w:bCs/>
                <w:color w:val="000000"/>
                <w:sz w:val="16"/>
                <w:szCs w:val="16"/>
              </w:rPr>
              <w:t>;</w:t>
            </w:r>
          </w:p>
          <w:p w14:paraId="4D1DE7EC" w14:textId="132C89F9" w:rsidR="00F57FC8" w:rsidRPr="00F57FC8" w:rsidRDefault="00F57FC8" w:rsidP="00F57FC8">
            <w:pPr>
              <w:pStyle w:val="PargrafodaLista"/>
              <w:numPr>
                <w:ilvl w:val="0"/>
                <w:numId w:val="66"/>
              </w:numPr>
              <w:spacing w:before="0" w:after="0"/>
              <w:jc w:val="left"/>
              <w:rPr>
                <w:rFonts w:cs="Calibri"/>
                <w:b/>
                <w:bCs/>
                <w:color w:val="000000"/>
                <w:sz w:val="16"/>
                <w:szCs w:val="16"/>
              </w:rPr>
            </w:pPr>
            <w:r w:rsidRPr="00F57FC8">
              <w:rPr>
                <w:rFonts w:cs="Calibri"/>
                <w:bCs/>
                <w:color w:val="000000"/>
                <w:sz w:val="16"/>
                <w:szCs w:val="16"/>
              </w:rPr>
              <w:t>Layout das instalações</w:t>
            </w:r>
            <w:r w:rsidR="004B52EB">
              <w:rPr>
                <w:rFonts w:cs="Calibri"/>
                <w:bCs/>
                <w:color w:val="000000"/>
                <w:sz w:val="16"/>
                <w:szCs w:val="16"/>
              </w:rPr>
              <w:t>.</w:t>
            </w:r>
          </w:p>
          <w:p w14:paraId="1BB10045" w14:textId="77777777" w:rsidR="00F57FC8" w:rsidRDefault="00F57FC8" w:rsidP="00F57FC8">
            <w:pPr>
              <w:spacing w:before="0" w:after="0"/>
              <w:jc w:val="center"/>
              <w:rPr>
                <w:rFonts w:cs="Calibri"/>
                <w:b/>
                <w:bCs/>
                <w:color w:val="000000"/>
                <w:sz w:val="16"/>
                <w:szCs w:val="16"/>
              </w:rPr>
            </w:pPr>
          </w:p>
          <w:p w14:paraId="756450BD" w14:textId="32BCC1DF" w:rsidR="00F57FC8" w:rsidRPr="001971CA" w:rsidRDefault="00F57FC8" w:rsidP="00F57FC8">
            <w:pPr>
              <w:spacing w:before="0" w:after="0"/>
              <w:rPr>
                <w:rFonts w:cs="Calibri"/>
                <w:b/>
                <w:bCs/>
                <w:color w:val="000000"/>
                <w:sz w:val="16"/>
                <w:szCs w:val="16"/>
                <w:highlight w:val="yellow"/>
              </w:rPr>
            </w:pPr>
          </w:p>
        </w:tc>
        <w:tc>
          <w:tcPr>
            <w:tcW w:w="1655" w:type="pct"/>
            <w:gridSpan w:val="5"/>
            <w:tcBorders>
              <w:top w:val="nil"/>
              <w:left w:val="nil"/>
              <w:bottom w:val="nil"/>
              <w:right w:val="single" w:sz="4" w:space="0" w:color="000000"/>
            </w:tcBorders>
            <w:shd w:val="clear" w:color="000000" w:fill="E2EFDA"/>
            <w:noWrap/>
            <w:hideMark/>
          </w:tcPr>
          <w:p w14:paraId="360F41A8" w14:textId="22984EEA" w:rsidR="00F57FC8" w:rsidRPr="001971CA" w:rsidRDefault="00F57FC8" w:rsidP="004B52EB">
            <w:pPr>
              <w:spacing w:before="0" w:after="0"/>
              <w:jc w:val="left"/>
              <w:rPr>
                <w:rFonts w:cs="Calibri"/>
                <w:b/>
                <w:bCs/>
                <w:color w:val="000000"/>
                <w:sz w:val="16"/>
                <w:szCs w:val="16"/>
                <w:highlight w:val="yellow"/>
              </w:rPr>
            </w:pPr>
          </w:p>
        </w:tc>
      </w:tr>
      <w:tr w:rsidR="00F57FC8" w:rsidRPr="001971CA" w14:paraId="4EFEDB59" w14:textId="77777777" w:rsidTr="00F57FC8">
        <w:trPr>
          <w:gridAfter w:val="10"/>
          <w:wAfter w:w="1650" w:type="pct"/>
          <w:trHeight w:val="255"/>
        </w:trPr>
        <w:tc>
          <w:tcPr>
            <w:tcW w:w="106" w:type="pct"/>
            <w:tcBorders>
              <w:top w:val="nil"/>
              <w:left w:val="single" w:sz="4" w:space="0" w:color="auto"/>
              <w:bottom w:val="nil"/>
              <w:right w:val="nil"/>
            </w:tcBorders>
            <w:shd w:val="clear" w:color="000000" w:fill="FFF2CC"/>
            <w:noWrap/>
            <w:hideMark/>
          </w:tcPr>
          <w:p w14:paraId="51B9A998" w14:textId="6A4C026A"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60</w:t>
            </w:r>
          </w:p>
        </w:tc>
        <w:tc>
          <w:tcPr>
            <w:tcW w:w="1589" w:type="pct"/>
            <w:tcBorders>
              <w:top w:val="nil"/>
              <w:left w:val="nil"/>
              <w:bottom w:val="nil"/>
              <w:right w:val="single" w:sz="4" w:space="0" w:color="auto"/>
            </w:tcBorders>
            <w:shd w:val="clear" w:color="000000" w:fill="FFF2CC"/>
            <w:noWrap/>
            <w:hideMark/>
          </w:tcPr>
          <w:p w14:paraId="5AAC1D70"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w:t>
            </w:r>
          </w:p>
        </w:tc>
        <w:tc>
          <w:tcPr>
            <w:tcW w:w="132" w:type="pct"/>
            <w:tcBorders>
              <w:top w:val="nil"/>
              <w:left w:val="nil"/>
              <w:bottom w:val="nil"/>
              <w:right w:val="nil"/>
            </w:tcBorders>
            <w:shd w:val="clear" w:color="000000" w:fill="E2EFDA"/>
            <w:noWrap/>
            <w:hideMark/>
          </w:tcPr>
          <w:p w14:paraId="3525A900" w14:textId="7B28679B" w:rsidR="00F57FC8" w:rsidRPr="00D32CD9" w:rsidRDefault="00F57FC8" w:rsidP="00F57FC8">
            <w:pPr>
              <w:spacing w:before="0" w:after="0"/>
              <w:jc w:val="right"/>
              <w:rPr>
                <w:rFonts w:cs="Calibri"/>
                <w:color w:val="000000"/>
                <w:sz w:val="16"/>
                <w:szCs w:val="16"/>
              </w:rPr>
            </w:pPr>
            <w:r w:rsidRPr="00D32CD9">
              <w:rPr>
                <w:rFonts w:cs="Calibri"/>
                <w:color w:val="000000"/>
                <w:sz w:val="16"/>
                <w:szCs w:val="16"/>
              </w:rPr>
              <w:t>120</w:t>
            </w:r>
          </w:p>
        </w:tc>
        <w:tc>
          <w:tcPr>
            <w:tcW w:w="166" w:type="pct"/>
            <w:tcBorders>
              <w:top w:val="nil"/>
              <w:left w:val="nil"/>
              <w:bottom w:val="nil"/>
              <w:right w:val="nil"/>
            </w:tcBorders>
            <w:shd w:val="clear" w:color="000000" w:fill="E2EFDA"/>
            <w:noWrap/>
            <w:hideMark/>
          </w:tcPr>
          <w:p w14:paraId="00D139AC"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w:t>
            </w:r>
          </w:p>
        </w:tc>
        <w:tc>
          <w:tcPr>
            <w:tcW w:w="226" w:type="pct"/>
            <w:gridSpan w:val="2"/>
            <w:tcBorders>
              <w:top w:val="nil"/>
              <w:left w:val="nil"/>
              <w:bottom w:val="nil"/>
              <w:right w:val="nil"/>
            </w:tcBorders>
            <w:shd w:val="clear" w:color="000000" w:fill="E2EFDA"/>
            <w:noWrap/>
          </w:tcPr>
          <w:p w14:paraId="759E38B3" w14:textId="4AFF03E7" w:rsidR="00F57FC8" w:rsidRPr="00D32CD9" w:rsidRDefault="00F57FC8" w:rsidP="00F57FC8">
            <w:pPr>
              <w:spacing w:before="0" w:after="0"/>
              <w:jc w:val="left"/>
              <w:rPr>
                <w:rFonts w:cs="Calibri"/>
                <w:color w:val="000000"/>
                <w:sz w:val="16"/>
                <w:szCs w:val="16"/>
              </w:rPr>
            </w:pPr>
          </w:p>
        </w:tc>
        <w:tc>
          <w:tcPr>
            <w:tcW w:w="1130" w:type="pct"/>
            <w:tcBorders>
              <w:top w:val="nil"/>
              <w:left w:val="nil"/>
              <w:bottom w:val="nil"/>
              <w:right w:val="single" w:sz="4" w:space="0" w:color="auto"/>
            </w:tcBorders>
            <w:shd w:val="clear" w:color="000000" w:fill="E2EFDA"/>
            <w:noWrap/>
          </w:tcPr>
          <w:p w14:paraId="51F2143A" w14:textId="6E4AE28A" w:rsidR="00F57FC8" w:rsidRPr="001971CA" w:rsidRDefault="00F57FC8" w:rsidP="00F57FC8">
            <w:pPr>
              <w:spacing w:before="0" w:after="0"/>
              <w:jc w:val="left"/>
              <w:rPr>
                <w:rFonts w:cs="Calibri"/>
                <w:color w:val="000000"/>
                <w:sz w:val="16"/>
                <w:szCs w:val="16"/>
                <w:highlight w:val="yellow"/>
              </w:rPr>
            </w:pPr>
          </w:p>
        </w:tc>
      </w:tr>
      <w:tr w:rsidR="00F57FC8" w:rsidRPr="001971CA" w14:paraId="3875BDF6" w14:textId="77777777" w:rsidTr="00F57FC8">
        <w:trPr>
          <w:gridAfter w:val="10"/>
          <w:wAfter w:w="1650" w:type="pct"/>
          <w:trHeight w:val="255"/>
        </w:trPr>
        <w:tc>
          <w:tcPr>
            <w:tcW w:w="106" w:type="pct"/>
            <w:tcBorders>
              <w:top w:val="nil"/>
              <w:left w:val="single" w:sz="4" w:space="0" w:color="auto"/>
              <w:bottom w:val="nil"/>
              <w:right w:val="nil"/>
            </w:tcBorders>
            <w:shd w:val="clear" w:color="000000" w:fill="FFF2CC"/>
            <w:noWrap/>
            <w:hideMark/>
          </w:tcPr>
          <w:p w14:paraId="2231BCDA" w14:textId="1C58B62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39</w:t>
            </w:r>
          </w:p>
        </w:tc>
        <w:tc>
          <w:tcPr>
            <w:tcW w:w="1589" w:type="pct"/>
            <w:tcBorders>
              <w:top w:val="nil"/>
              <w:left w:val="nil"/>
              <w:bottom w:val="nil"/>
              <w:right w:val="single" w:sz="4" w:space="0" w:color="auto"/>
            </w:tcBorders>
            <w:shd w:val="clear" w:color="000000" w:fill="FFF2CC"/>
            <w:noWrap/>
            <w:hideMark/>
          </w:tcPr>
          <w:p w14:paraId="6926B0AA"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 elaboração</w:t>
            </w:r>
          </w:p>
        </w:tc>
        <w:tc>
          <w:tcPr>
            <w:tcW w:w="132" w:type="pct"/>
            <w:tcBorders>
              <w:top w:val="nil"/>
              <w:left w:val="nil"/>
              <w:bottom w:val="nil"/>
              <w:right w:val="nil"/>
            </w:tcBorders>
            <w:shd w:val="clear" w:color="000000" w:fill="E2EFDA"/>
            <w:noWrap/>
            <w:hideMark/>
          </w:tcPr>
          <w:p w14:paraId="5269B0B1" w14:textId="389AD979" w:rsidR="00F57FC8" w:rsidRPr="00D32CD9" w:rsidRDefault="00F57FC8" w:rsidP="00F57FC8">
            <w:pPr>
              <w:spacing w:before="0" w:after="0"/>
              <w:jc w:val="right"/>
              <w:rPr>
                <w:rFonts w:cs="Calibri"/>
                <w:color w:val="000000"/>
                <w:sz w:val="16"/>
                <w:szCs w:val="16"/>
              </w:rPr>
            </w:pPr>
            <w:r w:rsidRPr="00D32CD9">
              <w:rPr>
                <w:rFonts w:cs="Calibri"/>
                <w:color w:val="000000"/>
                <w:sz w:val="16"/>
                <w:szCs w:val="16"/>
              </w:rPr>
              <w:t>71</w:t>
            </w:r>
          </w:p>
        </w:tc>
        <w:tc>
          <w:tcPr>
            <w:tcW w:w="392" w:type="pct"/>
            <w:gridSpan w:val="3"/>
            <w:tcBorders>
              <w:top w:val="nil"/>
              <w:left w:val="nil"/>
              <w:bottom w:val="nil"/>
              <w:right w:val="nil"/>
            </w:tcBorders>
            <w:shd w:val="clear" w:color="000000" w:fill="E2EFDA"/>
            <w:noWrap/>
            <w:hideMark/>
          </w:tcPr>
          <w:p w14:paraId="3BAC6006"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 elaboração</w:t>
            </w:r>
          </w:p>
        </w:tc>
        <w:tc>
          <w:tcPr>
            <w:tcW w:w="1130" w:type="pct"/>
            <w:tcBorders>
              <w:top w:val="nil"/>
              <w:left w:val="nil"/>
              <w:bottom w:val="nil"/>
              <w:right w:val="single" w:sz="4" w:space="0" w:color="auto"/>
            </w:tcBorders>
            <w:shd w:val="clear" w:color="000000" w:fill="E2EFDA"/>
            <w:noWrap/>
          </w:tcPr>
          <w:p w14:paraId="5EECAB55" w14:textId="49E1A87E" w:rsidR="00F57FC8" w:rsidRPr="001971CA" w:rsidRDefault="00F57FC8" w:rsidP="00F57FC8">
            <w:pPr>
              <w:spacing w:before="0" w:after="0"/>
              <w:jc w:val="left"/>
              <w:rPr>
                <w:rFonts w:cs="Calibri"/>
                <w:color w:val="000000"/>
                <w:sz w:val="16"/>
                <w:szCs w:val="16"/>
                <w:highlight w:val="yellow"/>
              </w:rPr>
            </w:pPr>
          </w:p>
        </w:tc>
      </w:tr>
      <w:tr w:rsidR="00F57FC8" w:rsidRPr="001971CA" w14:paraId="3E99EEFB" w14:textId="77777777" w:rsidTr="00F57FC8">
        <w:trPr>
          <w:gridAfter w:val="10"/>
          <w:wAfter w:w="1650" w:type="pct"/>
          <w:trHeight w:val="255"/>
        </w:trPr>
        <w:tc>
          <w:tcPr>
            <w:tcW w:w="106" w:type="pct"/>
            <w:tcBorders>
              <w:top w:val="nil"/>
              <w:left w:val="single" w:sz="4" w:space="0" w:color="auto"/>
              <w:bottom w:val="nil"/>
              <w:right w:val="nil"/>
            </w:tcBorders>
            <w:shd w:val="clear" w:color="000000" w:fill="FFF2CC"/>
            <w:noWrap/>
            <w:hideMark/>
          </w:tcPr>
          <w:p w14:paraId="1805574B"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7</w:t>
            </w:r>
          </w:p>
        </w:tc>
        <w:tc>
          <w:tcPr>
            <w:tcW w:w="1589" w:type="pct"/>
            <w:tcBorders>
              <w:top w:val="nil"/>
              <w:left w:val="nil"/>
              <w:bottom w:val="nil"/>
              <w:right w:val="single" w:sz="4" w:space="0" w:color="auto"/>
            </w:tcBorders>
            <w:shd w:val="clear" w:color="000000" w:fill="FFF2CC"/>
            <w:noWrap/>
            <w:hideMark/>
          </w:tcPr>
          <w:p w14:paraId="1FF29251"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 análise</w:t>
            </w:r>
          </w:p>
        </w:tc>
        <w:tc>
          <w:tcPr>
            <w:tcW w:w="132" w:type="pct"/>
            <w:tcBorders>
              <w:top w:val="nil"/>
              <w:left w:val="nil"/>
              <w:bottom w:val="nil"/>
              <w:right w:val="nil"/>
            </w:tcBorders>
            <w:shd w:val="clear" w:color="000000" w:fill="E2EFDA"/>
            <w:noWrap/>
            <w:hideMark/>
          </w:tcPr>
          <w:p w14:paraId="21648737" w14:textId="77777777" w:rsidR="00F57FC8" w:rsidRPr="00D32CD9" w:rsidRDefault="00F57FC8" w:rsidP="00F57FC8">
            <w:pPr>
              <w:spacing w:before="0" w:after="0"/>
              <w:jc w:val="right"/>
              <w:rPr>
                <w:rFonts w:cs="Calibri"/>
                <w:color w:val="000000"/>
                <w:sz w:val="16"/>
                <w:szCs w:val="16"/>
              </w:rPr>
            </w:pPr>
            <w:r w:rsidRPr="00D32CD9">
              <w:rPr>
                <w:rFonts w:cs="Calibri"/>
                <w:color w:val="000000"/>
                <w:sz w:val="16"/>
                <w:szCs w:val="16"/>
              </w:rPr>
              <w:t>14</w:t>
            </w:r>
          </w:p>
        </w:tc>
        <w:tc>
          <w:tcPr>
            <w:tcW w:w="392" w:type="pct"/>
            <w:gridSpan w:val="3"/>
            <w:tcBorders>
              <w:top w:val="nil"/>
              <w:left w:val="nil"/>
              <w:bottom w:val="nil"/>
              <w:right w:val="nil"/>
            </w:tcBorders>
            <w:shd w:val="clear" w:color="000000" w:fill="E2EFDA"/>
            <w:noWrap/>
            <w:hideMark/>
          </w:tcPr>
          <w:p w14:paraId="28A4102A"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 análise</w:t>
            </w:r>
          </w:p>
        </w:tc>
        <w:tc>
          <w:tcPr>
            <w:tcW w:w="1130" w:type="pct"/>
            <w:tcBorders>
              <w:top w:val="nil"/>
              <w:left w:val="nil"/>
              <w:bottom w:val="nil"/>
              <w:right w:val="single" w:sz="4" w:space="0" w:color="auto"/>
            </w:tcBorders>
            <w:shd w:val="clear" w:color="000000" w:fill="E2EFDA"/>
            <w:noWrap/>
          </w:tcPr>
          <w:p w14:paraId="390CE42A" w14:textId="7109B406" w:rsidR="00F57FC8" w:rsidRPr="001971CA" w:rsidRDefault="00F57FC8" w:rsidP="00F57FC8">
            <w:pPr>
              <w:spacing w:before="0" w:after="0"/>
              <w:jc w:val="left"/>
              <w:rPr>
                <w:rFonts w:cs="Calibri"/>
                <w:color w:val="000000"/>
                <w:sz w:val="16"/>
                <w:szCs w:val="16"/>
                <w:highlight w:val="yellow"/>
              </w:rPr>
            </w:pPr>
          </w:p>
        </w:tc>
      </w:tr>
      <w:tr w:rsidR="00F57FC8" w:rsidRPr="001971CA" w14:paraId="2B829DEB" w14:textId="77777777" w:rsidTr="00F57FC8">
        <w:trPr>
          <w:gridAfter w:val="10"/>
          <w:wAfter w:w="1650" w:type="pct"/>
          <w:trHeight w:val="255"/>
        </w:trPr>
        <w:tc>
          <w:tcPr>
            <w:tcW w:w="106" w:type="pct"/>
            <w:tcBorders>
              <w:top w:val="nil"/>
              <w:left w:val="single" w:sz="4" w:space="0" w:color="auto"/>
              <w:bottom w:val="nil"/>
              <w:right w:val="nil"/>
            </w:tcBorders>
            <w:shd w:val="clear" w:color="000000" w:fill="FFF2CC"/>
            <w:noWrap/>
            <w:hideMark/>
          </w:tcPr>
          <w:p w14:paraId="3271F737"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7</w:t>
            </w:r>
          </w:p>
        </w:tc>
        <w:tc>
          <w:tcPr>
            <w:tcW w:w="1589" w:type="pct"/>
            <w:tcBorders>
              <w:top w:val="nil"/>
              <w:left w:val="nil"/>
              <w:bottom w:val="nil"/>
              <w:right w:val="single" w:sz="4" w:space="0" w:color="auto"/>
            </w:tcBorders>
            <w:shd w:val="clear" w:color="000000" w:fill="FFF2CC"/>
            <w:noWrap/>
            <w:hideMark/>
          </w:tcPr>
          <w:p w14:paraId="5925BF43"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 revisão</w:t>
            </w:r>
          </w:p>
        </w:tc>
        <w:tc>
          <w:tcPr>
            <w:tcW w:w="132" w:type="pct"/>
            <w:tcBorders>
              <w:top w:val="nil"/>
              <w:left w:val="nil"/>
              <w:bottom w:val="nil"/>
              <w:right w:val="nil"/>
            </w:tcBorders>
            <w:shd w:val="clear" w:color="000000" w:fill="E2EFDA"/>
            <w:noWrap/>
            <w:hideMark/>
          </w:tcPr>
          <w:p w14:paraId="0A345D02" w14:textId="77777777" w:rsidR="00F57FC8" w:rsidRPr="00D32CD9" w:rsidRDefault="00F57FC8" w:rsidP="00F57FC8">
            <w:pPr>
              <w:spacing w:before="0" w:after="0"/>
              <w:jc w:val="right"/>
              <w:rPr>
                <w:rFonts w:cs="Calibri"/>
                <w:color w:val="000000"/>
                <w:sz w:val="16"/>
                <w:szCs w:val="16"/>
              </w:rPr>
            </w:pPr>
            <w:r w:rsidRPr="00D32CD9">
              <w:rPr>
                <w:rFonts w:cs="Calibri"/>
                <w:color w:val="000000"/>
                <w:sz w:val="16"/>
                <w:szCs w:val="16"/>
              </w:rPr>
              <w:t>14</w:t>
            </w:r>
          </w:p>
        </w:tc>
        <w:tc>
          <w:tcPr>
            <w:tcW w:w="392" w:type="pct"/>
            <w:gridSpan w:val="3"/>
            <w:tcBorders>
              <w:top w:val="nil"/>
              <w:left w:val="nil"/>
              <w:bottom w:val="nil"/>
              <w:right w:val="nil"/>
            </w:tcBorders>
            <w:shd w:val="clear" w:color="000000" w:fill="E2EFDA"/>
            <w:noWrap/>
            <w:hideMark/>
          </w:tcPr>
          <w:p w14:paraId="15E0C443"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 revisão</w:t>
            </w:r>
          </w:p>
        </w:tc>
        <w:tc>
          <w:tcPr>
            <w:tcW w:w="1130" w:type="pct"/>
            <w:tcBorders>
              <w:top w:val="nil"/>
              <w:left w:val="nil"/>
              <w:bottom w:val="nil"/>
              <w:right w:val="single" w:sz="4" w:space="0" w:color="auto"/>
            </w:tcBorders>
            <w:shd w:val="clear" w:color="000000" w:fill="E2EFDA"/>
            <w:noWrap/>
          </w:tcPr>
          <w:p w14:paraId="6AD5EA18" w14:textId="1C4C4A9C" w:rsidR="00F57FC8" w:rsidRPr="001971CA" w:rsidRDefault="00F57FC8" w:rsidP="00F57FC8">
            <w:pPr>
              <w:spacing w:before="0" w:after="0"/>
              <w:jc w:val="left"/>
              <w:rPr>
                <w:rFonts w:cs="Calibri"/>
                <w:color w:val="000000"/>
                <w:sz w:val="16"/>
                <w:szCs w:val="16"/>
                <w:highlight w:val="yellow"/>
              </w:rPr>
            </w:pPr>
          </w:p>
        </w:tc>
      </w:tr>
      <w:tr w:rsidR="00F57FC8" w:rsidRPr="001971CA" w14:paraId="6B308FBB" w14:textId="77777777" w:rsidTr="00F57FC8">
        <w:trPr>
          <w:gridAfter w:val="10"/>
          <w:wAfter w:w="1650" w:type="pct"/>
          <w:trHeight w:val="255"/>
        </w:trPr>
        <w:tc>
          <w:tcPr>
            <w:tcW w:w="106" w:type="pct"/>
            <w:tcBorders>
              <w:top w:val="nil"/>
              <w:left w:val="single" w:sz="4" w:space="0" w:color="auto"/>
              <w:bottom w:val="nil"/>
              <w:right w:val="nil"/>
            </w:tcBorders>
            <w:shd w:val="clear" w:color="000000" w:fill="FFF2CC"/>
            <w:noWrap/>
            <w:hideMark/>
          </w:tcPr>
          <w:p w14:paraId="4CF11C4F" w14:textId="4D540360"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7</w:t>
            </w:r>
          </w:p>
        </w:tc>
        <w:tc>
          <w:tcPr>
            <w:tcW w:w="1589" w:type="pct"/>
            <w:tcBorders>
              <w:top w:val="nil"/>
              <w:left w:val="nil"/>
              <w:bottom w:val="nil"/>
              <w:right w:val="single" w:sz="4" w:space="0" w:color="auto"/>
            </w:tcBorders>
            <w:shd w:val="clear" w:color="000000" w:fill="FFF2CC"/>
            <w:noWrap/>
            <w:hideMark/>
          </w:tcPr>
          <w:p w14:paraId="58D7D7AB" w14:textId="73F99880"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 análise</w:t>
            </w:r>
          </w:p>
        </w:tc>
        <w:tc>
          <w:tcPr>
            <w:tcW w:w="132" w:type="pct"/>
            <w:tcBorders>
              <w:top w:val="nil"/>
              <w:left w:val="nil"/>
              <w:bottom w:val="nil"/>
              <w:right w:val="nil"/>
            </w:tcBorders>
            <w:shd w:val="clear" w:color="000000" w:fill="E2EFDA"/>
            <w:noWrap/>
            <w:hideMark/>
          </w:tcPr>
          <w:p w14:paraId="3B160928" w14:textId="77777777" w:rsidR="00F57FC8" w:rsidRPr="00D32CD9" w:rsidRDefault="00F57FC8" w:rsidP="00F57FC8">
            <w:pPr>
              <w:spacing w:before="0" w:after="0"/>
              <w:jc w:val="right"/>
              <w:rPr>
                <w:rFonts w:cs="Calibri"/>
                <w:color w:val="000000"/>
                <w:sz w:val="16"/>
                <w:szCs w:val="16"/>
              </w:rPr>
            </w:pPr>
            <w:r w:rsidRPr="00D32CD9">
              <w:rPr>
                <w:rFonts w:cs="Calibri"/>
                <w:color w:val="000000"/>
                <w:sz w:val="16"/>
                <w:szCs w:val="16"/>
              </w:rPr>
              <w:t>7</w:t>
            </w:r>
          </w:p>
        </w:tc>
        <w:tc>
          <w:tcPr>
            <w:tcW w:w="392" w:type="pct"/>
            <w:gridSpan w:val="3"/>
            <w:tcBorders>
              <w:top w:val="nil"/>
              <w:left w:val="nil"/>
              <w:bottom w:val="nil"/>
              <w:right w:val="nil"/>
            </w:tcBorders>
            <w:shd w:val="clear" w:color="000000" w:fill="E2EFDA"/>
            <w:noWrap/>
            <w:hideMark/>
          </w:tcPr>
          <w:p w14:paraId="576A240A"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 análise</w:t>
            </w:r>
          </w:p>
        </w:tc>
        <w:tc>
          <w:tcPr>
            <w:tcW w:w="1130" w:type="pct"/>
            <w:tcBorders>
              <w:top w:val="nil"/>
              <w:left w:val="nil"/>
              <w:bottom w:val="nil"/>
              <w:right w:val="single" w:sz="4" w:space="0" w:color="auto"/>
            </w:tcBorders>
            <w:shd w:val="clear" w:color="000000" w:fill="E2EFDA"/>
            <w:noWrap/>
          </w:tcPr>
          <w:p w14:paraId="1DF56BAD" w14:textId="35D70309" w:rsidR="00F57FC8" w:rsidRPr="001971CA" w:rsidRDefault="00F57FC8" w:rsidP="00F57FC8">
            <w:pPr>
              <w:spacing w:before="0" w:after="0"/>
              <w:jc w:val="left"/>
              <w:rPr>
                <w:rFonts w:cs="Calibri"/>
                <w:color w:val="000000"/>
                <w:sz w:val="16"/>
                <w:szCs w:val="16"/>
                <w:highlight w:val="yellow"/>
              </w:rPr>
            </w:pPr>
          </w:p>
        </w:tc>
      </w:tr>
      <w:tr w:rsidR="00F57FC8" w:rsidRPr="001971CA" w14:paraId="211CEA2E" w14:textId="77777777" w:rsidTr="00F57FC8">
        <w:trPr>
          <w:gridAfter w:val="10"/>
          <w:wAfter w:w="1650" w:type="pct"/>
          <w:trHeight w:val="255"/>
        </w:trPr>
        <w:tc>
          <w:tcPr>
            <w:tcW w:w="106" w:type="pct"/>
            <w:tcBorders>
              <w:top w:val="nil"/>
              <w:left w:val="single" w:sz="4" w:space="0" w:color="auto"/>
              <w:bottom w:val="nil"/>
              <w:right w:val="nil"/>
            </w:tcBorders>
            <w:shd w:val="clear" w:color="000000" w:fill="FFF2CC"/>
            <w:noWrap/>
            <w:hideMark/>
          </w:tcPr>
          <w:p w14:paraId="4106E881" w14:textId="6BB4D426" w:rsidR="00F57FC8" w:rsidRPr="00D32CD9" w:rsidRDefault="00F57FC8" w:rsidP="00F57FC8">
            <w:pPr>
              <w:spacing w:before="0" w:after="0"/>
              <w:jc w:val="right"/>
              <w:rPr>
                <w:rFonts w:cs="Calibri"/>
                <w:color w:val="000000"/>
                <w:sz w:val="16"/>
                <w:szCs w:val="16"/>
              </w:rPr>
            </w:pPr>
          </w:p>
        </w:tc>
        <w:tc>
          <w:tcPr>
            <w:tcW w:w="1589" w:type="pct"/>
            <w:tcBorders>
              <w:top w:val="nil"/>
              <w:left w:val="nil"/>
              <w:bottom w:val="nil"/>
              <w:right w:val="single" w:sz="4" w:space="0" w:color="auto"/>
            </w:tcBorders>
            <w:shd w:val="clear" w:color="000000" w:fill="FFF2CC"/>
            <w:noWrap/>
            <w:hideMark/>
          </w:tcPr>
          <w:p w14:paraId="4112622C" w14:textId="18C57F64" w:rsidR="00F57FC8" w:rsidRPr="00D32CD9" w:rsidRDefault="00F57FC8" w:rsidP="00F57FC8">
            <w:pPr>
              <w:spacing w:before="0" w:after="0"/>
              <w:jc w:val="left"/>
              <w:rPr>
                <w:rFonts w:cs="Calibri"/>
                <w:color w:val="000000"/>
                <w:sz w:val="16"/>
                <w:szCs w:val="16"/>
              </w:rPr>
            </w:pPr>
          </w:p>
        </w:tc>
        <w:tc>
          <w:tcPr>
            <w:tcW w:w="132" w:type="pct"/>
            <w:tcBorders>
              <w:top w:val="nil"/>
              <w:left w:val="nil"/>
              <w:bottom w:val="nil"/>
              <w:right w:val="nil"/>
            </w:tcBorders>
            <w:shd w:val="clear" w:color="000000" w:fill="E2EFDA"/>
            <w:noWrap/>
            <w:hideMark/>
          </w:tcPr>
          <w:p w14:paraId="392D1076" w14:textId="77777777" w:rsidR="00F57FC8" w:rsidRPr="00D32CD9" w:rsidRDefault="00F57FC8" w:rsidP="00F57FC8">
            <w:pPr>
              <w:spacing w:before="0" w:after="0"/>
              <w:jc w:val="right"/>
              <w:rPr>
                <w:rFonts w:cs="Calibri"/>
                <w:color w:val="000000"/>
                <w:sz w:val="16"/>
                <w:szCs w:val="16"/>
              </w:rPr>
            </w:pPr>
            <w:r w:rsidRPr="00D32CD9">
              <w:rPr>
                <w:rFonts w:cs="Calibri"/>
                <w:color w:val="000000"/>
                <w:sz w:val="16"/>
                <w:szCs w:val="16"/>
              </w:rPr>
              <w:t>7</w:t>
            </w:r>
          </w:p>
        </w:tc>
        <w:tc>
          <w:tcPr>
            <w:tcW w:w="392" w:type="pct"/>
            <w:gridSpan w:val="3"/>
            <w:tcBorders>
              <w:top w:val="nil"/>
              <w:left w:val="nil"/>
              <w:bottom w:val="nil"/>
              <w:right w:val="nil"/>
            </w:tcBorders>
            <w:shd w:val="clear" w:color="000000" w:fill="E2EFDA"/>
            <w:noWrap/>
            <w:hideMark/>
          </w:tcPr>
          <w:p w14:paraId="10DD3FE8"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 revisão</w:t>
            </w:r>
          </w:p>
        </w:tc>
        <w:tc>
          <w:tcPr>
            <w:tcW w:w="1130" w:type="pct"/>
            <w:tcBorders>
              <w:top w:val="nil"/>
              <w:left w:val="nil"/>
              <w:bottom w:val="nil"/>
              <w:right w:val="single" w:sz="4" w:space="0" w:color="auto"/>
            </w:tcBorders>
            <w:shd w:val="clear" w:color="000000" w:fill="E2EFDA"/>
            <w:noWrap/>
          </w:tcPr>
          <w:p w14:paraId="12E9743C" w14:textId="149C4B3C" w:rsidR="00F57FC8" w:rsidRPr="001971CA" w:rsidRDefault="00F57FC8" w:rsidP="00F57FC8">
            <w:pPr>
              <w:spacing w:before="0" w:after="0"/>
              <w:jc w:val="left"/>
              <w:rPr>
                <w:rFonts w:cs="Calibri"/>
                <w:color w:val="000000"/>
                <w:sz w:val="16"/>
                <w:szCs w:val="16"/>
                <w:highlight w:val="yellow"/>
              </w:rPr>
            </w:pPr>
          </w:p>
        </w:tc>
      </w:tr>
      <w:tr w:rsidR="00F57FC8" w:rsidRPr="00DD28B7" w14:paraId="434B8B09" w14:textId="77777777" w:rsidTr="00F57FC8">
        <w:trPr>
          <w:gridAfter w:val="10"/>
          <w:wAfter w:w="1650" w:type="pct"/>
          <w:trHeight w:val="255"/>
        </w:trPr>
        <w:tc>
          <w:tcPr>
            <w:tcW w:w="106" w:type="pct"/>
            <w:tcBorders>
              <w:top w:val="nil"/>
              <w:left w:val="single" w:sz="4" w:space="0" w:color="auto"/>
              <w:bottom w:val="single" w:sz="4" w:space="0" w:color="auto"/>
              <w:right w:val="nil"/>
            </w:tcBorders>
            <w:shd w:val="clear" w:color="000000" w:fill="FFF2CC"/>
            <w:noWrap/>
            <w:hideMark/>
          </w:tcPr>
          <w:p w14:paraId="6D50AC04" w14:textId="133BB82F" w:rsidR="00F57FC8" w:rsidRPr="00D32CD9" w:rsidRDefault="00F57FC8" w:rsidP="00F57FC8">
            <w:pPr>
              <w:spacing w:before="0" w:after="0"/>
              <w:jc w:val="right"/>
              <w:rPr>
                <w:rFonts w:cs="Calibri"/>
                <w:color w:val="000000"/>
                <w:sz w:val="16"/>
                <w:szCs w:val="16"/>
              </w:rPr>
            </w:pPr>
          </w:p>
        </w:tc>
        <w:tc>
          <w:tcPr>
            <w:tcW w:w="1589" w:type="pct"/>
            <w:tcBorders>
              <w:top w:val="nil"/>
              <w:left w:val="nil"/>
              <w:bottom w:val="single" w:sz="4" w:space="0" w:color="auto"/>
              <w:right w:val="single" w:sz="4" w:space="0" w:color="auto"/>
            </w:tcBorders>
            <w:shd w:val="clear" w:color="000000" w:fill="FFF2CC"/>
            <w:noWrap/>
            <w:hideMark/>
          </w:tcPr>
          <w:p w14:paraId="4AE41654" w14:textId="6B50E09B" w:rsidR="00F57FC8" w:rsidRPr="00D32CD9" w:rsidRDefault="00F57FC8" w:rsidP="00F57FC8">
            <w:pPr>
              <w:spacing w:before="0" w:after="0"/>
              <w:jc w:val="left"/>
              <w:rPr>
                <w:rFonts w:cs="Calibri"/>
                <w:color w:val="000000"/>
                <w:sz w:val="16"/>
                <w:szCs w:val="16"/>
              </w:rPr>
            </w:pPr>
          </w:p>
        </w:tc>
        <w:tc>
          <w:tcPr>
            <w:tcW w:w="132" w:type="pct"/>
            <w:tcBorders>
              <w:top w:val="nil"/>
              <w:left w:val="nil"/>
              <w:bottom w:val="single" w:sz="4" w:space="0" w:color="auto"/>
              <w:right w:val="nil"/>
            </w:tcBorders>
            <w:shd w:val="clear" w:color="000000" w:fill="E2EFDA"/>
            <w:noWrap/>
            <w:hideMark/>
          </w:tcPr>
          <w:p w14:paraId="034AD7FD" w14:textId="77777777" w:rsidR="00F57FC8" w:rsidRPr="00D32CD9" w:rsidRDefault="00F57FC8" w:rsidP="00F57FC8">
            <w:pPr>
              <w:spacing w:before="0" w:after="0"/>
              <w:jc w:val="right"/>
              <w:rPr>
                <w:rFonts w:cs="Calibri"/>
                <w:color w:val="000000"/>
                <w:sz w:val="16"/>
                <w:szCs w:val="16"/>
              </w:rPr>
            </w:pPr>
            <w:r w:rsidRPr="00D32CD9">
              <w:rPr>
                <w:rFonts w:cs="Calibri"/>
                <w:color w:val="000000"/>
                <w:sz w:val="16"/>
                <w:szCs w:val="16"/>
              </w:rPr>
              <w:t>7</w:t>
            </w:r>
          </w:p>
        </w:tc>
        <w:tc>
          <w:tcPr>
            <w:tcW w:w="392" w:type="pct"/>
            <w:gridSpan w:val="3"/>
            <w:tcBorders>
              <w:top w:val="nil"/>
              <w:left w:val="nil"/>
              <w:bottom w:val="single" w:sz="4" w:space="0" w:color="auto"/>
              <w:right w:val="nil"/>
            </w:tcBorders>
            <w:shd w:val="clear" w:color="000000" w:fill="E2EFDA"/>
            <w:noWrap/>
            <w:hideMark/>
          </w:tcPr>
          <w:p w14:paraId="694CC5CC" w14:textId="77777777" w:rsidR="00F57FC8" w:rsidRPr="00D32CD9" w:rsidRDefault="00F57FC8" w:rsidP="00F57FC8">
            <w:pPr>
              <w:spacing w:before="0" w:after="0"/>
              <w:jc w:val="left"/>
              <w:rPr>
                <w:rFonts w:cs="Calibri"/>
                <w:color w:val="000000"/>
                <w:sz w:val="16"/>
                <w:szCs w:val="16"/>
              </w:rPr>
            </w:pPr>
            <w:r w:rsidRPr="00D32CD9">
              <w:rPr>
                <w:rFonts w:cs="Calibri"/>
                <w:color w:val="000000"/>
                <w:sz w:val="16"/>
                <w:szCs w:val="16"/>
              </w:rPr>
              <w:t>dias análise</w:t>
            </w:r>
          </w:p>
        </w:tc>
        <w:tc>
          <w:tcPr>
            <w:tcW w:w="1130" w:type="pct"/>
            <w:tcBorders>
              <w:top w:val="nil"/>
              <w:left w:val="nil"/>
              <w:bottom w:val="single" w:sz="4" w:space="0" w:color="auto"/>
              <w:right w:val="single" w:sz="4" w:space="0" w:color="auto"/>
            </w:tcBorders>
            <w:shd w:val="clear" w:color="000000" w:fill="E2EFDA"/>
            <w:noWrap/>
            <w:hideMark/>
          </w:tcPr>
          <w:p w14:paraId="414D087D" w14:textId="77777777" w:rsidR="00F57FC8" w:rsidRPr="00DD28B7" w:rsidRDefault="00F57FC8" w:rsidP="00F57FC8">
            <w:pPr>
              <w:spacing w:before="0" w:after="0"/>
              <w:jc w:val="left"/>
              <w:rPr>
                <w:rFonts w:cs="Calibri"/>
                <w:color w:val="000000"/>
                <w:sz w:val="16"/>
                <w:szCs w:val="16"/>
              </w:rPr>
            </w:pPr>
            <w:r w:rsidRPr="00DD28B7">
              <w:rPr>
                <w:rFonts w:cs="Calibri"/>
                <w:color w:val="000000"/>
                <w:sz w:val="16"/>
                <w:szCs w:val="16"/>
              </w:rPr>
              <w:t> </w:t>
            </w:r>
          </w:p>
        </w:tc>
      </w:tr>
      <w:tr w:rsidR="00F57FC8" w:rsidRPr="00DD28B7" w14:paraId="71514580" w14:textId="77777777" w:rsidTr="00F57FC8">
        <w:trPr>
          <w:trHeight w:val="135"/>
        </w:trPr>
        <w:tc>
          <w:tcPr>
            <w:tcW w:w="106" w:type="pct"/>
            <w:tcBorders>
              <w:top w:val="nil"/>
              <w:left w:val="nil"/>
              <w:bottom w:val="nil"/>
              <w:right w:val="nil"/>
            </w:tcBorders>
            <w:shd w:val="clear" w:color="000000" w:fill="FFFFFF"/>
            <w:noWrap/>
            <w:hideMark/>
          </w:tcPr>
          <w:p w14:paraId="4421BA20"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1589" w:type="pct"/>
            <w:tcBorders>
              <w:top w:val="nil"/>
              <w:left w:val="nil"/>
              <w:bottom w:val="nil"/>
              <w:right w:val="nil"/>
            </w:tcBorders>
            <w:shd w:val="clear" w:color="000000" w:fill="FFFFFF"/>
            <w:noWrap/>
            <w:hideMark/>
          </w:tcPr>
          <w:p w14:paraId="5CEE4001"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132" w:type="pct"/>
            <w:tcBorders>
              <w:top w:val="nil"/>
              <w:left w:val="nil"/>
              <w:bottom w:val="nil"/>
              <w:right w:val="nil"/>
            </w:tcBorders>
            <w:shd w:val="clear" w:color="000000" w:fill="FFFFFF"/>
            <w:noWrap/>
            <w:hideMark/>
          </w:tcPr>
          <w:p w14:paraId="3B1A5329"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376" w:type="pct"/>
            <w:gridSpan w:val="2"/>
            <w:tcBorders>
              <w:top w:val="nil"/>
              <w:left w:val="nil"/>
              <w:bottom w:val="nil"/>
              <w:right w:val="nil"/>
            </w:tcBorders>
            <w:shd w:val="clear" w:color="000000" w:fill="FFFFFF"/>
            <w:noWrap/>
            <w:hideMark/>
          </w:tcPr>
          <w:p w14:paraId="7BF51BD7"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1147" w:type="pct"/>
            <w:gridSpan w:val="2"/>
            <w:tcBorders>
              <w:top w:val="nil"/>
              <w:left w:val="nil"/>
              <w:bottom w:val="nil"/>
              <w:right w:val="nil"/>
            </w:tcBorders>
            <w:shd w:val="clear" w:color="000000" w:fill="FFFFFF"/>
            <w:noWrap/>
            <w:hideMark/>
          </w:tcPr>
          <w:p w14:paraId="053A000B"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70" w:type="pct"/>
            <w:tcBorders>
              <w:top w:val="nil"/>
              <w:left w:val="nil"/>
              <w:bottom w:val="nil"/>
              <w:right w:val="nil"/>
            </w:tcBorders>
            <w:shd w:val="clear" w:color="000000" w:fill="FFFFFF"/>
            <w:noWrap/>
            <w:hideMark/>
          </w:tcPr>
          <w:p w14:paraId="1D206011"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123" w:type="pct"/>
            <w:tcBorders>
              <w:top w:val="nil"/>
              <w:left w:val="nil"/>
              <w:bottom w:val="nil"/>
              <w:right w:val="nil"/>
            </w:tcBorders>
            <w:shd w:val="clear" w:color="000000" w:fill="FFFFFF"/>
            <w:noWrap/>
            <w:hideMark/>
          </w:tcPr>
          <w:p w14:paraId="7E123D3F"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383" w:type="pct"/>
            <w:tcBorders>
              <w:top w:val="nil"/>
              <w:left w:val="nil"/>
              <w:bottom w:val="nil"/>
              <w:right w:val="nil"/>
            </w:tcBorders>
            <w:shd w:val="clear" w:color="000000" w:fill="FFFFFF"/>
            <w:noWrap/>
            <w:hideMark/>
          </w:tcPr>
          <w:p w14:paraId="1CC48842"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70" w:type="pct"/>
            <w:tcBorders>
              <w:top w:val="nil"/>
              <w:left w:val="nil"/>
              <w:bottom w:val="nil"/>
              <w:right w:val="nil"/>
            </w:tcBorders>
            <w:shd w:val="clear" w:color="000000" w:fill="FFFFFF"/>
            <w:noWrap/>
            <w:hideMark/>
          </w:tcPr>
          <w:p w14:paraId="3AAC14E2"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444" w:type="pct"/>
            <w:tcBorders>
              <w:top w:val="nil"/>
              <w:left w:val="nil"/>
              <w:bottom w:val="nil"/>
              <w:right w:val="nil"/>
            </w:tcBorders>
            <w:shd w:val="clear" w:color="000000" w:fill="FFFFFF"/>
            <w:noWrap/>
            <w:hideMark/>
          </w:tcPr>
          <w:p w14:paraId="76A9F1D2"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96" w:type="pct"/>
            <w:tcBorders>
              <w:top w:val="nil"/>
              <w:left w:val="nil"/>
              <w:bottom w:val="nil"/>
              <w:right w:val="nil"/>
            </w:tcBorders>
            <w:shd w:val="clear" w:color="000000" w:fill="FFFFFF"/>
            <w:noWrap/>
            <w:hideMark/>
          </w:tcPr>
          <w:p w14:paraId="70AF0FAE"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70" w:type="pct"/>
            <w:tcBorders>
              <w:top w:val="nil"/>
              <w:left w:val="nil"/>
              <w:bottom w:val="nil"/>
              <w:right w:val="nil"/>
            </w:tcBorders>
            <w:shd w:val="clear" w:color="000000" w:fill="FFFFFF"/>
            <w:noWrap/>
            <w:hideMark/>
          </w:tcPr>
          <w:p w14:paraId="06F972F0"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96" w:type="pct"/>
            <w:tcBorders>
              <w:top w:val="nil"/>
              <w:left w:val="nil"/>
              <w:bottom w:val="nil"/>
              <w:right w:val="nil"/>
            </w:tcBorders>
            <w:shd w:val="clear" w:color="000000" w:fill="FFFFFF"/>
            <w:noWrap/>
            <w:hideMark/>
          </w:tcPr>
          <w:p w14:paraId="2ABB03E2"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225" w:type="pct"/>
            <w:tcBorders>
              <w:top w:val="nil"/>
              <w:left w:val="nil"/>
              <w:bottom w:val="nil"/>
              <w:right w:val="nil"/>
            </w:tcBorders>
            <w:shd w:val="clear" w:color="000000" w:fill="FFFFFF"/>
            <w:noWrap/>
            <w:hideMark/>
          </w:tcPr>
          <w:p w14:paraId="6390AC66" w14:textId="77777777" w:rsidR="00F57FC8" w:rsidRPr="00DD28B7" w:rsidRDefault="00F57FC8" w:rsidP="00F57FC8">
            <w:pPr>
              <w:spacing w:before="0" w:after="0"/>
              <w:jc w:val="left"/>
              <w:rPr>
                <w:rFonts w:ascii="Times New Roman" w:hAnsi="Times New Roman"/>
                <w:sz w:val="20"/>
              </w:rPr>
            </w:pPr>
            <w:r w:rsidRPr="00DD28B7">
              <w:rPr>
                <w:rFonts w:ascii="Times New Roman" w:hAnsi="Times New Roman"/>
                <w:sz w:val="20"/>
              </w:rPr>
              <w:t> </w:t>
            </w:r>
          </w:p>
        </w:tc>
        <w:tc>
          <w:tcPr>
            <w:tcW w:w="72" w:type="pct"/>
            <w:tcBorders>
              <w:top w:val="nil"/>
              <w:left w:val="nil"/>
              <w:bottom w:val="nil"/>
              <w:right w:val="nil"/>
            </w:tcBorders>
            <w:shd w:val="clear" w:color="000000" w:fill="FFFFFF"/>
            <w:noWrap/>
            <w:hideMark/>
          </w:tcPr>
          <w:p w14:paraId="4032A0D8" w14:textId="77777777" w:rsidR="00F57FC8" w:rsidRPr="00DD28B7" w:rsidRDefault="00F57FC8" w:rsidP="00F57FC8">
            <w:pPr>
              <w:spacing w:before="0" w:after="0"/>
              <w:jc w:val="left"/>
              <w:rPr>
                <w:rFonts w:ascii="Arial" w:hAnsi="Arial" w:cs="Arial"/>
                <w:sz w:val="20"/>
              </w:rPr>
            </w:pPr>
            <w:r w:rsidRPr="00DD28B7">
              <w:rPr>
                <w:rFonts w:ascii="Arial" w:hAnsi="Arial" w:cs="Arial"/>
                <w:sz w:val="20"/>
              </w:rPr>
              <w:t> </w:t>
            </w:r>
          </w:p>
        </w:tc>
      </w:tr>
    </w:tbl>
    <w:p w14:paraId="55E420D5" w14:textId="77777777" w:rsidR="00C94A1B" w:rsidRPr="00C94A1B" w:rsidRDefault="00C94A1B" w:rsidP="008043BD">
      <w:pPr>
        <w:pStyle w:val="Ttulo1"/>
      </w:pPr>
      <w:bookmarkStart w:id="387" w:name="_Toc11671458"/>
      <w:r w:rsidRPr="00C94A1B">
        <w:t>DIRETRIZES GERAIS DE PROJETO</w:t>
      </w:r>
      <w:bookmarkEnd w:id="387"/>
    </w:p>
    <w:p w14:paraId="2BCC636C" w14:textId="77777777" w:rsidR="00C94A1B" w:rsidRPr="00C94A1B" w:rsidRDefault="00C94A1B" w:rsidP="00C94A1B">
      <w:r w:rsidRPr="00C94A1B">
        <w:t xml:space="preserve">Os parâmetros, conceitos e critérios registrados neste documento como diretrizes deverão ser os norteadores de todos os projetos dentro do escopo deste contrato, além das diretrizes específicas para cada disciplina, conforme descrito nos respectivos capítulos do TR. </w:t>
      </w:r>
    </w:p>
    <w:p w14:paraId="5B0EEA1E" w14:textId="77777777" w:rsidR="00C94A1B" w:rsidRPr="00C94A1B" w:rsidRDefault="00C94A1B" w:rsidP="00C94A1B">
      <w:r w:rsidRPr="00C94A1B">
        <w:t>Não serão aceitos projetos que não estejam de acordo com quaisquer diretrizes vigentes e/ou definidos pela CONTRATANTE.</w:t>
      </w:r>
    </w:p>
    <w:p w14:paraId="66387077" w14:textId="77777777" w:rsidR="00C94A1B" w:rsidRPr="00C94A1B" w:rsidRDefault="00C94A1B" w:rsidP="00C94A1B">
      <w:r w:rsidRPr="00C94A1B">
        <w:t>A CONTRATADA deverá adotar, para todas as fases e disciplinas, as seguintes diretrizes para o empreendimento:</w:t>
      </w:r>
    </w:p>
    <w:p w14:paraId="1E3F70D4" w14:textId="77777777" w:rsidR="00493DAA" w:rsidRDefault="00493DAA" w:rsidP="00B84E70">
      <w:pPr>
        <w:pStyle w:val="Ttulo2"/>
      </w:pPr>
      <w:bookmarkStart w:id="388" w:name="_Toc517344824"/>
      <w:bookmarkStart w:id="389" w:name="_Toc517355778"/>
      <w:bookmarkStart w:id="390" w:name="_Toc517355835"/>
      <w:bookmarkStart w:id="391" w:name="_Toc517355892"/>
      <w:bookmarkStart w:id="392" w:name="_Toc517356754"/>
      <w:bookmarkStart w:id="393" w:name="_Toc517356811"/>
      <w:bookmarkStart w:id="394" w:name="_Toc517358589"/>
      <w:bookmarkStart w:id="395" w:name="_Toc517358652"/>
      <w:bookmarkStart w:id="396" w:name="_Toc517358967"/>
      <w:bookmarkStart w:id="397" w:name="_Toc517359030"/>
      <w:bookmarkStart w:id="398" w:name="_Toc517359404"/>
      <w:bookmarkStart w:id="399" w:name="_Toc517359488"/>
      <w:bookmarkStart w:id="400" w:name="_Toc517359572"/>
      <w:bookmarkStart w:id="401" w:name="_Toc518643508"/>
      <w:bookmarkStart w:id="402" w:name="_Toc11671459"/>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r>
        <w:lastRenderedPageBreak/>
        <w:t>Máximo aproveitamento da obra existente</w:t>
      </w:r>
      <w:bookmarkEnd w:id="402"/>
    </w:p>
    <w:p w14:paraId="02D84891" w14:textId="77777777" w:rsidR="00493DAA" w:rsidRPr="00493DAA" w:rsidRDefault="00E44F7D" w:rsidP="00493DAA">
      <w:r>
        <w:t xml:space="preserve">O desenvolvimento do projeto deve considerar o máximo aproveitamento </w:t>
      </w:r>
      <w:r w:rsidR="00C82CD8">
        <w:t xml:space="preserve">do projeto existente e </w:t>
      </w:r>
      <w:r w:rsidR="001B2609">
        <w:t>da parcela da obra que está construída, evitando desfazimentos.</w:t>
      </w:r>
    </w:p>
    <w:p w14:paraId="3E648418" w14:textId="77777777" w:rsidR="00C94A1B" w:rsidRPr="00C94A1B" w:rsidRDefault="004E166D" w:rsidP="00B84E70">
      <w:pPr>
        <w:pStyle w:val="Ttulo2"/>
      </w:pPr>
      <w:bookmarkStart w:id="403" w:name="_Toc11671460"/>
      <w:r w:rsidRPr="00C94A1B">
        <w:t>Premissas legais e normativas</w:t>
      </w:r>
      <w:bookmarkEnd w:id="403"/>
    </w:p>
    <w:p w14:paraId="312C6703" w14:textId="13FB2E43" w:rsidR="00C94A1B" w:rsidRPr="00C94A1B" w:rsidRDefault="00C94A1B" w:rsidP="00C94A1B">
      <w:r w:rsidRPr="00C94A1B">
        <w:t>A CONTRATADA deverá produzir toda a documentação técnica necessária à contratação de uma obra pública atendendo os preceitos constantes na Lei 8.666</w:t>
      </w:r>
      <w:r w:rsidR="00AE4A74">
        <w:t>,</w:t>
      </w:r>
      <w:r w:rsidRPr="00C94A1B">
        <w:t xml:space="preserve"> I</w:t>
      </w:r>
      <w:r w:rsidR="00AE4A74">
        <w:t xml:space="preserve">nstruções </w:t>
      </w:r>
      <w:r w:rsidRPr="00C94A1B">
        <w:t>N</w:t>
      </w:r>
      <w:r w:rsidR="00AE4A74">
        <w:t xml:space="preserve">ormativas </w:t>
      </w:r>
      <w:r w:rsidRPr="00C94A1B">
        <w:t xml:space="preserve">e demais leis complementares que institui normas para licitações e contratos da Administração Pública. </w:t>
      </w:r>
    </w:p>
    <w:p w14:paraId="0F78A3DA" w14:textId="77777777" w:rsidR="00C94A1B" w:rsidRPr="00C94A1B" w:rsidRDefault="00C94A1B" w:rsidP="00C94A1B">
      <w:r w:rsidRPr="00C94A1B">
        <w:t xml:space="preserve">Ao final do documento encontram-se listadas Siglas, Leis, Normas, Atos e demais documentos especialmente considerados na edição deste documento para contratação do projeto, sem prejuízo de outros ordenamentos da legislação vigente que sejam aplicáveis ao objeto da contratação, respeitando-se todas as esferas de atuação: Federais, Estaduais e Municipais. </w:t>
      </w:r>
    </w:p>
    <w:p w14:paraId="223299CB" w14:textId="77777777" w:rsidR="00C94A1B" w:rsidRPr="00C94A1B" w:rsidRDefault="00C94A1B" w:rsidP="00C94A1B">
      <w:r w:rsidRPr="00C94A1B">
        <w:t>Cabe ainda ressaltar que sempre deverá ser considerada a versão mais atualizada da legislação citada.</w:t>
      </w:r>
    </w:p>
    <w:p w14:paraId="2841C31D" w14:textId="77777777" w:rsidR="00C94A1B" w:rsidRPr="00C94A1B" w:rsidRDefault="004E166D" w:rsidP="00B84E70">
      <w:pPr>
        <w:pStyle w:val="Ttulo2"/>
      </w:pPr>
      <w:bookmarkStart w:id="404" w:name="_Toc11671461"/>
      <w:r w:rsidRPr="00C94A1B">
        <w:t>Sustentabilidade</w:t>
      </w:r>
      <w:bookmarkEnd w:id="404"/>
    </w:p>
    <w:p w14:paraId="7DE6F969" w14:textId="77777777" w:rsidR="00C94A1B" w:rsidRPr="00C94A1B" w:rsidRDefault="00C94A1B" w:rsidP="00C94A1B">
      <w:r w:rsidRPr="00C94A1B">
        <w:t>O Governo Federal através da Instrução Normativa nº 02 de 04 de junho de 2014, estabelece critérios de sustentabilidade ambiental, que devem ser considerados nos processos de aquisição de bens, contratação de serviços ou obras pela Administração Pública Federal direta, autárquica e fundacional.</w:t>
      </w:r>
    </w:p>
    <w:p w14:paraId="252BCE5F" w14:textId="20144411" w:rsidR="00C94A1B" w:rsidRPr="00C94A1B" w:rsidRDefault="00C94A1B" w:rsidP="00C94A1B">
      <w:r w:rsidRPr="00C94A1B">
        <w:t>A edificação deverá seguir diretrizes sustentáveis com relação à</w:t>
      </w:r>
      <w:r w:rsidR="00640208">
        <w:t xml:space="preserve"> </w:t>
      </w:r>
      <w:r w:rsidRPr="00C94A1B">
        <w:t xml:space="preserve">eficiência energética, mecânica e hídrica com o intuito de adotar soluções de engenharia que contribuam para o conforto e a saúde dos usuários; adotando alternativas de igual ou menor custo, quando comparadas com as soluções convencionais; incorporando soluções sustentáveis, facilmente percebidas pelos usuários e pela comunidade; otimizando o tempo de projeto e execução da obra e com impacto financeiro compatível com os resultados planejados para o empreendimento. </w:t>
      </w:r>
    </w:p>
    <w:p w14:paraId="1C98C803" w14:textId="77777777" w:rsidR="00C94A1B" w:rsidRPr="00C94A1B" w:rsidRDefault="00C94A1B" w:rsidP="00C94A1B">
      <w:r w:rsidRPr="00C94A1B">
        <w:t>O projeto do edifício deverá focar principalmente nos quesitos energia, água e materiais. Um edifício de laboratórios requer um alto controle de umidade e temperatura em suas áreas laboratoriais, ao mesmo tempo, contém em seus laboratórios uma grande quantidade de equipamentos eletroeletrônicos de alto consumo energético e carga térmica. Estes dois fatores conjugados fazem com que um edifício com estas características possua elevado gasto energético; por conta destes fatores se faz necessário que o projeto tenha especial atenção no estudo de diferentes opções técnicas que permitam a economia de energia ao longo da vida útil da edificação.</w:t>
      </w:r>
    </w:p>
    <w:p w14:paraId="5E23F491" w14:textId="77777777" w:rsidR="00C94A1B" w:rsidRPr="00C94A1B" w:rsidRDefault="00C94A1B" w:rsidP="00C94A1B">
      <w:r w:rsidRPr="00C94A1B">
        <w:t>É importante considerar que, por conta das características técnicas de um edifício voltado à pesquisa laboratorial, todas as soluções pensadas em termos de sustentabilidade deverão ser confrontadas com os aspectos de biossegurança, que terá preponderância na decisão final.</w:t>
      </w:r>
    </w:p>
    <w:p w14:paraId="246A3705" w14:textId="77777777" w:rsidR="00C94A1B" w:rsidRPr="00C94A1B" w:rsidRDefault="00C94A1B" w:rsidP="00C94A1B">
      <w:r w:rsidRPr="00C94A1B">
        <w:t>A CONTRATADA deverá identificar eventuais impactos ambientais causados pelas atividades projetadas no local de inserção do projeto.</w:t>
      </w:r>
    </w:p>
    <w:p w14:paraId="19CD7437" w14:textId="77777777" w:rsidR="00C94A1B" w:rsidRPr="004763D1" w:rsidRDefault="004E166D" w:rsidP="00B84E70">
      <w:pPr>
        <w:pStyle w:val="Ttulo2"/>
      </w:pPr>
      <w:bookmarkStart w:id="405" w:name="_Toc11671462"/>
      <w:r w:rsidRPr="004763D1">
        <w:t>Biossegurança</w:t>
      </w:r>
      <w:bookmarkEnd w:id="405"/>
    </w:p>
    <w:p w14:paraId="79F01AB3" w14:textId="77777777" w:rsidR="00C94A1B" w:rsidRPr="00C94A1B" w:rsidRDefault="00C94A1B" w:rsidP="00C94A1B">
      <w:r w:rsidRPr="00C94A1B">
        <w:t>Os projetos de todas as disciplinas deverão estar em estrita consonância com as normas de biossegurança e com os protocolos de segurança da Instituição, que deverão ser levantados, estudados e analisados para implementação no projeto.</w:t>
      </w:r>
    </w:p>
    <w:p w14:paraId="23F73029" w14:textId="77777777" w:rsidR="00C94A1B" w:rsidRPr="00C94A1B" w:rsidRDefault="004E166D" w:rsidP="00B84E70">
      <w:pPr>
        <w:pStyle w:val="Ttulo2"/>
      </w:pPr>
      <w:bookmarkStart w:id="406" w:name="_Toc11671463"/>
      <w:r w:rsidRPr="00C94A1B">
        <w:lastRenderedPageBreak/>
        <w:t>Soluções de projeto racionais</w:t>
      </w:r>
      <w:bookmarkEnd w:id="406"/>
    </w:p>
    <w:p w14:paraId="5CFF5D33" w14:textId="77777777" w:rsidR="00C94A1B" w:rsidRPr="00C94A1B" w:rsidRDefault="00C94A1B" w:rsidP="00C94A1B">
      <w:r w:rsidRPr="00C94A1B">
        <w:t>A Contratada deverá apresentar soluções de projeto que possibilitem:</w:t>
      </w:r>
    </w:p>
    <w:p w14:paraId="4BA7523B" w14:textId="77777777" w:rsidR="00C94A1B" w:rsidRPr="00C94A1B" w:rsidRDefault="00C94A1B" w:rsidP="00020600">
      <w:pPr>
        <w:pStyle w:val="PargrafodaLista"/>
        <w:numPr>
          <w:ilvl w:val="0"/>
          <w:numId w:val="4"/>
        </w:numPr>
        <w:spacing w:line="360" w:lineRule="auto"/>
        <w:ind w:left="568" w:hanging="284"/>
      </w:pPr>
      <w:r w:rsidRPr="00C94A1B">
        <w:t xml:space="preserve">Fácil manutenção e conservação compatíveis com o custo da instalação dos sistemas projetados, observando as possibilidades de mudanças de uso e reformas; </w:t>
      </w:r>
    </w:p>
    <w:p w14:paraId="6D0A8011" w14:textId="77777777" w:rsidR="00C94A1B" w:rsidRPr="00C94A1B" w:rsidRDefault="00C94A1B" w:rsidP="00020600">
      <w:pPr>
        <w:pStyle w:val="PargrafodaLista"/>
        <w:numPr>
          <w:ilvl w:val="0"/>
          <w:numId w:val="4"/>
        </w:numPr>
        <w:spacing w:line="360" w:lineRule="auto"/>
        <w:ind w:left="568" w:hanging="284"/>
      </w:pPr>
      <w:r w:rsidRPr="00C94A1B">
        <w:t>Acesso aos espaços técnicos horizontais e verticais (</w:t>
      </w:r>
      <w:proofErr w:type="spellStart"/>
      <w:r w:rsidRPr="00C94A1B">
        <w:t>shafts</w:t>
      </w:r>
      <w:proofErr w:type="spellEnd"/>
      <w:r w:rsidRPr="00C94A1B">
        <w:t>), permitindo a adequada manutenção de dutos, cabos e demais elementos alimentadores e coletores das redes e sistemas projetados, sem prejuízo dos processos realizados nos laboratórios e espaços de assistência à saúde e demais setores por eles mantidos;</w:t>
      </w:r>
    </w:p>
    <w:p w14:paraId="46DFF5D3" w14:textId="77777777" w:rsidR="00C94A1B" w:rsidRPr="00C94A1B" w:rsidRDefault="00C94A1B" w:rsidP="00020600">
      <w:pPr>
        <w:pStyle w:val="PargrafodaLista"/>
        <w:numPr>
          <w:ilvl w:val="0"/>
          <w:numId w:val="4"/>
        </w:numPr>
        <w:spacing w:line="360" w:lineRule="auto"/>
        <w:ind w:left="568" w:hanging="284"/>
      </w:pPr>
      <w:r w:rsidRPr="00C94A1B">
        <w:t>Gestão eficiente de energia, de água, de resíduos e de operação do empreendimento.</w:t>
      </w:r>
    </w:p>
    <w:p w14:paraId="18E67DFD" w14:textId="77777777" w:rsidR="00C94A1B" w:rsidRPr="00C94A1B" w:rsidRDefault="004E166D" w:rsidP="00B84E70">
      <w:pPr>
        <w:pStyle w:val="Ttulo2"/>
      </w:pPr>
      <w:bookmarkStart w:id="407" w:name="_Toc11671464"/>
      <w:r w:rsidRPr="00C94A1B">
        <w:t>Processos construtivos racionais</w:t>
      </w:r>
      <w:bookmarkEnd w:id="407"/>
    </w:p>
    <w:p w14:paraId="5D7C20AF" w14:textId="77777777" w:rsidR="00C94A1B" w:rsidRPr="00C94A1B" w:rsidRDefault="00C94A1B" w:rsidP="00C94A1B">
      <w:r w:rsidRPr="00C94A1B">
        <w:t xml:space="preserve">A Contratada deverá apresentar processos construtivos: </w:t>
      </w:r>
    </w:p>
    <w:p w14:paraId="7DFEC83D" w14:textId="77777777" w:rsidR="00C94A1B" w:rsidRPr="00C94A1B" w:rsidRDefault="00C94A1B" w:rsidP="00C94A1B">
      <w:r w:rsidRPr="00C94A1B">
        <w:t xml:space="preserve">Integrados, proporcionando economia na execução, conservação e operação, sem prejuízo da durabilidade da edificação; </w:t>
      </w:r>
    </w:p>
    <w:p w14:paraId="3254D73A" w14:textId="77777777" w:rsidR="00C94A1B" w:rsidRPr="00C94A1B" w:rsidRDefault="00C94A1B" w:rsidP="00C94A1B">
      <w:r w:rsidRPr="00C94A1B">
        <w:t xml:space="preserve">Que apliquem tecnologias que permitam a conclusão da obra nos prazos esperados pela Instituição; </w:t>
      </w:r>
    </w:p>
    <w:p w14:paraId="7BD1AAB4" w14:textId="77777777" w:rsidR="00C94A1B" w:rsidRPr="00C94A1B" w:rsidRDefault="00C94A1B" w:rsidP="00C94A1B">
      <w:r w:rsidRPr="00C94A1B">
        <w:t>Que possibilitem a gestão eficiente de energia, de água, de resíduos e de operação durante a execução da obra.</w:t>
      </w:r>
    </w:p>
    <w:p w14:paraId="358EA50A" w14:textId="77777777" w:rsidR="00C94A1B" w:rsidRPr="00C94A1B" w:rsidRDefault="004E166D" w:rsidP="00B84E70">
      <w:pPr>
        <w:pStyle w:val="Ttulo2"/>
      </w:pPr>
      <w:bookmarkStart w:id="408" w:name="_Toc11671465"/>
      <w:r w:rsidRPr="00C94A1B">
        <w:t>Conforto ergonômico, visual e acústico</w:t>
      </w:r>
      <w:bookmarkEnd w:id="408"/>
    </w:p>
    <w:p w14:paraId="3C5E4EF8" w14:textId="77777777" w:rsidR="00C94A1B" w:rsidRPr="00C94A1B" w:rsidRDefault="00C94A1B" w:rsidP="00C94A1B">
      <w:r w:rsidRPr="00C94A1B">
        <w:t>A CONTRATADA deverá atender a todos os parâmetros e índices recomendados por norma (</w:t>
      </w:r>
      <w:proofErr w:type="spellStart"/>
      <w:r w:rsidRPr="00C94A1B">
        <w:t>NRs</w:t>
      </w:r>
      <w:proofErr w:type="spellEnd"/>
      <w:r w:rsidRPr="00C94A1B">
        <w:t xml:space="preserve">, </w:t>
      </w:r>
      <w:proofErr w:type="spellStart"/>
      <w:r w:rsidRPr="00C94A1B">
        <w:t>NBRs</w:t>
      </w:r>
      <w:proofErr w:type="spellEnd"/>
      <w:r w:rsidRPr="00C94A1B">
        <w:t>, legislação) para a segurança e conforto ergonômico, visual e acústico dos usuários das edificações.</w:t>
      </w:r>
    </w:p>
    <w:p w14:paraId="09084DDF" w14:textId="77777777" w:rsidR="00C94A1B" w:rsidRPr="003B56A0" w:rsidRDefault="004E166D" w:rsidP="00B84E70">
      <w:pPr>
        <w:pStyle w:val="Ttulo2"/>
      </w:pPr>
      <w:bookmarkStart w:id="409" w:name="_Toc11671466"/>
      <w:r w:rsidRPr="003B56A0">
        <w:t>Pontos críticos específicos do contrato</w:t>
      </w:r>
      <w:bookmarkEnd w:id="409"/>
    </w:p>
    <w:p w14:paraId="1EA02C52" w14:textId="77777777" w:rsidR="00C94A1B" w:rsidRPr="00C94A1B" w:rsidRDefault="00C94A1B" w:rsidP="00C94A1B">
      <w:r w:rsidRPr="00C94A1B">
        <w:t>Alguns elementos integrantes do escopo da CONTRATADA deverão receber atenção especial e, portanto, são destacados abaixo:</w:t>
      </w:r>
    </w:p>
    <w:p w14:paraId="01D10422" w14:textId="77777777" w:rsidR="002504DD" w:rsidRDefault="00947543" w:rsidP="00020600">
      <w:pPr>
        <w:pStyle w:val="PargrafodaLista"/>
        <w:numPr>
          <w:ilvl w:val="0"/>
          <w:numId w:val="4"/>
        </w:numPr>
        <w:spacing w:line="360" w:lineRule="auto"/>
        <w:ind w:left="568" w:hanging="284"/>
      </w:pPr>
      <w:r>
        <w:t>Projeto de c</w:t>
      </w:r>
      <w:r w:rsidR="00B83DE3" w:rsidRPr="00947543">
        <w:t>ontrole e supervisão do sistema de ar condicio</w:t>
      </w:r>
      <w:r>
        <w:t>nado central e ventilação mecânica d</w:t>
      </w:r>
      <w:r w:rsidR="00B83DE3" w:rsidRPr="00947543">
        <w:t>os laboratórios NB2 e NB3;</w:t>
      </w:r>
    </w:p>
    <w:p w14:paraId="4A98449F" w14:textId="77777777" w:rsidR="00947543" w:rsidRDefault="00947543" w:rsidP="00020600">
      <w:pPr>
        <w:pStyle w:val="PargrafodaLista"/>
        <w:numPr>
          <w:ilvl w:val="0"/>
          <w:numId w:val="4"/>
        </w:numPr>
        <w:spacing w:line="360" w:lineRule="auto"/>
        <w:ind w:left="568" w:hanging="284"/>
      </w:pPr>
      <w:r>
        <w:t xml:space="preserve">Intertravamentos físicos e lógicos </w:t>
      </w:r>
      <w:r w:rsidR="002504DD">
        <w:t xml:space="preserve">e a integração </w:t>
      </w:r>
      <w:r>
        <w:t>entre os diversos sistemas, conforme item 6 deste termo de referência;</w:t>
      </w:r>
    </w:p>
    <w:p w14:paraId="1F46A004" w14:textId="77777777" w:rsidR="00C94A1B" w:rsidRPr="00C94A1B" w:rsidRDefault="00E2075C" w:rsidP="00B84E70">
      <w:pPr>
        <w:pStyle w:val="Ttulo2"/>
      </w:pPr>
      <w:bookmarkStart w:id="410" w:name="_Toc11671467"/>
      <w:bookmarkStart w:id="411" w:name="_Toc488999332"/>
      <w:bookmarkStart w:id="412" w:name="_Toc462063033"/>
      <w:bookmarkStart w:id="413" w:name="_Toc462125125"/>
      <w:bookmarkStart w:id="414" w:name="_Toc465926865"/>
      <w:bookmarkStart w:id="415" w:name="_Toc468343191"/>
      <w:bookmarkStart w:id="416" w:name="_Toc468429940"/>
      <w:bookmarkStart w:id="417" w:name="_Toc468430785"/>
      <w:bookmarkStart w:id="418" w:name="_Toc468454457"/>
      <w:r w:rsidRPr="00C94A1B">
        <w:t>Gerenciamento de facilidades</w:t>
      </w:r>
      <w:bookmarkEnd w:id="410"/>
    </w:p>
    <w:p w14:paraId="73758AD3" w14:textId="77777777" w:rsidR="00C94A1B" w:rsidRPr="00C94A1B" w:rsidRDefault="00C94A1B" w:rsidP="00C94A1B">
      <w:r w:rsidRPr="00C94A1B">
        <w:t>O Gerenciamento de Facilidades da edificação a ser projetada deve ser totalmente compatível com as premissas, boas práticas, tecnologias e melhores soluções, do ponto de vista de custo x benefício, de modo a obter-se uma edificação passível de ser gerida, administrada, controlada de maneira integral e otimizada dentro de uma filosofia de Centro Integrado de Comando e Controle (CICC).</w:t>
      </w:r>
    </w:p>
    <w:p w14:paraId="7F5BA487" w14:textId="5FD1BF92" w:rsidR="00C94A1B" w:rsidRPr="00C94A1B" w:rsidRDefault="00C94A1B" w:rsidP="00C94A1B">
      <w:r w:rsidRPr="00C94A1B">
        <w:lastRenderedPageBreak/>
        <w:t xml:space="preserve">Este modelo de gestão simplifica processos e integra pessoas, espaços e tecnologias reduzindo custos diretos e indiretos. O </w:t>
      </w:r>
      <w:proofErr w:type="spellStart"/>
      <w:r w:rsidRPr="00C94A1B">
        <w:t>Facilities</w:t>
      </w:r>
      <w:proofErr w:type="spellEnd"/>
      <w:r w:rsidRPr="00C94A1B">
        <w:t xml:space="preserve"> Management (Gerenciamento de Facilidades) abrange diversas áreas: Gestão Integrada, Gestão Operacional (arquitetura, engenharia); Gestão de Compras e Estoque (recepção, telefonia, portaria, mensageria, ascensoristas e etc.); Infraestrutura (eletricidade, ar condicionado, hidráulica e hidro sanitária, predial, mudança de layout, higienização e conservação, paisagismo, controle de pragas, coleta de resíduos e etc.), Gestão de Utilidades (energia, gases, água, demais recursos naturais).</w:t>
      </w:r>
    </w:p>
    <w:p w14:paraId="79C3D430" w14:textId="77777777" w:rsidR="00C94A1B" w:rsidRPr="00C94A1B" w:rsidRDefault="00C94A1B" w:rsidP="00C94A1B">
      <w:r w:rsidRPr="00C94A1B">
        <w:t xml:space="preserve">Dentre os benefícios do Gerenciamento de Facilidades destacamos o foco no </w:t>
      </w:r>
      <w:proofErr w:type="gramStart"/>
      <w:r w:rsidRPr="00C94A1B">
        <w:t>resultado final</w:t>
      </w:r>
      <w:proofErr w:type="gramEnd"/>
      <w:r w:rsidRPr="00C94A1B">
        <w:t xml:space="preserve"> (disponibilidade) e a otimização de processos. Além de contribuir para a melhoria da performance das instalações, este modelo proporciona às empresas a possibilidade de dedicarem maior tempo aos negócios, aumentando a competitividade nos mercados onde atuam. Este modelo já é adotado por Indústrias, Shoppings Centers, Hospitais, Edifícios Comerciais, Universidades, Redes Varejistas, entre outros.</w:t>
      </w:r>
    </w:p>
    <w:p w14:paraId="68B02D19" w14:textId="77777777" w:rsidR="00C94A1B" w:rsidRDefault="00C94A1B" w:rsidP="00C94A1B">
      <w:r w:rsidRPr="00C94A1B">
        <w:t>A CONTRATADA deverá apresentar soluções tecnológicas compatíveis para este sistema de Gerenciamento.</w:t>
      </w:r>
    </w:p>
    <w:p w14:paraId="49BEF511" w14:textId="77777777" w:rsidR="00C94A1B" w:rsidRPr="00C94A1B" w:rsidRDefault="00E2075C" w:rsidP="00B84E70">
      <w:pPr>
        <w:pStyle w:val="Ttulo2"/>
      </w:pPr>
      <w:bookmarkStart w:id="419" w:name="_Toc11671468"/>
      <w:bookmarkEnd w:id="411"/>
      <w:r w:rsidRPr="00C94A1B">
        <w:t>Documentação de projetos</w:t>
      </w:r>
      <w:bookmarkEnd w:id="419"/>
    </w:p>
    <w:p w14:paraId="3DCC76FA" w14:textId="77777777" w:rsidR="00C94A1B" w:rsidRPr="00C94A1B" w:rsidRDefault="00C94A1B" w:rsidP="00C94A1B">
      <w:r w:rsidRPr="00C94A1B">
        <w:t>Apresentação em arquivo eletrônico correspondente ao produto (.DOC, .XLS,</w:t>
      </w:r>
      <w:r w:rsidR="00CB7779">
        <w:t xml:space="preserve"> </w:t>
      </w:r>
      <w:r w:rsidRPr="00C94A1B">
        <w:t xml:space="preserve">.DWG, etc.) e respectiva versão para impressão em .PDF gravada em CD ou DVD (2 cópias). </w:t>
      </w:r>
    </w:p>
    <w:p w14:paraId="67FD1A94" w14:textId="77777777" w:rsidR="00C94A1B" w:rsidRPr="00C94A1B" w:rsidRDefault="00C94A1B" w:rsidP="00C94A1B">
      <w:r w:rsidRPr="00C94A1B">
        <w:t>Impressão de todos os documentos assinados pelos seus respectivos responsáveis técnicos, nos formatos condizentes com sua utilização e escala:</w:t>
      </w:r>
    </w:p>
    <w:p w14:paraId="73F17DB9" w14:textId="77777777" w:rsidR="00C94A1B" w:rsidRPr="00C94A1B" w:rsidRDefault="00C94A1B" w:rsidP="00C94A1B">
      <w:r w:rsidRPr="00C94A1B">
        <w:t>Os arquivos de relatórios, atas, ofícios, cartas e planilhas deverão ser impressos em A4, frente e verso, com furação dupla e capa plástica (2 cópias).</w:t>
      </w:r>
    </w:p>
    <w:p w14:paraId="127119DF" w14:textId="77777777" w:rsidR="00C94A1B" w:rsidRPr="00C94A1B" w:rsidRDefault="00C94A1B" w:rsidP="00C94A1B">
      <w:r w:rsidRPr="00C94A1B">
        <w:t>Os desenhos deverão ser plotados em formato A1 ou A0, dependendo da escala, dobrados com furação dupla em capa plástica (2 cópias). As plantas e cortes das edificações terão a escala mínima de 1:75.</w:t>
      </w:r>
    </w:p>
    <w:p w14:paraId="17FA36A3" w14:textId="77777777" w:rsidR="00C94A1B" w:rsidRPr="00C94A1B" w:rsidRDefault="00C94A1B" w:rsidP="00C94A1B">
      <w:r w:rsidRPr="00C94A1B">
        <w:t>Todos os documentos devem ter o carimbo de instrução processual da COGIC, que será fornecido a CONTRATADA em momento oportuno.</w:t>
      </w:r>
    </w:p>
    <w:p w14:paraId="750ECEA6" w14:textId="77777777" w:rsidR="00C94A1B" w:rsidRPr="00C94A1B" w:rsidRDefault="00C94A1B" w:rsidP="00C94A1B">
      <w:r w:rsidRPr="00C94A1B">
        <w:t>Todas as plantas deverão possuir orientação geográfica e deverão utilizar como base o Levantamento Topográfico do Campus.</w:t>
      </w:r>
    </w:p>
    <w:p w14:paraId="541AA26D" w14:textId="77777777" w:rsidR="00C94A1B" w:rsidRPr="00C94A1B" w:rsidRDefault="00C94A1B" w:rsidP="00C94A1B">
      <w:r w:rsidRPr="00C94A1B">
        <w:t>As plantas poderão ser representadas seccionadas em setores, mantendo-se os eixos de referência modular da planta geral para melhor paginação nas pranchas e melhor visualização.</w:t>
      </w:r>
    </w:p>
    <w:p w14:paraId="1CD60DA3" w14:textId="77777777" w:rsidR="00C94A1B" w:rsidRDefault="00C94A1B" w:rsidP="00C94A1B">
      <w:r w:rsidRPr="00C94A1B">
        <w:t>Todas as pranchas devem apresentar uma planta de todo o conjunto a ser edificado no terreno e em menor tamanho (“mosca” ou calunga). A edificação e/ou setor - eixo a eixo – do que está sendo representado em escala maior na prancha, deve estar hachurado.</w:t>
      </w:r>
    </w:p>
    <w:p w14:paraId="5AD5D81E" w14:textId="77777777" w:rsidR="00C94A1B" w:rsidRPr="00195549" w:rsidRDefault="00C94A1B" w:rsidP="008043BD">
      <w:pPr>
        <w:pStyle w:val="Ttulo1"/>
      </w:pPr>
      <w:bookmarkStart w:id="420" w:name="_Toc11671469"/>
      <w:bookmarkEnd w:id="412"/>
      <w:bookmarkEnd w:id="413"/>
      <w:bookmarkEnd w:id="414"/>
      <w:bookmarkEnd w:id="415"/>
      <w:bookmarkEnd w:id="416"/>
      <w:bookmarkEnd w:id="417"/>
      <w:bookmarkEnd w:id="418"/>
      <w:r w:rsidRPr="00195549">
        <w:t>PRODUTOS GERAIS</w:t>
      </w:r>
      <w:bookmarkEnd w:id="420"/>
    </w:p>
    <w:p w14:paraId="58D0CFB0" w14:textId="77777777" w:rsidR="00C94A1B" w:rsidRPr="00C94A1B" w:rsidRDefault="00C94A1B" w:rsidP="00C94A1B">
      <w:r w:rsidRPr="00195549">
        <w:t>Os produtos descritos neste item estão dentro do escopo de todas as disciplinas de projeto.</w:t>
      </w:r>
    </w:p>
    <w:p w14:paraId="5DBC7624" w14:textId="77777777" w:rsidR="00D35D49" w:rsidRPr="001F6758" w:rsidRDefault="001F6758" w:rsidP="00B84E70">
      <w:pPr>
        <w:pStyle w:val="Ttulo2"/>
      </w:pPr>
      <w:bookmarkStart w:id="421" w:name="_Toc517355792"/>
      <w:bookmarkStart w:id="422" w:name="_Toc517355849"/>
      <w:bookmarkStart w:id="423" w:name="_Toc517355906"/>
      <w:bookmarkStart w:id="424" w:name="_Toc517356768"/>
      <w:bookmarkStart w:id="425" w:name="_Toc517356825"/>
      <w:bookmarkStart w:id="426" w:name="_Toc517358604"/>
      <w:bookmarkStart w:id="427" w:name="_Toc517358667"/>
      <w:bookmarkStart w:id="428" w:name="_Toc517358982"/>
      <w:bookmarkStart w:id="429" w:name="_Toc517359045"/>
      <w:bookmarkStart w:id="430" w:name="_Toc517359419"/>
      <w:bookmarkStart w:id="431" w:name="_Toc517359503"/>
      <w:bookmarkStart w:id="432" w:name="_Toc517359587"/>
      <w:bookmarkStart w:id="433" w:name="_Toc518643523"/>
      <w:bookmarkStart w:id="434" w:name="_Toc11671470"/>
      <w:bookmarkEnd w:id="375"/>
      <w:bookmarkEnd w:id="376"/>
      <w:bookmarkEnd w:id="377"/>
      <w:bookmarkEnd w:id="378"/>
      <w:bookmarkEnd w:id="379"/>
      <w:bookmarkEnd w:id="380"/>
      <w:bookmarkEnd w:id="421"/>
      <w:bookmarkEnd w:id="422"/>
      <w:bookmarkEnd w:id="423"/>
      <w:bookmarkEnd w:id="424"/>
      <w:bookmarkEnd w:id="425"/>
      <w:bookmarkEnd w:id="426"/>
      <w:bookmarkEnd w:id="427"/>
      <w:bookmarkEnd w:id="428"/>
      <w:bookmarkEnd w:id="429"/>
      <w:bookmarkEnd w:id="430"/>
      <w:bookmarkEnd w:id="431"/>
      <w:bookmarkEnd w:id="432"/>
      <w:bookmarkEnd w:id="433"/>
      <w:r>
        <w:t>D</w:t>
      </w:r>
      <w:r w:rsidR="008A4B70">
        <w:t>esenhos de Projeto</w:t>
      </w:r>
      <w:bookmarkEnd w:id="434"/>
    </w:p>
    <w:p w14:paraId="220D2FCD" w14:textId="77777777" w:rsidR="001F6758" w:rsidRPr="00C94A1B" w:rsidRDefault="001F6758" w:rsidP="001F6758">
      <w:r w:rsidRPr="00C94A1B">
        <w:t xml:space="preserve">A empresa CONTRATADA deverá desenvolver o projeto, em todas as fases, considerando as recomendações dos Manuais de Escopo da </w:t>
      </w:r>
      <w:proofErr w:type="spellStart"/>
      <w:r w:rsidRPr="00C94A1B">
        <w:t>Asbea</w:t>
      </w:r>
      <w:proofErr w:type="spellEnd"/>
      <w:r w:rsidRPr="00C94A1B">
        <w:t xml:space="preserve">. Agregando as informações compatíveis com a respectiva fase de desenvolvimento e apresentando soluções de projeto, soluções essas que devem ser inseridas e integradas ao </w:t>
      </w:r>
      <w:r>
        <w:lastRenderedPageBreak/>
        <w:t>projeto e obra existentes</w:t>
      </w:r>
      <w:r w:rsidRPr="00C94A1B">
        <w:t>. O grau de informação e de representação gráfica deve considerar os requisitos apresentados p</w:t>
      </w:r>
      <w:r>
        <w:t>ela ASBEA</w:t>
      </w:r>
      <w:r w:rsidRPr="00C94A1B">
        <w:t>.</w:t>
      </w:r>
    </w:p>
    <w:p w14:paraId="6EEF9473" w14:textId="77777777" w:rsidR="001F6758" w:rsidRDefault="001F6758" w:rsidP="001F6758">
      <w:r w:rsidRPr="00C94A1B">
        <w:t>Além disso, as informações, especificações e quantitativos devem estar disponíveis e ser ple</w:t>
      </w:r>
      <w:r>
        <w:t>namente extraíveis</w:t>
      </w:r>
      <w:r w:rsidRPr="00C94A1B">
        <w:t xml:space="preserve">. Em relação aos quantitativos, a CONTRATADA deverá apresentar garantias que as quantidades extraídas </w:t>
      </w:r>
      <w:r w:rsidR="00BC7E84">
        <w:t>são</w:t>
      </w:r>
      <w:r w:rsidRPr="00C94A1B">
        <w:t xml:space="preserve"> coerentes com os serviços por realizar na futura obra.</w:t>
      </w:r>
    </w:p>
    <w:p w14:paraId="781EFCD4" w14:textId="77777777" w:rsidR="001F6758" w:rsidRPr="00C94A1B" w:rsidRDefault="001F6758" w:rsidP="00B84E70">
      <w:pPr>
        <w:pStyle w:val="Ttulo3"/>
      </w:pPr>
      <w:r w:rsidRPr="00C94A1B">
        <w:t>VERSÃO EM CAD</w:t>
      </w:r>
    </w:p>
    <w:p w14:paraId="57D6575C" w14:textId="77777777" w:rsidR="001F6758" w:rsidRPr="00C94A1B" w:rsidRDefault="001F6758" w:rsidP="001F6758">
      <w:r w:rsidRPr="00C94A1B">
        <w:t>Etapa:</w:t>
      </w:r>
    </w:p>
    <w:p w14:paraId="54E2587C" w14:textId="0FB219D7" w:rsidR="001F6758" w:rsidRDefault="00E81708" w:rsidP="001F6758">
      <w:pPr>
        <w:rPr>
          <w:b/>
        </w:rPr>
      </w:pPr>
      <w:r>
        <w:rPr>
          <w:b/>
        </w:rPr>
        <w:t xml:space="preserve">LEVANTAMENTO </w:t>
      </w:r>
      <w:r w:rsidR="00423117">
        <w:rPr>
          <w:b/>
        </w:rPr>
        <w:t>GERAL</w:t>
      </w:r>
      <w:r w:rsidR="001F6758">
        <w:rPr>
          <w:b/>
        </w:rPr>
        <w:t xml:space="preserve"> (</w:t>
      </w:r>
      <w:r w:rsidR="00423117">
        <w:rPr>
          <w:b/>
        </w:rPr>
        <w:t>LG</w:t>
      </w:r>
      <w:r w:rsidR="001F6758">
        <w:rPr>
          <w:b/>
        </w:rPr>
        <w:t>)</w:t>
      </w:r>
    </w:p>
    <w:p w14:paraId="0A6974C0" w14:textId="77777777" w:rsidR="001F6758" w:rsidRPr="006205D2" w:rsidRDefault="001F6758" w:rsidP="001F6758">
      <w:pPr>
        <w:rPr>
          <w:b/>
        </w:rPr>
      </w:pPr>
      <w:r w:rsidRPr="006205D2">
        <w:rPr>
          <w:b/>
        </w:rPr>
        <w:t>PROJETO EXECUTIVO (PE)</w:t>
      </w:r>
    </w:p>
    <w:p w14:paraId="0AB0AC37" w14:textId="77777777" w:rsidR="001F6758" w:rsidRPr="001F6758" w:rsidRDefault="001F6758" w:rsidP="001F6758">
      <w:r w:rsidRPr="00C94A1B">
        <w:t xml:space="preserve">Versões em DWG (seguindo o padrão CAD Fiocruz), conforme padrão de </w:t>
      </w:r>
      <w:proofErr w:type="spellStart"/>
      <w:r w:rsidRPr="00C94A1B">
        <w:t>layers</w:t>
      </w:r>
      <w:proofErr w:type="spellEnd"/>
      <w:r w:rsidRPr="00C94A1B">
        <w:t xml:space="preserve"> utilizado pela CONTRATANTE (Caso ocorram disciplinas não contempladas no padrão de </w:t>
      </w:r>
      <w:proofErr w:type="spellStart"/>
      <w:r w:rsidRPr="00C94A1B">
        <w:t>layers</w:t>
      </w:r>
      <w:proofErr w:type="spellEnd"/>
      <w:r w:rsidRPr="00C94A1B">
        <w:t xml:space="preserve"> da CONTRATANTE, a CONTRATADA deverá utilizar o material produzido pela ASBEA, Diretrizes Gerais para Intercambialidade de Projetos em CAD).</w:t>
      </w:r>
    </w:p>
    <w:p w14:paraId="36CB71E1" w14:textId="77777777" w:rsidR="00C94A1B" w:rsidRPr="00C94A1B" w:rsidRDefault="009C6A5D" w:rsidP="00B84E70">
      <w:pPr>
        <w:pStyle w:val="Ttulo2"/>
      </w:pPr>
      <w:bookmarkStart w:id="435" w:name="_Toc11671471"/>
      <w:r w:rsidRPr="00C94A1B">
        <w:t>Caderno de especificações</w:t>
      </w:r>
      <w:bookmarkEnd w:id="435"/>
    </w:p>
    <w:p w14:paraId="35DC8B8C" w14:textId="77777777" w:rsidR="00C94A1B" w:rsidRPr="00C94A1B" w:rsidRDefault="00C94A1B" w:rsidP="00C94A1B">
      <w:r w:rsidRPr="00C94A1B">
        <w:t>Etapas:</w:t>
      </w:r>
    </w:p>
    <w:p w14:paraId="68E24649" w14:textId="3021A373" w:rsidR="00C94A1B" w:rsidRPr="006205D2" w:rsidRDefault="00423117" w:rsidP="00C94A1B">
      <w:pPr>
        <w:rPr>
          <w:b/>
        </w:rPr>
      </w:pPr>
      <w:r>
        <w:rPr>
          <w:b/>
        </w:rPr>
        <w:t>LEVANTAMENTO GERAL</w:t>
      </w:r>
      <w:r w:rsidR="006205D2" w:rsidRPr="006205D2">
        <w:rPr>
          <w:b/>
        </w:rPr>
        <w:t xml:space="preserve"> (</w:t>
      </w:r>
      <w:r>
        <w:rPr>
          <w:b/>
        </w:rPr>
        <w:t>LG</w:t>
      </w:r>
      <w:r w:rsidR="006205D2" w:rsidRPr="006205D2">
        <w:rPr>
          <w:b/>
        </w:rPr>
        <w:t>)</w:t>
      </w:r>
    </w:p>
    <w:p w14:paraId="4BAF42D9" w14:textId="77777777" w:rsidR="00C94A1B" w:rsidRPr="006205D2" w:rsidRDefault="006205D2" w:rsidP="00C94A1B">
      <w:pPr>
        <w:rPr>
          <w:b/>
        </w:rPr>
      </w:pPr>
      <w:r w:rsidRPr="006205D2">
        <w:rPr>
          <w:b/>
        </w:rPr>
        <w:t xml:space="preserve">PROJETO EXECUTIVO (PE) </w:t>
      </w:r>
    </w:p>
    <w:p w14:paraId="1DA460FE" w14:textId="77777777" w:rsidR="00C94A1B" w:rsidRPr="00C94A1B" w:rsidRDefault="00C94A1B" w:rsidP="00C94A1B">
      <w:r w:rsidRPr="00C94A1B">
        <w:t>Deverá conter minimamente, em todas as etapas acima:</w:t>
      </w:r>
    </w:p>
    <w:p w14:paraId="4629A1CD" w14:textId="77777777" w:rsidR="00C94A1B" w:rsidRPr="00C94A1B" w:rsidRDefault="00C94A1B" w:rsidP="00C94A1B">
      <w:r w:rsidRPr="00C94A1B">
        <w:t>Dados de todos os responsáveis técnicos dos projetos: Nome completo, seu número de registro no CREA e assinatura.</w:t>
      </w:r>
    </w:p>
    <w:p w14:paraId="463111C9" w14:textId="77777777" w:rsidR="00C94A1B" w:rsidRPr="00C94A1B" w:rsidRDefault="00C94A1B" w:rsidP="00C94A1B">
      <w:r w:rsidRPr="00C94A1B">
        <w:t>Memorial descritivo de todos os projetos e instalações.</w:t>
      </w:r>
    </w:p>
    <w:p w14:paraId="63841D77" w14:textId="77777777" w:rsidR="00C94A1B" w:rsidRPr="00C94A1B" w:rsidRDefault="00C94A1B" w:rsidP="00C94A1B">
      <w:r w:rsidRPr="00C94A1B">
        <w:t xml:space="preserve">As Especificações Técnicas definindo detalhadamente </w:t>
      </w:r>
      <w:r w:rsidR="005B4D7E">
        <w:t xml:space="preserve">de </w:t>
      </w:r>
      <w:r w:rsidRPr="00C94A1B">
        <w:t xml:space="preserve">todos os materiais, componentes e equipamentos a serem empregados, de modo a permitir sua perfeita caracterização. Sempre que possível, será conveniente a indicação de fabricante, marca, modelo e tipo, ressalvada a possibilidade de similaridade. </w:t>
      </w:r>
    </w:p>
    <w:p w14:paraId="5E6B4914" w14:textId="77777777" w:rsidR="00C94A1B" w:rsidRPr="00C94A1B" w:rsidRDefault="00C94A1B" w:rsidP="00C94A1B">
      <w:r w:rsidRPr="00C94A1B">
        <w:t>Para a especificação de materiais, deverão ser consideradas, sempre que possível, as c</w:t>
      </w:r>
      <w:r w:rsidR="005B4D7E">
        <w:t>aracterísticas da região onde a obra será implantada</w:t>
      </w:r>
      <w:r w:rsidRPr="00C94A1B">
        <w:t>, em especial quanto às peculiaridades do mercado local. Assim como as condições locais em relação ao clima e técnicas construtivas a serem utilizadas, visando equilibrar economia e desempenho técnico, custos de fornecimento e de manutenção, sem prejuízo da vida útil das edificações e seus componentes.</w:t>
      </w:r>
    </w:p>
    <w:p w14:paraId="54DF5EDA" w14:textId="77777777" w:rsidR="00C94A1B" w:rsidRPr="00C94A1B" w:rsidRDefault="00C94A1B" w:rsidP="00C94A1B">
      <w:r w:rsidRPr="00C94A1B">
        <w:t>As especificações de componentes conectados a redes de utilidades públicas deverão adotar rigorosamente os padrões das concessionárias locais.</w:t>
      </w:r>
    </w:p>
    <w:p w14:paraId="1846C231" w14:textId="77777777" w:rsidR="00C94A1B" w:rsidRPr="00C94A1B" w:rsidRDefault="00C94A1B" w:rsidP="00C94A1B">
      <w:r w:rsidRPr="00C94A1B">
        <w:t>Normas de Execução contendo a relação das normas e práticas referentes aos serviços a serem executados e, sempre que possível, descrição detalhada de todo o processo construtivo, de montagem ou de aplicação dos equipamentos, componentes e materiais a serem empregados.</w:t>
      </w:r>
    </w:p>
    <w:p w14:paraId="6D9481FA" w14:textId="77777777" w:rsidR="00C94A1B" w:rsidRPr="00C94A1B" w:rsidRDefault="00C94A1B" w:rsidP="00C94A1B">
      <w:r w:rsidRPr="00C94A1B">
        <w:t>Relação de Desenhos composto de uma tabela composta de três colunas, sendo uma para o número de cada desenho, a segunda para a descrição do conteúdo dos mesmos, e a terceira para a referência do arquivo respectivo.</w:t>
      </w:r>
    </w:p>
    <w:p w14:paraId="754B4C27" w14:textId="77777777" w:rsidR="00C94A1B" w:rsidRPr="00C94A1B" w:rsidRDefault="00C94A1B" w:rsidP="00C94A1B">
      <w:r w:rsidRPr="00C94A1B">
        <w:lastRenderedPageBreak/>
        <w:t>A CONTRATADA deverá submeter a FISCALIZAÇÃO e/ou GERENCIADORA as definições de materiais, sistemas, equipamentos, mobiliários, entre outros propostos, para aprovação.</w:t>
      </w:r>
    </w:p>
    <w:p w14:paraId="64B56994" w14:textId="77777777" w:rsidR="00C94A1B" w:rsidRPr="00C94A1B" w:rsidRDefault="00C94A1B" w:rsidP="00C94A1B">
      <w:r w:rsidRPr="00C94A1B">
        <w:t>A CONTRATANTE possui um documento padronizado unificando o “Memorial Descritivo” e a “Especificação Técnica”, denominado “Caderno de Encargos e Especificações”, a ser entregue à CONTRATADA no momento oportuno.</w:t>
      </w:r>
    </w:p>
    <w:p w14:paraId="1EA044E2" w14:textId="77777777" w:rsidR="00C94A1B" w:rsidRPr="00C94A1B" w:rsidRDefault="00C94A1B" w:rsidP="00C94A1B">
      <w:r w:rsidRPr="00C94A1B">
        <w:t>A CONTRATADA</w:t>
      </w:r>
      <w:r w:rsidRPr="00C94A1B">
        <w:tab/>
        <w:t xml:space="preserve"> deverá atender às especificações de cada disciplina para cada etapa, conforme detalhado nos respectivos capítulos deste T</w:t>
      </w:r>
      <w:r w:rsidR="005B4D7E">
        <w:t xml:space="preserve">ermo de </w:t>
      </w:r>
      <w:r w:rsidRPr="00C94A1B">
        <w:t>R</w:t>
      </w:r>
      <w:r w:rsidR="005B4D7E">
        <w:t>eferência</w:t>
      </w:r>
      <w:r w:rsidRPr="00C94A1B">
        <w:t>.</w:t>
      </w:r>
    </w:p>
    <w:p w14:paraId="057F5E15" w14:textId="77777777" w:rsidR="00C94A1B" w:rsidRPr="00C058E7" w:rsidRDefault="0037177F" w:rsidP="00B84E70">
      <w:pPr>
        <w:pStyle w:val="Ttulo2"/>
      </w:pPr>
      <w:bookmarkStart w:id="436" w:name="_Toc488999335"/>
      <w:bookmarkStart w:id="437" w:name="_Toc11671472"/>
      <w:r w:rsidRPr="00C058E7">
        <w:t>Planilha orçamentária e cronograma</w:t>
      </w:r>
      <w:bookmarkEnd w:id="436"/>
      <w:r w:rsidRPr="00C058E7">
        <w:t xml:space="preserve"> da obra</w:t>
      </w:r>
      <w:bookmarkEnd w:id="437"/>
    </w:p>
    <w:p w14:paraId="02490627" w14:textId="0E90E6E3" w:rsidR="00C94A1B" w:rsidRPr="00C058E7" w:rsidRDefault="00C94A1B" w:rsidP="00C94A1B">
      <w:r w:rsidRPr="00C058E7">
        <w:t xml:space="preserve">Documento a ser elaborado pela CONTRATADA para a </w:t>
      </w:r>
      <w:r w:rsidR="004015D3">
        <w:t>fase</w:t>
      </w:r>
      <w:r w:rsidRPr="00C058E7">
        <w:t xml:space="preserve"> de Estudo </w:t>
      </w:r>
      <w:r w:rsidR="007A4C66" w:rsidRPr="00C058E7">
        <w:t>de Revisão (E</w:t>
      </w:r>
      <w:r w:rsidR="00A33EEA" w:rsidRPr="00C058E7">
        <w:t>R</w:t>
      </w:r>
      <w:r w:rsidR="007A4C66" w:rsidRPr="00C058E7">
        <w:t>)</w:t>
      </w:r>
      <w:r w:rsidRPr="00C058E7">
        <w:t xml:space="preserve"> e </w:t>
      </w:r>
      <w:r w:rsidR="00C25349">
        <w:t xml:space="preserve">na </w:t>
      </w:r>
      <w:r w:rsidR="00C4756B">
        <w:t>etapa</w:t>
      </w:r>
      <w:r w:rsidR="00C25349">
        <w:t xml:space="preserve"> de </w:t>
      </w:r>
      <w:r w:rsidRPr="00C058E7">
        <w:t xml:space="preserve">Projeto Executivo (PE). </w:t>
      </w:r>
    </w:p>
    <w:p w14:paraId="467DB453" w14:textId="77777777" w:rsidR="00C94A1B" w:rsidRPr="00C058E7" w:rsidRDefault="00C94A1B" w:rsidP="00C94A1B">
      <w:r w:rsidRPr="00C058E7">
        <w:t xml:space="preserve">A CONTRATADA deverá elaborar um orçamento de referência completo, para estimar o preço global da obra, o qual contemplará diversas etapas subsequentes e interdependentes, compostas de produtos claramente identificados de modo a possibilitar as conferências, validações e medições pela CONTRATANTE. </w:t>
      </w:r>
    </w:p>
    <w:p w14:paraId="5F7BA9CC" w14:textId="62C75A15" w:rsidR="00C94A1B" w:rsidRPr="00C058E7" w:rsidRDefault="00C94A1B" w:rsidP="00C94A1B">
      <w:r w:rsidRPr="00C058E7">
        <w:t xml:space="preserve">O desenvolvimento do orçamento de referência será dividido em </w:t>
      </w:r>
      <w:r w:rsidR="00C058E7" w:rsidRPr="00C058E7">
        <w:t>2</w:t>
      </w:r>
      <w:r w:rsidRPr="00C058E7">
        <w:t xml:space="preserve"> (</w:t>
      </w:r>
      <w:r w:rsidR="00C058E7" w:rsidRPr="00C058E7">
        <w:t>duas</w:t>
      </w:r>
      <w:r w:rsidRPr="00C058E7">
        <w:t>) categorias, conforme as etapas previstas na elaboração dos projetos contratados:</w:t>
      </w:r>
    </w:p>
    <w:p w14:paraId="262DD931" w14:textId="53B93304" w:rsidR="00C94A1B" w:rsidRPr="00C058E7" w:rsidRDefault="00C94A1B" w:rsidP="00020600">
      <w:pPr>
        <w:pStyle w:val="PargrafodaLista"/>
        <w:numPr>
          <w:ilvl w:val="0"/>
          <w:numId w:val="8"/>
        </w:numPr>
        <w:spacing w:line="360" w:lineRule="auto"/>
        <w:ind w:left="568" w:hanging="284"/>
      </w:pPr>
      <w:r w:rsidRPr="00C058E7">
        <w:t xml:space="preserve">Estimativo - Estrutura Analítica de Projeto (Estudo </w:t>
      </w:r>
      <w:r w:rsidR="003C4862">
        <w:t>de Revisão</w:t>
      </w:r>
      <w:r w:rsidRPr="00C058E7">
        <w:t>);</w:t>
      </w:r>
    </w:p>
    <w:p w14:paraId="299F82A4" w14:textId="77777777" w:rsidR="00C94A1B" w:rsidRPr="00C058E7" w:rsidRDefault="00C94A1B" w:rsidP="00020600">
      <w:pPr>
        <w:pStyle w:val="PargrafodaLista"/>
        <w:numPr>
          <w:ilvl w:val="0"/>
          <w:numId w:val="8"/>
        </w:numPr>
        <w:spacing w:line="360" w:lineRule="auto"/>
        <w:ind w:left="568" w:hanging="284"/>
      </w:pPr>
      <w:r w:rsidRPr="00C058E7">
        <w:t xml:space="preserve">Definitivo - Conclusão do Orçamento (Projeto Executivo). </w:t>
      </w:r>
    </w:p>
    <w:p w14:paraId="67639EA6" w14:textId="09ED04BD" w:rsidR="00C94A1B" w:rsidRDefault="00C94A1B" w:rsidP="00C94A1B">
      <w:r w:rsidRPr="00C94A1B">
        <w:t>A faixa de precisão esperada do custo estimado de cada categoria em relação ao seu custo de referência final deverá atender os seguintes percentuais:</w:t>
      </w:r>
    </w:p>
    <w:p w14:paraId="64DB82D3" w14:textId="77777777" w:rsidR="00D36BA6" w:rsidRDefault="00D36BA6" w:rsidP="00C94A1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0"/>
        <w:gridCol w:w="3020"/>
        <w:gridCol w:w="3022"/>
      </w:tblGrid>
      <w:tr w:rsidR="00C94A1B" w:rsidRPr="00C94A1B" w14:paraId="44699BE1" w14:textId="77777777" w:rsidTr="003C15AE">
        <w:tc>
          <w:tcPr>
            <w:tcW w:w="1666" w:type="pct"/>
            <w:vAlign w:val="center"/>
          </w:tcPr>
          <w:p w14:paraId="73CA34AC" w14:textId="77777777" w:rsidR="00C94A1B" w:rsidRPr="00C94A1B" w:rsidRDefault="00C94A1B" w:rsidP="003C15AE">
            <w:pPr>
              <w:jc w:val="center"/>
            </w:pPr>
            <w:r w:rsidRPr="00C94A1B">
              <w:t>CATEGORIA DO ORÇAMENTO</w:t>
            </w:r>
          </w:p>
        </w:tc>
        <w:tc>
          <w:tcPr>
            <w:tcW w:w="1666" w:type="pct"/>
            <w:vAlign w:val="center"/>
          </w:tcPr>
          <w:p w14:paraId="2F5399AE" w14:textId="77777777" w:rsidR="00C94A1B" w:rsidRPr="00C94A1B" w:rsidRDefault="00C94A1B" w:rsidP="003C15AE">
            <w:pPr>
              <w:jc w:val="center"/>
            </w:pPr>
            <w:r w:rsidRPr="00C94A1B">
              <w:t>MARGEM DE ERRO OU FAIXA DE PRECISÃO</w:t>
            </w:r>
          </w:p>
        </w:tc>
        <w:tc>
          <w:tcPr>
            <w:tcW w:w="1667" w:type="pct"/>
            <w:vAlign w:val="center"/>
          </w:tcPr>
          <w:p w14:paraId="353B70F8" w14:textId="77777777" w:rsidR="00C94A1B" w:rsidRPr="00C94A1B" w:rsidRDefault="00C94A1B" w:rsidP="003C15AE">
            <w:pPr>
              <w:jc w:val="center"/>
            </w:pPr>
            <w:r w:rsidRPr="00C94A1B">
              <w:t>INDICE DE MARGEM DE ERRO</w:t>
            </w:r>
          </w:p>
        </w:tc>
      </w:tr>
      <w:tr w:rsidR="00C94A1B" w:rsidRPr="00C94A1B" w14:paraId="0FB75060" w14:textId="77777777" w:rsidTr="003C15AE">
        <w:tc>
          <w:tcPr>
            <w:tcW w:w="1666" w:type="pct"/>
            <w:vAlign w:val="center"/>
          </w:tcPr>
          <w:p w14:paraId="228DF303" w14:textId="77777777" w:rsidR="00C94A1B" w:rsidRPr="00C94A1B" w:rsidRDefault="00C94A1B" w:rsidP="003C15AE">
            <w:pPr>
              <w:jc w:val="center"/>
            </w:pPr>
            <w:r w:rsidRPr="00C94A1B">
              <w:t>ESTIMATIVO</w:t>
            </w:r>
          </w:p>
        </w:tc>
        <w:tc>
          <w:tcPr>
            <w:tcW w:w="1666" w:type="pct"/>
            <w:vAlign w:val="center"/>
          </w:tcPr>
          <w:p w14:paraId="3AB07FA0" w14:textId="77777777" w:rsidR="00C94A1B" w:rsidRPr="00C94A1B" w:rsidRDefault="00C94A1B" w:rsidP="003C15AE">
            <w:pPr>
              <w:jc w:val="center"/>
            </w:pPr>
            <w:r w:rsidRPr="00C94A1B">
              <w:t>± 30 %</w:t>
            </w:r>
          </w:p>
        </w:tc>
        <w:tc>
          <w:tcPr>
            <w:tcW w:w="1667" w:type="pct"/>
            <w:vAlign w:val="center"/>
          </w:tcPr>
          <w:p w14:paraId="201CE62F" w14:textId="77777777" w:rsidR="00C94A1B" w:rsidRPr="00C94A1B" w:rsidRDefault="00C94A1B" w:rsidP="003C15AE">
            <w:pPr>
              <w:jc w:val="center"/>
            </w:pPr>
            <w:r w:rsidRPr="00C94A1B">
              <w:t>1,3</w:t>
            </w:r>
          </w:p>
        </w:tc>
      </w:tr>
      <w:tr w:rsidR="00C94A1B" w:rsidRPr="00C94A1B" w14:paraId="036FA8CB" w14:textId="77777777" w:rsidTr="003C15AE">
        <w:tc>
          <w:tcPr>
            <w:tcW w:w="1666" w:type="pct"/>
            <w:vAlign w:val="center"/>
          </w:tcPr>
          <w:p w14:paraId="477AB3C5" w14:textId="77777777" w:rsidR="00C94A1B" w:rsidRPr="00C94A1B" w:rsidRDefault="00C94A1B" w:rsidP="003C15AE">
            <w:pPr>
              <w:jc w:val="center"/>
            </w:pPr>
            <w:r w:rsidRPr="00C94A1B">
              <w:t>DEFINITIVO (orçamento de referência final)</w:t>
            </w:r>
          </w:p>
        </w:tc>
        <w:tc>
          <w:tcPr>
            <w:tcW w:w="1666" w:type="pct"/>
            <w:vAlign w:val="center"/>
          </w:tcPr>
          <w:p w14:paraId="494F59E4" w14:textId="77777777" w:rsidR="00C94A1B" w:rsidRPr="00C94A1B" w:rsidRDefault="00C94A1B" w:rsidP="003C15AE">
            <w:pPr>
              <w:jc w:val="center"/>
            </w:pPr>
            <w:r w:rsidRPr="00C94A1B">
              <w:t>0 %</w:t>
            </w:r>
          </w:p>
        </w:tc>
        <w:tc>
          <w:tcPr>
            <w:tcW w:w="1667" w:type="pct"/>
            <w:vAlign w:val="center"/>
          </w:tcPr>
          <w:p w14:paraId="04386B0E" w14:textId="77777777" w:rsidR="00C94A1B" w:rsidRPr="00C94A1B" w:rsidRDefault="00C94A1B" w:rsidP="003C15AE">
            <w:pPr>
              <w:jc w:val="center"/>
            </w:pPr>
            <w:r w:rsidRPr="00C94A1B">
              <w:t>1</w:t>
            </w:r>
          </w:p>
        </w:tc>
      </w:tr>
    </w:tbl>
    <w:p w14:paraId="6DAB29C4" w14:textId="112441D0" w:rsidR="00C94A1B" w:rsidRPr="00C94A1B" w:rsidRDefault="00C94A1B" w:rsidP="00C94A1B">
      <w:r w:rsidRPr="00C94A1B">
        <w:t>A primeira categoria “ESTIMATIVO” deverá estar concluída no final d</w:t>
      </w:r>
      <w:r w:rsidR="00DD181E">
        <w:t xml:space="preserve">a </w:t>
      </w:r>
      <w:r w:rsidR="00C4756B">
        <w:t>fase</w:t>
      </w:r>
      <w:r w:rsidR="00DD181E">
        <w:t xml:space="preserve"> do relatório inicial (RI)</w:t>
      </w:r>
      <w:r w:rsidRPr="00C94A1B">
        <w:t>. A FISCALIZAÇÃO terá 7 (sete) dias úteis subsequentes para análise e aprovação e as correções deverão ser fornecidas pela CONTRATADA em 7 (sete) dias úteis.</w:t>
      </w:r>
    </w:p>
    <w:p w14:paraId="530C7DE9" w14:textId="6CF553D0" w:rsidR="00C94A1B" w:rsidRPr="00C94A1B" w:rsidRDefault="00C94A1B" w:rsidP="00C94A1B">
      <w:r w:rsidRPr="00C94A1B">
        <w:t xml:space="preserve">A </w:t>
      </w:r>
      <w:r w:rsidR="00C058E7">
        <w:t>segunda</w:t>
      </w:r>
      <w:r w:rsidRPr="00C94A1B">
        <w:t xml:space="preserve"> categoria “DEFINITIVO” deverá estar concluída no final da </w:t>
      </w:r>
      <w:r w:rsidR="00DD181E">
        <w:t>etapa de</w:t>
      </w:r>
      <w:r w:rsidRPr="00C94A1B">
        <w:t xml:space="preserve"> Projeto Executivo</w:t>
      </w:r>
      <w:r w:rsidR="00DD181E">
        <w:t xml:space="preserve"> (PE)</w:t>
      </w:r>
      <w:r w:rsidRPr="00C94A1B">
        <w:t>. A FISCALIZAÇÃO terá 28 (vinte e oito) dias úteis subsequentes para análise e aprovação e as correções deverão ser fornecidas pela CONTRATADA em 14 (quatorze) dias úteis.</w:t>
      </w:r>
    </w:p>
    <w:p w14:paraId="21472E9C" w14:textId="733BC7F1" w:rsidR="00C94A1B" w:rsidRPr="00C94A1B" w:rsidRDefault="00C94A1B" w:rsidP="00C94A1B">
      <w:r w:rsidRPr="00C94A1B">
        <w:t>Uma etapa</w:t>
      </w:r>
      <w:r w:rsidR="00C4756B">
        <w:t xml:space="preserve"> e/ou fase</w:t>
      </w:r>
      <w:r w:rsidRPr="00C94A1B">
        <w:t xml:space="preserve"> só poderá ter início após a aprovação pela CONTRATANTE da etapa</w:t>
      </w:r>
      <w:r w:rsidR="00C4756B">
        <w:t xml:space="preserve"> e/ou fase</w:t>
      </w:r>
      <w:r w:rsidRPr="00C94A1B">
        <w:t xml:space="preserve"> anterior. </w:t>
      </w:r>
    </w:p>
    <w:p w14:paraId="42D3DDC7" w14:textId="77777777" w:rsidR="00C94A1B" w:rsidRPr="00C94A1B" w:rsidRDefault="00C94A1B" w:rsidP="00C94A1B">
      <w:r w:rsidRPr="00C94A1B">
        <w:t xml:space="preserve">A Planilha de Preços e Validação de Quantidades deverá ser composto dos seguintes elementos: </w:t>
      </w:r>
    </w:p>
    <w:p w14:paraId="54F00398" w14:textId="77777777" w:rsidR="00C94A1B" w:rsidRPr="00C94A1B" w:rsidRDefault="00C94A1B" w:rsidP="00020600">
      <w:pPr>
        <w:pStyle w:val="PargrafodaLista"/>
        <w:numPr>
          <w:ilvl w:val="0"/>
          <w:numId w:val="6"/>
        </w:numPr>
        <w:spacing w:line="360" w:lineRule="auto"/>
        <w:ind w:left="568" w:hanging="284"/>
      </w:pPr>
      <w:r w:rsidRPr="00C94A1B">
        <w:t>Orçamento Sintético Global composto de Código, Discriminação, Unidade, Quantidade, Preço Unitário e Preço Total por serviço;</w:t>
      </w:r>
    </w:p>
    <w:p w14:paraId="16C6B211" w14:textId="77777777" w:rsidR="00C94A1B" w:rsidRPr="00C94A1B" w:rsidRDefault="00C94A1B" w:rsidP="00020600">
      <w:pPr>
        <w:pStyle w:val="PargrafodaLista"/>
        <w:numPr>
          <w:ilvl w:val="0"/>
          <w:numId w:val="6"/>
        </w:numPr>
        <w:spacing w:line="360" w:lineRule="auto"/>
        <w:ind w:left="568" w:hanging="284"/>
      </w:pPr>
      <w:r w:rsidRPr="00C94A1B">
        <w:lastRenderedPageBreak/>
        <w:t>Orçamento Analítico Global constituído das composições de custos de cada um dos serviços;</w:t>
      </w:r>
    </w:p>
    <w:p w14:paraId="5FA9F377" w14:textId="77777777" w:rsidR="00C94A1B" w:rsidRPr="00C94A1B" w:rsidRDefault="00C94A1B" w:rsidP="00020600">
      <w:pPr>
        <w:pStyle w:val="PargrafodaLista"/>
        <w:numPr>
          <w:ilvl w:val="0"/>
          <w:numId w:val="6"/>
        </w:numPr>
        <w:spacing w:line="360" w:lineRule="auto"/>
        <w:ind w:left="568" w:hanging="284"/>
      </w:pPr>
      <w:r w:rsidRPr="00C94A1B">
        <w:t>Pesquisa de Preços constituído de informações por serviço/insumo, isto é, onde foram obtidos os respectivos preços unitários: bases de preços tipo SINAPI, PINI – TCPO, EMOP, SCO etc. e/ou cópia das cotações obtidas;</w:t>
      </w:r>
    </w:p>
    <w:p w14:paraId="15EE0C67" w14:textId="77777777" w:rsidR="00C94A1B" w:rsidRPr="00C94A1B" w:rsidRDefault="00C94A1B" w:rsidP="00020600">
      <w:pPr>
        <w:pStyle w:val="PargrafodaLista"/>
        <w:numPr>
          <w:ilvl w:val="0"/>
          <w:numId w:val="6"/>
        </w:numPr>
        <w:spacing w:line="360" w:lineRule="auto"/>
        <w:ind w:left="568" w:hanging="284"/>
      </w:pPr>
      <w:r w:rsidRPr="00C94A1B">
        <w:t>Composição detalhada do BDI.</w:t>
      </w:r>
    </w:p>
    <w:p w14:paraId="685E7BAB" w14:textId="77777777" w:rsidR="006205D2" w:rsidRDefault="00C94A1B" w:rsidP="00020600">
      <w:pPr>
        <w:pStyle w:val="PargrafodaLista"/>
        <w:numPr>
          <w:ilvl w:val="0"/>
          <w:numId w:val="6"/>
        </w:numPr>
        <w:spacing w:line="360" w:lineRule="auto"/>
        <w:ind w:left="568" w:hanging="284"/>
      </w:pPr>
      <w:r w:rsidRPr="00C94A1B">
        <w:t>Memória de cálculo de levantamento de todos os quantitativos de material e/ou serviço envolvidos na obra.</w:t>
      </w:r>
    </w:p>
    <w:p w14:paraId="0BBB4E6E" w14:textId="77777777" w:rsidR="00C94A1B" w:rsidRPr="00C94A1B" w:rsidRDefault="00C94A1B" w:rsidP="00C47C00">
      <w:pPr>
        <w:pStyle w:val="Ttulo4"/>
      </w:pPr>
      <w:r w:rsidRPr="00C94A1B">
        <w:t>Discriminamos abaixo cada uma das etapas do orçamento:</w:t>
      </w:r>
    </w:p>
    <w:p w14:paraId="2BBC7661" w14:textId="77777777" w:rsidR="00C94A1B" w:rsidRPr="00C94A1B" w:rsidRDefault="00C94A1B" w:rsidP="00B84E70">
      <w:pPr>
        <w:pStyle w:val="Ttulo3"/>
      </w:pPr>
      <w:r w:rsidRPr="00C94A1B">
        <w:t>ESTIMATIVO</w:t>
      </w:r>
    </w:p>
    <w:p w14:paraId="7816255A" w14:textId="77777777" w:rsidR="00C94A1B" w:rsidRPr="00C94A1B" w:rsidRDefault="00C94A1B" w:rsidP="00C94A1B">
      <w:r w:rsidRPr="00C94A1B">
        <w:t>Etapa:</w:t>
      </w:r>
    </w:p>
    <w:p w14:paraId="04A3DDCB" w14:textId="51F4FBE8" w:rsidR="00C94A1B" w:rsidRPr="003C52A0" w:rsidRDefault="00270A50" w:rsidP="00C94A1B">
      <w:pPr>
        <w:rPr>
          <w:b/>
        </w:rPr>
      </w:pPr>
      <w:r>
        <w:rPr>
          <w:b/>
        </w:rPr>
        <w:t>LEVANTAMENTO GERAL</w:t>
      </w:r>
      <w:r w:rsidR="003C52A0" w:rsidRPr="003C52A0">
        <w:rPr>
          <w:b/>
        </w:rPr>
        <w:t xml:space="preserve"> (</w:t>
      </w:r>
      <w:r>
        <w:rPr>
          <w:b/>
        </w:rPr>
        <w:t>LG</w:t>
      </w:r>
      <w:r w:rsidR="003C52A0" w:rsidRPr="003C52A0">
        <w:rPr>
          <w:b/>
        </w:rPr>
        <w:t>)</w:t>
      </w:r>
    </w:p>
    <w:p w14:paraId="1D805E09" w14:textId="77777777" w:rsidR="00C94A1B" w:rsidRPr="00C94A1B" w:rsidRDefault="00C94A1B" w:rsidP="00C94A1B">
      <w:r w:rsidRPr="00C94A1B">
        <w:t>Para o orçamento estimativo a CONTRATADA deverá desenvolver a estrutura analítica de Projeto (EAP) do referido orçamento, definindo todas as etapas de execução dos serviços previstas na obra e a sua correta cronologia.</w:t>
      </w:r>
    </w:p>
    <w:p w14:paraId="60A435F7" w14:textId="77777777" w:rsidR="00C94A1B" w:rsidRPr="00C94A1B" w:rsidRDefault="00C94A1B" w:rsidP="00C94A1B">
      <w:r w:rsidRPr="00C94A1B">
        <w:t xml:space="preserve">A CONTRATADA deverá apresentar um orçamento preliminar estimativo de todas as disciplinas envolvidas, demonstrando os critérios de cálculo adotados para o valor encontrado. </w:t>
      </w:r>
    </w:p>
    <w:p w14:paraId="16B73580" w14:textId="77777777" w:rsidR="00C94A1B" w:rsidRPr="00C94A1B" w:rsidRDefault="00C94A1B" w:rsidP="00C94A1B">
      <w:r w:rsidRPr="00C94A1B">
        <w:t xml:space="preserve">Nesta categoria deverão também ser apresentadas as composições de BDI que serão utilizadas no orçamento, de acordo com as recomendações estabelecidas pelo TCU (Acórdãos TCU 2369/11 e 2622/13 ou outros mais recentes que possam vir a ser exarado pela Corte de Contas durante a realização dos trabalhos). </w:t>
      </w:r>
    </w:p>
    <w:p w14:paraId="0D8C3124" w14:textId="77777777" w:rsidR="00C94A1B" w:rsidRPr="00C94A1B" w:rsidRDefault="00C94A1B" w:rsidP="00B84E70">
      <w:pPr>
        <w:pStyle w:val="Ttulo3"/>
      </w:pPr>
      <w:r w:rsidRPr="00C94A1B">
        <w:t>DEFINITIVO</w:t>
      </w:r>
    </w:p>
    <w:p w14:paraId="5645EA0C" w14:textId="77777777" w:rsidR="00C94A1B" w:rsidRPr="00C94A1B" w:rsidRDefault="00C94A1B" w:rsidP="00C94A1B">
      <w:r w:rsidRPr="00C94A1B">
        <w:t>Etapa:</w:t>
      </w:r>
    </w:p>
    <w:p w14:paraId="5330C27F" w14:textId="77777777" w:rsidR="00C94A1B" w:rsidRPr="003C52A0" w:rsidRDefault="003C52A0" w:rsidP="00C94A1B">
      <w:pPr>
        <w:rPr>
          <w:b/>
        </w:rPr>
      </w:pPr>
      <w:r w:rsidRPr="003C52A0">
        <w:rPr>
          <w:b/>
        </w:rPr>
        <w:t>PROJETO EXECUTIVO (PE)</w:t>
      </w:r>
    </w:p>
    <w:p w14:paraId="587378FA" w14:textId="77777777" w:rsidR="00D36BA6" w:rsidRPr="00097A1D" w:rsidRDefault="00D36BA6" w:rsidP="00D36BA6">
      <w:pPr>
        <w:spacing w:before="200" w:after="240"/>
        <w:rPr>
          <w:sz w:val="24"/>
          <w:szCs w:val="24"/>
        </w:rPr>
      </w:pPr>
      <w:r>
        <w:rPr>
          <w:sz w:val="24"/>
          <w:szCs w:val="24"/>
        </w:rPr>
        <w:t>Nesta etapa é</w:t>
      </w:r>
      <w:r w:rsidRPr="00097A1D">
        <w:rPr>
          <w:sz w:val="24"/>
          <w:szCs w:val="24"/>
        </w:rPr>
        <w:t xml:space="preserve"> apresentado todo o detalhamento do orçamento. Todos os serviços que compõe as etapas</w:t>
      </w:r>
      <w:r>
        <w:rPr>
          <w:sz w:val="24"/>
          <w:szCs w:val="24"/>
        </w:rPr>
        <w:t xml:space="preserve"> do orçamento (ex.: Instalações provisórias, demolições, pavimentações, instalações elétricas, etc.),</w:t>
      </w:r>
      <w:r w:rsidRPr="00097A1D">
        <w:rPr>
          <w:sz w:val="24"/>
          <w:szCs w:val="24"/>
        </w:rPr>
        <w:t xml:space="preserve"> deverão estar definidos e quantificados. </w:t>
      </w:r>
    </w:p>
    <w:p w14:paraId="60F4E49D" w14:textId="77777777" w:rsidR="00D36BA6" w:rsidRPr="00097A1D" w:rsidRDefault="00D36BA6" w:rsidP="00D36BA6">
      <w:pPr>
        <w:spacing w:before="200" w:after="240"/>
        <w:rPr>
          <w:sz w:val="24"/>
          <w:szCs w:val="24"/>
        </w:rPr>
      </w:pPr>
      <w:r w:rsidRPr="00097A1D">
        <w:rPr>
          <w:sz w:val="24"/>
          <w:szCs w:val="24"/>
        </w:rPr>
        <w:t xml:space="preserve">Para o desenvolvimento desta etapa, </w:t>
      </w:r>
      <w:r>
        <w:rPr>
          <w:sz w:val="24"/>
          <w:szCs w:val="24"/>
        </w:rPr>
        <w:t>é observada</w:t>
      </w:r>
      <w:r w:rsidRPr="00097A1D">
        <w:rPr>
          <w:sz w:val="24"/>
          <w:szCs w:val="24"/>
        </w:rPr>
        <w:t xml:space="preserve"> toda a legislação pertinente à elaboração dos orçamentos de referência para obras e serviços de engenharia, contratados e executados com recursos dos orçamentos da União.</w:t>
      </w:r>
    </w:p>
    <w:p w14:paraId="2DF3340D" w14:textId="77777777" w:rsidR="00D36BA6" w:rsidRPr="00097A1D" w:rsidRDefault="00D36BA6" w:rsidP="00D36BA6">
      <w:pPr>
        <w:spacing w:before="200" w:after="240"/>
        <w:rPr>
          <w:sz w:val="24"/>
          <w:szCs w:val="24"/>
        </w:rPr>
      </w:pPr>
      <w:r w:rsidRPr="00097A1D">
        <w:rPr>
          <w:sz w:val="24"/>
          <w:szCs w:val="24"/>
        </w:rPr>
        <w:t xml:space="preserve">Estão relacionadas abaixo algumas leis e diretrizes que </w:t>
      </w:r>
      <w:r>
        <w:rPr>
          <w:sz w:val="24"/>
          <w:szCs w:val="24"/>
        </w:rPr>
        <w:t>são</w:t>
      </w:r>
      <w:r w:rsidRPr="00097A1D">
        <w:rPr>
          <w:sz w:val="24"/>
          <w:szCs w:val="24"/>
        </w:rPr>
        <w:t xml:space="preserve"> observadas:</w:t>
      </w:r>
    </w:p>
    <w:p w14:paraId="6620A878" w14:textId="77777777" w:rsidR="00D36BA6" w:rsidRPr="00097A1D" w:rsidRDefault="00D36BA6" w:rsidP="00D36BA6">
      <w:pPr>
        <w:numPr>
          <w:ilvl w:val="0"/>
          <w:numId w:val="67"/>
        </w:numPr>
        <w:spacing w:before="0" w:after="0" w:line="360" w:lineRule="auto"/>
        <w:ind w:left="714" w:hanging="357"/>
        <w:rPr>
          <w:sz w:val="24"/>
          <w:szCs w:val="24"/>
        </w:rPr>
      </w:pPr>
      <w:r w:rsidRPr="00097A1D">
        <w:rPr>
          <w:sz w:val="24"/>
          <w:szCs w:val="24"/>
        </w:rPr>
        <w:t>Lei Nº 8.666/93, que institui normas para licitações e contratos da Administração Pública e dá outras providências.</w:t>
      </w:r>
    </w:p>
    <w:p w14:paraId="0DEBE3F4" w14:textId="77777777" w:rsidR="00D36BA6" w:rsidRPr="00097A1D" w:rsidRDefault="00D36BA6" w:rsidP="00D36BA6">
      <w:pPr>
        <w:numPr>
          <w:ilvl w:val="0"/>
          <w:numId w:val="67"/>
        </w:numPr>
        <w:spacing w:before="0" w:after="0" w:line="360" w:lineRule="auto"/>
        <w:ind w:left="714" w:hanging="357"/>
        <w:rPr>
          <w:sz w:val="24"/>
          <w:szCs w:val="24"/>
        </w:rPr>
      </w:pPr>
      <w:r w:rsidRPr="00097A1D">
        <w:rPr>
          <w:sz w:val="24"/>
          <w:szCs w:val="24"/>
        </w:rPr>
        <w:t>Lei nº 12.462/11, que institui o Regime Diferenciado de Contratações Públicas – RDC;</w:t>
      </w:r>
    </w:p>
    <w:p w14:paraId="2D94D1BF" w14:textId="77777777" w:rsidR="00D36BA6" w:rsidRPr="00097A1D" w:rsidRDefault="00D36BA6" w:rsidP="00D36BA6">
      <w:pPr>
        <w:numPr>
          <w:ilvl w:val="0"/>
          <w:numId w:val="67"/>
        </w:numPr>
        <w:spacing w:before="0" w:after="0" w:line="360" w:lineRule="auto"/>
        <w:ind w:left="714" w:hanging="357"/>
        <w:rPr>
          <w:sz w:val="24"/>
          <w:szCs w:val="24"/>
        </w:rPr>
      </w:pPr>
      <w:r>
        <w:rPr>
          <w:sz w:val="24"/>
          <w:szCs w:val="24"/>
        </w:rPr>
        <w:lastRenderedPageBreak/>
        <w:t>Lei de Diretrizes Orçamentárias - LDO</w:t>
      </w:r>
      <w:r w:rsidRPr="00097A1D">
        <w:rPr>
          <w:sz w:val="24"/>
          <w:szCs w:val="24"/>
        </w:rPr>
        <w:t>;</w:t>
      </w:r>
    </w:p>
    <w:p w14:paraId="413F5884" w14:textId="77777777" w:rsidR="00D36BA6" w:rsidRPr="00097A1D" w:rsidRDefault="00D36BA6" w:rsidP="00D36BA6">
      <w:pPr>
        <w:numPr>
          <w:ilvl w:val="0"/>
          <w:numId w:val="67"/>
        </w:numPr>
        <w:spacing w:before="0" w:after="0" w:line="360" w:lineRule="auto"/>
        <w:ind w:left="714" w:hanging="357"/>
        <w:rPr>
          <w:sz w:val="24"/>
          <w:szCs w:val="24"/>
        </w:rPr>
      </w:pPr>
      <w:r w:rsidRPr="00097A1D">
        <w:rPr>
          <w:sz w:val="24"/>
          <w:szCs w:val="24"/>
        </w:rPr>
        <w:t xml:space="preserve">Decreto 7.983/13, que estabelece regras e critérios para elaboração do orçamento de referência de obras e serviços de engenharia; </w:t>
      </w:r>
    </w:p>
    <w:p w14:paraId="36338869" w14:textId="77777777" w:rsidR="00D36BA6" w:rsidRPr="00C23922" w:rsidRDefault="00D36BA6" w:rsidP="00D36BA6">
      <w:pPr>
        <w:numPr>
          <w:ilvl w:val="0"/>
          <w:numId w:val="67"/>
        </w:numPr>
        <w:spacing w:before="0" w:after="0" w:line="360" w:lineRule="auto"/>
        <w:ind w:left="714" w:hanging="357"/>
        <w:rPr>
          <w:sz w:val="24"/>
          <w:szCs w:val="24"/>
        </w:rPr>
      </w:pPr>
      <w:r w:rsidRPr="00097A1D">
        <w:rPr>
          <w:sz w:val="24"/>
          <w:szCs w:val="24"/>
        </w:rPr>
        <w:t xml:space="preserve">Lei </w:t>
      </w:r>
      <w:r>
        <w:rPr>
          <w:sz w:val="24"/>
          <w:szCs w:val="24"/>
        </w:rPr>
        <w:t>13.161/15</w:t>
      </w:r>
      <w:r w:rsidRPr="00C23922">
        <w:rPr>
          <w:sz w:val="24"/>
          <w:szCs w:val="24"/>
        </w:rPr>
        <w:t>, que orienta sobre a desoneração dos Encargos sociais.</w:t>
      </w:r>
    </w:p>
    <w:p w14:paraId="7204F06B" w14:textId="77777777" w:rsidR="00D36BA6" w:rsidRDefault="00D36BA6" w:rsidP="00D36BA6">
      <w:pPr>
        <w:numPr>
          <w:ilvl w:val="0"/>
          <w:numId w:val="67"/>
        </w:numPr>
        <w:spacing w:before="0" w:after="0" w:line="360" w:lineRule="auto"/>
        <w:ind w:left="714" w:hanging="357"/>
        <w:rPr>
          <w:sz w:val="24"/>
          <w:szCs w:val="24"/>
        </w:rPr>
      </w:pPr>
      <w:r>
        <w:rPr>
          <w:sz w:val="24"/>
          <w:szCs w:val="24"/>
        </w:rPr>
        <w:t>Orientação Técnica OT-004/2013 – IBEC</w:t>
      </w:r>
    </w:p>
    <w:p w14:paraId="428835A0" w14:textId="77777777" w:rsidR="00D36BA6" w:rsidRPr="00455F70" w:rsidRDefault="00D36BA6" w:rsidP="00D36BA6">
      <w:pPr>
        <w:numPr>
          <w:ilvl w:val="0"/>
          <w:numId w:val="67"/>
        </w:numPr>
        <w:spacing w:before="0" w:after="0" w:line="360" w:lineRule="auto"/>
        <w:ind w:left="714" w:hanging="357"/>
        <w:rPr>
          <w:sz w:val="24"/>
          <w:szCs w:val="24"/>
        </w:rPr>
      </w:pPr>
      <w:r>
        <w:rPr>
          <w:sz w:val="24"/>
          <w:szCs w:val="24"/>
        </w:rPr>
        <w:t>Orientações para elaboração de Planilhas Orçamentárias de Obras Públicas - TCU</w:t>
      </w:r>
      <w:bookmarkStart w:id="438" w:name="__RefHeading__65_1502056569"/>
      <w:bookmarkEnd w:id="438"/>
    </w:p>
    <w:p w14:paraId="7E7E2598" w14:textId="77777777" w:rsidR="00D36BA6" w:rsidRPr="00F649D7" w:rsidRDefault="00D36BA6" w:rsidP="00D36BA6">
      <w:pPr>
        <w:pStyle w:val="PargrafodaLista"/>
        <w:ind w:left="0"/>
        <w:rPr>
          <w:sz w:val="24"/>
          <w:szCs w:val="24"/>
        </w:rPr>
      </w:pPr>
      <w:r>
        <w:rPr>
          <w:sz w:val="24"/>
          <w:szCs w:val="24"/>
        </w:rPr>
        <w:t>T</w:t>
      </w:r>
      <w:r w:rsidRPr="00F649D7">
        <w:rPr>
          <w:sz w:val="24"/>
          <w:szCs w:val="24"/>
        </w:rPr>
        <w:t>odos os itens necessários à elaboração do orçamen</w:t>
      </w:r>
      <w:r>
        <w:rPr>
          <w:sz w:val="24"/>
          <w:szCs w:val="24"/>
        </w:rPr>
        <w:t xml:space="preserve">to referência, considerando </w:t>
      </w:r>
      <w:r w:rsidRPr="00F649D7">
        <w:rPr>
          <w:sz w:val="24"/>
          <w:szCs w:val="24"/>
        </w:rPr>
        <w:t>a planilha sintética, planilha analítica, composição do BDI e o cronograma físico-financeiro estarão concluídos, de acordo com as exigências legais para elaboraçã</w:t>
      </w:r>
      <w:r>
        <w:rPr>
          <w:sz w:val="24"/>
          <w:szCs w:val="24"/>
        </w:rPr>
        <w:t xml:space="preserve">o de orçamentos de referência e/ou </w:t>
      </w:r>
      <w:r w:rsidRPr="00F649D7">
        <w:rPr>
          <w:sz w:val="24"/>
          <w:szCs w:val="24"/>
        </w:rPr>
        <w:t>os parâmetros a serem seguidos conforme exigidos no edital de contratação.</w:t>
      </w:r>
    </w:p>
    <w:p w14:paraId="48753CB1" w14:textId="77777777" w:rsidR="00D36BA6" w:rsidRDefault="00D36BA6" w:rsidP="00D36BA6">
      <w:pPr>
        <w:rPr>
          <w:sz w:val="24"/>
          <w:szCs w:val="24"/>
        </w:rPr>
      </w:pPr>
      <w:r w:rsidRPr="00F649D7">
        <w:rPr>
          <w:sz w:val="24"/>
          <w:szCs w:val="24"/>
        </w:rPr>
        <w:t>A responsa</w:t>
      </w:r>
      <w:r>
        <w:rPr>
          <w:sz w:val="24"/>
          <w:szCs w:val="24"/>
        </w:rPr>
        <w:t>bilidade pelo orçamento de referência</w:t>
      </w:r>
      <w:r w:rsidRPr="00F649D7">
        <w:rPr>
          <w:sz w:val="24"/>
          <w:szCs w:val="24"/>
        </w:rPr>
        <w:t xml:space="preserve"> é exclusivamente </w:t>
      </w:r>
      <w:r>
        <w:rPr>
          <w:sz w:val="24"/>
          <w:szCs w:val="24"/>
        </w:rPr>
        <w:t xml:space="preserve">do profissional técnico encarregado pela sua elaboração, sendo ele da GEC/DAE ou </w:t>
      </w:r>
      <w:r w:rsidRPr="00F649D7">
        <w:rPr>
          <w:sz w:val="24"/>
          <w:szCs w:val="24"/>
        </w:rPr>
        <w:t>da empresa con</w:t>
      </w:r>
      <w:r>
        <w:rPr>
          <w:sz w:val="24"/>
          <w:szCs w:val="24"/>
        </w:rPr>
        <w:t>tratada e deverá estar assinado e acompanhado da</w:t>
      </w:r>
      <w:r w:rsidRPr="00F649D7">
        <w:rPr>
          <w:sz w:val="24"/>
          <w:szCs w:val="24"/>
        </w:rPr>
        <w:t xml:space="preserve"> respectiva</w:t>
      </w:r>
      <w:r>
        <w:rPr>
          <w:sz w:val="24"/>
          <w:szCs w:val="24"/>
        </w:rPr>
        <w:t xml:space="preserve"> ART do profissional</w:t>
      </w:r>
      <w:r w:rsidRPr="00F649D7">
        <w:rPr>
          <w:sz w:val="24"/>
          <w:szCs w:val="24"/>
        </w:rPr>
        <w:t>.</w:t>
      </w:r>
    </w:p>
    <w:p w14:paraId="54A63189" w14:textId="77777777" w:rsidR="00D36BA6" w:rsidRPr="00976619" w:rsidRDefault="00D36BA6" w:rsidP="00D36BA6">
      <w:pPr>
        <w:rPr>
          <w:sz w:val="24"/>
          <w:szCs w:val="24"/>
        </w:rPr>
      </w:pPr>
      <w:r w:rsidRPr="00976619">
        <w:rPr>
          <w:sz w:val="24"/>
          <w:szCs w:val="24"/>
        </w:rPr>
        <w:t xml:space="preserve">A Planilha </w:t>
      </w:r>
      <w:r>
        <w:rPr>
          <w:sz w:val="24"/>
          <w:szCs w:val="24"/>
        </w:rPr>
        <w:t>Sintética é</w:t>
      </w:r>
      <w:r w:rsidRPr="00976619">
        <w:rPr>
          <w:sz w:val="24"/>
          <w:szCs w:val="24"/>
        </w:rPr>
        <w:t xml:space="preserve"> </w:t>
      </w:r>
      <w:r>
        <w:rPr>
          <w:sz w:val="24"/>
          <w:szCs w:val="24"/>
        </w:rPr>
        <w:t>elaborada</w:t>
      </w:r>
      <w:r w:rsidRPr="00976619">
        <w:rPr>
          <w:sz w:val="24"/>
          <w:szCs w:val="24"/>
        </w:rPr>
        <w:t xml:space="preserve"> de modo que cada item (unitário e global) corresponda ao especificado no</w:t>
      </w:r>
      <w:r>
        <w:rPr>
          <w:sz w:val="24"/>
          <w:szCs w:val="24"/>
        </w:rPr>
        <w:t xml:space="preserve"> </w:t>
      </w:r>
      <w:r w:rsidRPr="00976619">
        <w:rPr>
          <w:sz w:val="24"/>
          <w:szCs w:val="24"/>
        </w:rPr>
        <w:t>Caderno de Especificações e Projetos, obedecendo à ordem de numeração</w:t>
      </w:r>
      <w:r>
        <w:rPr>
          <w:sz w:val="24"/>
          <w:szCs w:val="24"/>
        </w:rPr>
        <w:t xml:space="preserve"> de itens e subitens, utilizando corretamente</w:t>
      </w:r>
      <w:r w:rsidRPr="00976619">
        <w:rPr>
          <w:sz w:val="24"/>
          <w:szCs w:val="24"/>
        </w:rPr>
        <w:t xml:space="preserve"> as unidades de</w:t>
      </w:r>
      <w:r>
        <w:rPr>
          <w:sz w:val="24"/>
          <w:szCs w:val="24"/>
        </w:rPr>
        <w:t xml:space="preserve"> </w:t>
      </w:r>
      <w:r w:rsidRPr="00976619">
        <w:rPr>
          <w:sz w:val="24"/>
          <w:szCs w:val="24"/>
        </w:rPr>
        <w:t>medição, os quantitativos</w:t>
      </w:r>
      <w:r>
        <w:rPr>
          <w:sz w:val="24"/>
          <w:szCs w:val="24"/>
        </w:rPr>
        <w:t xml:space="preserve"> levantados</w:t>
      </w:r>
      <w:r w:rsidRPr="00976619">
        <w:rPr>
          <w:sz w:val="24"/>
          <w:szCs w:val="24"/>
        </w:rPr>
        <w:t>, os custos unitários e totais dos serviços, materiais, equipamento</w:t>
      </w:r>
      <w:r>
        <w:rPr>
          <w:sz w:val="24"/>
          <w:szCs w:val="24"/>
        </w:rPr>
        <w:t>s e mão de obra. Deverão</w:t>
      </w:r>
      <w:r w:rsidRPr="00976619">
        <w:rPr>
          <w:sz w:val="24"/>
          <w:szCs w:val="24"/>
        </w:rPr>
        <w:t xml:space="preserve"> ser</w:t>
      </w:r>
      <w:r>
        <w:rPr>
          <w:sz w:val="24"/>
          <w:szCs w:val="24"/>
        </w:rPr>
        <w:t xml:space="preserve"> </w:t>
      </w:r>
      <w:r w:rsidRPr="00976619">
        <w:rPr>
          <w:sz w:val="24"/>
          <w:szCs w:val="24"/>
        </w:rPr>
        <w:t>aplicados valores praticados na região em questão.</w:t>
      </w:r>
    </w:p>
    <w:p w14:paraId="06C72971" w14:textId="77777777" w:rsidR="00D36BA6" w:rsidRPr="00976619" w:rsidRDefault="00D36BA6" w:rsidP="00D36BA6">
      <w:pPr>
        <w:rPr>
          <w:sz w:val="24"/>
          <w:szCs w:val="24"/>
        </w:rPr>
      </w:pPr>
      <w:r>
        <w:rPr>
          <w:sz w:val="24"/>
          <w:szCs w:val="24"/>
        </w:rPr>
        <w:t>O</w:t>
      </w:r>
      <w:r w:rsidRPr="00976619">
        <w:rPr>
          <w:sz w:val="24"/>
          <w:szCs w:val="24"/>
        </w:rPr>
        <w:t xml:space="preserve">s prazos estabelecidos nas Planilhas e Cronogramas </w:t>
      </w:r>
      <w:r>
        <w:rPr>
          <w:sz w:val="24"/>
          <w:szCs w:val="24"/>
        </w:rPr>
        <w:t>estarão</w:t>
      </w:r>
      <w:r w:rsidRPr="00976619">
        <w:rPr>
          <w:sz w:val="24"/>
          <w:szCs w:val="24"/>
        </w:rPr>
        <w:t xml:space="preserve"> de acordo com os tempos exigidos</w:t>
      </w:r>
      <w:r>
        <w:rPr>
          <w:sz w:val="24"/>
          <w:szCs w:val="24"/>
        </w:rPr>
        <w:t xml:space="preserve"> </w:t>
      </w:r>
      <w:r w:rsidRPr="00976619">
        <w:rPr>
          <w:sz w:val="24"/>
          <w:szCs w:val="24"/>
        </w:rPr>
        <w:t xml:space="preserve">para a execução de cada serviço, inclusive, </w:t>
      </w:r>
      <w:r>
        <w:rPr>
          <w:sz w:val="24"/>
          <w:szCs w:val="24"/>
        </w:rPr>
        <w:t>sua exequibilidade</w:t>
      </w:r>
      <w:r w:rsidRPr="00976619">
        <w:rPr>
          <w:sz w:val="24"/>
          <w:szCs w:val="24"/>
        </w:rPr>
        <w:t xml:space="preserve"> se comparados ao prazo de encomendas de determinados</w:t>
      </w:r>
      <w:r>
        <w:rPr>
          <w:sz w:val="24"/>
          <w:szCs w:val="24"/>
        </w:rPr>
        <w:t xml:space="preserve"> </w:t>
      </w:r>
      <w:r w:rsidRPr="00976619">
        <w:rPr>
          <w:sz w:val="24"/>
          <w:szCs w:val="24"/>
        </w:rPr>
        <w:t>materiais e equipamentos e o tempo de instalá-los.</w:t>
      </w:r>
    </w:p>
    <w:p w14:paraId="218D9145" w14:textId="77777777" w:rsidR="00D36BA6" w:rsidRPr="00976619" w:rsidRDefault="00D36BA6" w:rsidP="00D36BA6">
      <w:pPr>
        <w:rPr>
          <w:sz w:val="24"/>
          <w:szCs w:val="24"/>
        </w:rPr>
      </w:pPr>
      <w:r>
        <w:rPr>
          <w:sz w:val="24"/>
          <w:szCs w:val="24"/>
        </w:rPr>
        <w:t>São verificados</w:t>
      </w:r>
      <w:r w:rsidRPr="00976619">
        <w:rPr>
          <w:sz w:val="24"/>
          <w:szCs w:val="24"/>
        </w:rPr>
        <w:t xml:space="preserve"> todos os conceitos e regras de orçamentação de obras públicas preconizadas no Decreto 7.983/13</w:t>
      </w:r>
      <w:r>
        <w:rPr>
          <w:sz w:val="24"/>
          <w:szCs w:val="24"/>
        </w:rPr>
        <w:t xml:space="preserve"> e em todas as demais legislações e diretrizes pertinentes à elaboração de orçamentos de referência</w:t>
      </w:r>
      <w:r w:rsidRPr="00976619">
        <w:rPr>
          <w:sz w:val="24"/>
          <w:szCs w:val="24"/>
        </w:rPr>
        <w:t>.</w:t>
      </w:r>
    </w:p>
    <w:p w14:paraId="4F0AC6E7" w14:textId="77777777" w:rsidR="00D36BA6" w:rsidRDefault="00D36BA6" w:rsidP="00D36BA6">
      <w:pPr>
        <w:rPr>
          <w:sz w:val="24"/>
          <w:szCs w:val="24"/>
        </w:rPr>
      </w:pPr>
      <w:r>
        <w:rPr>
          <w:sz w:val="24"/>
          <w:szCs w:val="24"/>
        </w:rPr>
        <w:t>As</w:t>
      </w:r>
      <w:r w:rsidRPr="00976619">
        <w:rPr>
          <w:sz w:val="24"/>
          <w:szCs w:val="24"/>
        </w:rPr>
        <w:t xml:space="preserve"> taxa</w:t>
      </w:r>
      <w:r>
        <w:rPr>
          <w:sz w:val="24"/>
          <w:szCs w:val="24"/>
        </w:rPr>
        <w:t>s</w:t>
      </w:r>
      <w:r w:rsidRPr="00976619">
        <w:rPr>
          <w:sz w:val="24"/>
          <w:szCs w:val="24"/>
        </w:rPr>
        <w:t xml:space="preserve"> de BDI – Bonificação e Despesas Indiretas </w:t>
      </w:r>
      <w:r>
        <w:rPr>
          <w:sz w:val="24"/>
          <w:szCs w:val="24"/>
        </w:rPr>
        <w:t>–</w:t>
      </w:r>
      <w:r w:rsidRPr="00976619">
        <w:rPr>
          <w:sz w:val="24"/>
          <w:szCs w:val="24"/>
        </w:rPr>
        <w:t xml:space="preserve"> </w:t>
      </w:r>
      <w:r>
        <w:rPr>
          <w:sz w:val="24"/>
          <w:szCs w:val="24"/>
        </w:rPr>
        <w:t>são</w:t>
      </w:r>
      <w:r w:rsidRPr="00976619">
        <w:rPr>
          <w:sz w:val="24"/>
          <w:szCs w:val="24"/>
        </w:rPr>
        <w:t xml:space="preserve"> apresentada</w:t>
      </w:r>
      <w:r>
        <w:rPr>
          <w:sz w:val="24"/>
          <w:szCs w:val="24"/>
        </w:rPr>
        <w:t>s</w:t>
      </w:r>
      <w:r w:rsidRPr="00976619">
        <w:rPr>
          <w:sz w:val="24"/>
          <w:szCs w:val="24"/>
        </w:rPr>
        <w:t xml:space="preserve"> de forma detalhada nos moldes</w:t>
      </w:r>
      <w:r>
        <w:rPr>
          <w:sz w:val="24"/>
          <w:szCs w:val="24"/>
        </w:rPr>
        <w:t xml:space="preserve"> </w:t>
      </w:r>
      <w:r w:rsidRPr="00976619">
        <w:rPr>
          <w:sz w:val="24"/>
          <w:szCs w:val="24"/>
        </w:rPr>
        <w:t>do que estabelecem os Acórdãos TCU 2369/11 e 2622/13 ou outro mais recente que possa vir a ser exarado pela Corte de</w:t>
      </w:r>
      <w:r>
        <w:rPr>
          <w:sz w:val="24"/>
          <w:szCs w:val="24"/>
        </w:rPr>
        <w:t xml:space="preserve"> </w:t>
      </w:r>
      <w:r w:rsidRPr="00976619">
        <w:rPr>
          <w:sz w:val="24"/>
          <w:szCs w:val="24"/>
        </w:rPr>
        <w:t>Contas durante a realização dos trabalhos.</w:t>
      </w:r>
    </w:p>
    <w:p w14:paraId="6B7D66A7" w14:textId="77777777" w:rsidR="00D36BA6" w:rsidRPr="00976619" w:rsidRDefault="00D36BA6" w:rsidP="00D36BA6">
      <w:pPr>
        <w:rPr>
          <w:sz w:val="24"/>
          <w:szCs w:val="24"/>
        </w:rPr>
      </w:pPr>
      <w:r>
        <w:rPr>
          <w:sz w:val="24"/>
          <w:szCs w:val="24"/>
        </w:rPr>
        <w:t xml:space="preserve">Visando atender o Acórdão do TCU nº 2622/2013, são estipulados no cronograma físico-financeiro, pagamentos proporcionais para a Administração central, de acordo com a execução financeira da obra </w:t>
      </w:r>
      <w:proofErr w:type="gramStart"/>
      <w:r>
        <w:rPr>
          <w:sz w:val="24"/>
          <w:szCs w:val="24"/>
        </w:rPr>
        <w:t>e também</w:t>
      </w:r>
      <w:proofErr w:type="gramEnd"/>
      <w:r>
        <w:rPr>
          <w:sz w:val="24"/>
          <w:szCs w:val="24"/>
        </w:rPr>
        <w:t xml:space="preserve"> é previsto na planilha orçamentária de custos diretos os serviços referentes à: Administração Central, canteiro de obras, mobilização e desmobilização. </w:t>
      </w:r>
    </w:p>
    <w:p w14:paraId="44D81399" w14:textId="77777777" w:rsidR="00D36BA6" w:rsidRDefault="00D36BA6" w:rsidP="00D36BA6">
      <w:pPr>
        <w:rPr>
          <w:sz w:val="24"/>
          <w:szCs w:val="24"/>
        </w:rPr>
      </w:pPr>
      <w:r>
        <w:rPr>
          <w:sz w:val="24"/>
          <w:szCs w:val="24"/>
        </w:rPr>
        <w:t>O</w:t>
      </w:r>
      <w:r w:rsidRPr="00976619">
        <w:rPr>
          <w:sz w:val="24"/>
          <w:szCs w:val="24"/>
        </w:rPr>
        <w:t xml:space="preserve">s Orçamentos Analíticos </w:t>
      </w:r>
      <w:r>
        <w:rPr>
          <w:sz w:val="24"/>
          <w:szCs w:val="24"/>
        </w:rPr>
        <w:t>comtemplam</w:t>
      </w:r>
      <w:r w:rsidRPr="00976619">
        <w:rPr>
          <w:sz w:val="24"/>
          <w:szCs w:val="24"/>
        </w:rPr>
        <w:t xml:space="preserve"> a história de formação dos preços e as composições de</w:t>
      </w:r>
      <w:r>
        <w:rPr>
          <w:sz w:val="24"/>
          <w:szCs w:val="24"/>
        </w:rPr>
        <w:t xml:space="preserve"> </w:t>
      </w:r>
      <w:r w:rsidRPr="00976619">
        <w:rPr>
          <w:sz w:val="24"/>
          <w:szCs w:val="24"/>
        </w:rPr>
        <w:t xml:space="preserve">preços unitários, </w:t>
      </w:r>
      <w:r>
        <w:rPr>
          <w:sz w:val="24"/>
          <w:szCs w:val="24"/>
        </w:rPr>
        <w:t>informando</w:t>
      </w:r>
      <w:r w:rsidRPr="00976619">
        <w:rPr>
          <w:sz w:val="24"/>
          <w:szCs w:val="24"/>
        </w:rPr>
        <w:t xml:space="preserve"> os materiais e respectiva mão de obra necessária para sua aplicação/instalação,</w:t>
      </w:r>
      <w:r>
        <w:rPr>
          <w:sz w:val="24"/>
          <w:szCs w:val="24"/>
        </w:rPr>
        <w:t xml:space="preserve"> inclusive, explicitam</w:t>
      </w:r>
      <w:r w:rsidRPr="00976619">
        <w:rPr>
          <w:sz w:val="24"/>
          <w:szCs w:val="24"/>
        </w:rPr>
        <w:t xml:space="preserve"> o custo horário de equipamentos a serem utilizados mais os valores dos impostos e encargos sociais</w:t>
      </w:r>
      <w:r>
        <w:rPr>
          <w:sz w:val="24"/>
          <w:szCs w:val="24"/>
        </w:rPr>
        <w:t>.</w:t>
      </w:r>
    </w:p>
    <w:p w14:paraId="3074A309" w14:textId="77777777" w:rsidR="00D36BA6" w:rsidRDefault="00D36BA6" w:rsidP="00D36BA6">
      <w:pPr>
        <w:rPr>
          <w:sz w:val="24"/>
          <w:szCs w:val="24"/>
        </w:rPr>
      </w:pPr>
      <w:r w:rsidRPr="009C30E5">
        <w:rPr>
          <w:sz w:val="24"/>
          <w:szCs w:val="24"/>
        </w:rPr>
        <w:t xml:space="preserve">O mês base </w:t>
      </w:r>
      <w:r>
        <w:rPr>
          <w:sz w:val="24"/>
          <w:szCs w:val="24"/>
        </w:rPr>
        <w:t>de referência é sempre o</w:t>
      </w:r>
      <w:r w:rsidRPr="009C30E5">
        <w:rPr>
          <w:sz w:val="24"/>
          <w:szCs w:val="24"/>
        </w:rPr>
        <w:t xml:space="preserve"> vigente para a data atual.</w:t>
      </w:r>
    </w:p>
    <w:p w14:paraId="059F4A91" w14:textId="77777777" w:rsidR="00D36BA6" w:rsidRDefault="00D36BA6" w:rsidP="00D36BA6">
      <w:pPr>
        <w:rPr>
          <w:sz w:val="24"/>
          <w:szCs w:val="24"/>
        </w:rPr>
      </w:pPr>
      <w:r>
        <w:rPr>
          <w:sz w:val="24"/>
          <w:szCs w:val="24"/>
        </w:rPr>
        <w:lastRenderedPageBreak/>
        <w:t>São contemplados nos custos de mão de obra os encargos complementares de acordo com os valores estipulados pelo SINAPI</w:t>
      </w:r>
      <w:r w:rsidRPr="00976619">
        <w:rPr>
          <w:sz w:val="24"/>
          <w:szCs w:val="24"/>
        </w:rPr>
        <w:t>.</w:t>
      </w:r>
    </w:p>
    <w:p w14:paraId="4AFC5C4A" w14:textId="77777777" w:rsidR="00D36BA6" w:rsidRPr="00976619" w:rsidRDefault="00D36BA6" w:rsidP="00D36BA6">
      <w:pPr>
        <w:rPr>
          <w:sz w:val="24"/>
          <w:szCs w:val="24"/>
        </w:rPr>
      </w:pPr>
      <w:r>
        <w:rPr>
          <w:sz w:val="24"/>
          <w:szCs w:val="24"/>
        </w:rPr>
        <w:t>Para as taxas de Encargos Sociais é verificada a Lei 13.161/15 que orienta sobre a</w:t>
      </w:r>
      <w:r w:rsidRPr="005E31DD">
        <w:rPr>
          <w:sz w:val="24"/>
          <w:szCs w:val="24"/>
        </w:rPr>
        <w:t xml:space="preserve"> desoneração dos Encargos sociais</w:t>
      </w:r>
      <w:r>
        <w:rPr>
          <w:sz w:val="24"/>
          <w:szCs w:val="24"/>
        </w:rPr>
        <w:t>, ou conforme legislação em vigor.</w:t>
      </w:r>
    </w:p>
    <w:p w14:paraId="4E6D64E3" w14:textId="77777777" w:rsidR="00D36BA6" w:rsidRPr="00976619" w:rsidRDefault="00D36BA6" w:rsidP="00D36BA6">
      <w:pPr>
        <w:rPr>
          <w:sz w:val="24"/>
          <w:szCs w:val="24"/>
        </w:rPr>
      </w:pPr>
      <w:r>
        <w:rPr>
          <w:sz w:val="24"/>
          <w:szCs w:val="24"/>
        </w:rPr>
        <w:t>São</w:t>
      </w:r>
      <w:r w:rsidRPr="00976619">
        <w:rPr>
          <w:sz w:val="24"/>
          <w:szCs w:val="24"/>
        </w:rPr>
        <w:t xml:space="preserve"> apresentadas todas as memórias de cálculo de quantidades, por item, que fundamentaram o</w:t>
      </w:r>
      <w:r>
        <w:rPr>
          <w:sz w:val="24"/>
          <w:szCs w:val="24"/>
        </w:rPr>
        <w:t xml:space="preserve"> </w:t>
      </w:r>
      <w:r w:rsidRPr="00976619">
        <w:rPr>
          <w:sz w:val="24"/>
          <w:szCs w:val="24"/>
        </w:rPr>
        <w:t>orçamento.</w:t>
      </w:r>
    </w:p>
    <w:p w14:paraId="55C448C8" w14:textId="77777777" w:rsidR="00D36BA6" w:rsidRPr="00976619" w:rsidRDefault="00D36BA6" w:rsidP="00D36BA6">
      <w:pPr>
        <w:rPr>
          <w:sz w:val="24"/>
          <w:szCs w:val="24"/>
        </w:rPr>
      </w:pPr>
      <w:r>
        <w:rPr>
          <w:sz w:val="24"/>
          <w:szCs w:val="24"/>
        </w:rPr>
        <w:t>São</w:t>
      </w:r>
      <w:r w:rsidRPr="00976619">
        <w:rPr>
          <w:sz w:val="24"/>
          <w:szCs w:val="24"/>
        </w:rPr>
        <w:t xml:space="preserve"> utilizados como referência</w:t>
      </w:r>
      <w:r>
        <w:rPr>
          <w:sz w:val="24"/>
          <w:szCs w:val="24"/>
        </w:rPr>
        <w:t xml:space="preserve"> de preços</w:t>
      </w:r>
      <w:r w:rsidRPr="00976619">
        <w:rPr>
          <w:sz w:val="24"/>
          <w:szCs w:val="24"/>
        </w:rPr>
        <w:t xml:space="preserve"> tabelas oficiais, </w:t>
      </w:r>
      <w:r>
        <w:rPr>
          <w:sz w:val="24"/>
          <w:szCs w:val="24"/>
        </w:rPr>
        <w:t>prioritariamente os custos fornecidos pelo</w:t>
      </w:r>
      <w:r w:rsidRPr="00233245">
        <w:rPr>
          <w:sz w:val="24"/>
          <w:szCs w:val="24"/>
        </w:rPr>
        <w:t xml:space="preserve"> SINAPI</w:t>
      </w:r>
      <w:r>
        <w:rPr>
          <w:sz w:val="24"/>
          <w:szCs w:val="24"/>
        </w:rPr>
        <w:t xml:space="preserve"> – Sistema Nacional de pesquisa de custos e índices da construção civil</w:t>
      </w:r>
      <w:r w:rsidRPr="00233245">
        <w:rPr>
          <w:sz w:val="24"/>
          <w:szCs w:val="24"/>
        </w:rPr>
        <w:t>, da CEF</w:t>
      </w:r>
      <w:r>
        <w:rPr>
          <w:sz w:val="24"/>
          <w:szCs w:val="24"/>
        </w:rPr>
        <w:t xml:space="preserve">, </w:t>
      </w:r>
      <w:r w:rsidRPr="00976619">
        <w:rPr>
          <w:sz w:val="24"/>
          <w:szCs w:val="24"/>
        </w:rPr>
        <w:t>Tabelas regionais ou locais.</w:t>
      </w:r>
    </w:p>
    <w:p w14:paraId="66290535" w14:textId="77777777" w:rsidR="00D36BA6" w:rsidRDefault="00D36BA6" w:rsidP="00D36BA6">
      <w:pPr>
        <w:rPr>
          <w:sz w:val="24"/>
          <w:szCs w:val="24"/>
        </w:rPr>
      </w:pPr>
      <w:r>
        <w:rPr>
          <w:sz w:val="24"/>
          <w:szCs w:val="24"/>
        </w:rPr>
        <w:t>T</w:t>
      </w:r>
      <w:r w:rsidRPr="00976619">
        <w:rPr>
          <w:sz w:val="24"/>
          <w:szCs w:val="24"/>
        </w:rPr>
        <w:t xml:space="preserve">odos os itens de planilha </w:t>
      </w:r>
      <w:r>
        <w:rPr>
          <w:sz w:val="24"/>
          <w:szCs w:val="24"/>
        </w:rPr>
        <w:t>são</w:t>
      </w:r>
      <w:r w:rsidRPr="00976619">
        <w:rPr>
          <w:sz w:val="24"/>
          <w:szCs w:val="24"/>
        </w:rPr>
        <w:t xml:space="preserve"> desdobrados ao máximo, evitando, sempre que possível, a</w:t>
      </w:r>
      <w:r>
        <w:rPr>
          <w:sz w:val="24"/>
          <w:szCs w:val="24"/>
        </w:rPr>
        <w:t xml:space="preserve"> </w:t>
      </w:r>
      <w:r w:rsidRPr="00976619">
        <w:rPr>
          <w:sz w:val="24"/>
          <w:szCs w:val="24"/>
        </w:rPr>
        <w:t>cotação por verba.</w:t>
      </w:r>
    </w:p>
    <w:p w14:paraId="4EB9B950" w14:textId="77777777" w:rsidR="00D36BA6" w:rsidRPr="00976619" w:rsidRDefault="00D36BA6" w:rsidP="00D36BA6">
      <w:pPr>
        <w:rPr>
          <w:sz w:val="24"/>
          <w:szCs w:val="24"/>
        </w:rPr>
      </w:pPr>
      <w:r>
        <w:rPr>
          <w:sz w:val="24"/>
          <w:szCs w:val="24"/>
        </w:rPr>
        <w:t>T</w:t>
      </w:r>
      <w:r w:rsidRPr="00976619">
        <w:rPr>
          <w:sz w:val="24"/>
          <w:szCs w:val="24"/>
        </w:rPr>
        <w:t>odos os</w:t>
      </w:r>
      <w:r>
        <w:rPr>
          <w:sz w:val="24"/>
          <w:szCs w:val="24"/>
        </w:rPr>
        <w:t xml:space="preserve"> insumos/serviços que demandam</w:t>
      </w:r>
      <w:r w:rsidRPr="00976619">
        <w:rPr>
          <w:sz w:val="24"/>
          <w:szCs w:val="24"/>
        </w:rPr>
        <w:t xml:space="preserve"> cotação junto ao mercado </w:t>
      </w:r>
      <w:r>
        <w:rPr>
          <w:sz w:val="24"/>
          <w:szCs w:val="24"/>
        </w:rPr>
        <w:t>possuem,</w:t>
      </w:r>
      <w:r w:rsidRPr="00976619">
        <w:rPr>
          <w:sz w:val="24"/>
          <w:szCs w:val="24"/>
        </w:rPr>
        <w:t xml:space="preserve"> pelo menos, 3</w:t>
      </w:r>
      <w:r>
        <w:rPr>
          <w:sz w:val="24"/>
          <w:szCs w:val="24"/>
        </w:rPr>
        <w:t xml:space="preserve"> </w:t>
      </w:r>
      <w:r w:rsidRPr="00976619">
        <w:rPr>
          <w:sz w:val="24"/>
          <w:szCs w:val="24"/>
        </w:rPr>
        <w:t>(três) cotações atualizad</w:t>
      </w:r>
      <w:r>
        <w:rPr>
          <w:sz w:val="24"/>
          <w:szCs w:val="24"/>
        </w:rPr>
        <w:t>a</w:t>
      </w:r>
      <w:r w:rsidRPr="00976619">
        <w:rPr>
          <w:sz w:val="24"/>
          <w:szCs w:val="24"/>
        </w:rPr>
        <w:t>s.</w:t>
      </w:r>
    </w:p>
    <w:p w14:paraId="460723F4" w14:textId="77777777" w:rsidR="00D36BA6" w:rsidRDefault="00D36BA6" w:rsidP="00D36BA6">
      <w:r>
        <w:rPr>
          <w:sz w:val="24"/>
          <w:szCs w:val="24"/>
        </w:rPr>
        <w:t>São</w:t>
      </w:r>
      <w:r w:rsidRPr="00976619">
        <w:rPr>
          <w:sz w:val="24"/>
          <w:szCs w:val="24"/>
        </w:rPr>
        <w:t xml:space="preserve"> incluídos os custos unitários e totais do dimensionamento do Canteiro de Obras, considerando as Normas</w:t>
      </w:r>
      <w:r>
        <w:rPr>
          <w:sz w:val="24"/>
          <w:szCs w:val="24"/>
        </w:rPr>
        <w:t xml:space="preserve"> </w:t>
      </w:r>
      <w:r w:rsidRPr="00976619">
        <w:rPr>
          <w:sz w:val="24"/>
          <w:szCs w:val="24"/>
        </w:rPr>
        <w:t xml:space="preserve">Regulamentadores da Segurança do Trabalho </w:t>
      </w:r>
      <w:r>
        <w:rPr>
          <w:sz w:val="24"/>
          <w:szCs w:val="24"/>
        </w:rPr>
        <w:t xml:space="preserve">e respectiva memória de cálculo, </w:t>
      </w:r>
      <w:r w:rsidRPr="00976619">
        <w:rPr>
          <w:sz w:val="24"/>
          <w:szCs w:val="24"/>
        </w:rPr>
        <w:t xml:space="preserve">contemplando, inclusive, </w:t>
      </w:r>
      <w:r>
        <w:rPr>
          <w:sz w:val="24"/>
          <w:szCs w:val="24"/>
        </w:rPr>
        <w:t>ar condicionado, telefone fixo</w:t>
      </w:r>
      <w:r w:rsidRPr="00976619">
        <w:rPr>
          <w:sz w:val="24"/>
          <w:szCs w:val="24"/>
        </w:rPr>
        <w:t>, bem como, os</w:t>
      </w:r>
      <w:r>
        <w:rPr>
          <w:sz w:val="24"/>
          <w:szCs w:val="24"/>
        </w:rPr>
        <w:t xml:space="preserve"> </w:t>
      </w:r>
      <w:r w:rsidRPr="00976619">
        <w:rPr>
          <w:sz w:val="24"/>
          <w:szCs w:val="24"/>
        </w:rPr>
        <w:t>respectivos custos de operação e manutenção.</w:t>
      </w:r>
    </w:p>
    <w:p w14:paraId="1AFB2514" w14:textId="5436D362" w:rsidR="00D36BA6" w:rsidRDefault="00D36BA6" w:rsidP="00D36BA6">
      <w:r w:rsidRPr="006B4F0F">
        <w:t>Aprese</w:t>
      </w:r>
      <w:r>
        <w:t>ntação em arquivo eletrônico (.</w:t>
      </w:r>
      <w:proofErr w:type="spellStart"/>
      <w:r>
        <w:t>xls</w:t>
      </w:r>
      <w:proofErr w:type="spellEnd"/>
      <w:r w:rsidRPr="006B4F0F">
        <w:t xml:space="preserve"> e .</w:t>
      </w:r>
      <w:proofErr w:type="spellStart"/>
      <w:r w:rsidRPr="006B4F0F">
        <w:t>pdf</w:t>
      </w:r>
      <w:proofErr w:type="spellEnd"/>
      <w:r w:rsidRPr="006B4F0F">
        <w:t>) e 02 impressões em formato A4 assinada pelos profissionais responsáveis.</w:t>
      </w:r>
    </w:p>
    <w:p w14:paraId="5BA9A789" w14:textId="77777777" w:rsidR="00C94A1B" w:rsidRPr="00C94A1B" w:rsidRDefault="00C94A1B" w:rsidP="00C47C00">
      <w:pPr>
        <w:pStyle w:val="Ttulo4"/>
      </w:pPr>
      <w:r w:rsidRPr="00C94A1B">
        <w:t>Nesta etapa deverão estar incluídos:</w:t>
      </w:r>
    </w:p>
    <w:p w14:paraId="168D1873" w14:textId="77777777" w:rsidR="00C94A1B" w:rsidRPr="00C94A1B" w:rsidRDefault="00C94A1B" w:rsidP="00C94A1B">
      <w:r w:rsidRPr="00C94A1B">
        <w:t>Curva ABC de serviços da planilha orçamentária.</w:t>
      </w:r>
    </w:p>
    <w:p w14:paraId="3DEFB9E9" w14:textId="77777777" w:rsidR="00C94A1B" w:rsidRPr="00C94A1B" w:rsidRDefault="00C94A1B" w:rsidP="00C94A1B">
      <w:r w:rsidRPr="00C94A1B">
        <w:t>Curva ABC de insumos da planilha orçamentária.</w:t>
      </w:r>
    </w:p>
    <w:p w14:paraId="30BBFA16" w14:textId="77777777" w:rsidR="00C94A1B" w:rsidRPr="00C94A1B" w:rsidRDefault="00C94A1B" w:rsidP="00C94A1B">
      <w:r w:rsidRPr="00C94A1B">
        <w:t>Memória das premissas utilizadas, justificativas e cálculos estimativos dos coeficientes técnicos adotados nas composições de custos unitários.</w:t>
      </w:r>
    </w:p>
    <w:p w14:paraId="3675DAAF" w14:textId="77777777" w:rsidR="00C94A1B" w:rsidRPr="00C94A1B" w:rsidRDefault="00C94A1B" w:rsidP="00C94A1B">
      <w:r w:rsidRPr="00C94A1B">
        <w:t>Demonstrativo detalhado dos custos com mobilização/desmobilização, administração local da obra, instalação e manutenção do canteiro de obras, baseados em histogramas de mão de obra e de equipamentos.</w:t>
      </w:r>
    </w:p>
    <w:p w14:paraId="62534A5B" w14:textId="77777777" w:rsidR="00C94A1B" w:rsidRPr="00C94A1B" w:rsidRDefault="00C94A1B" w:rsidP="00C94A1B">
      <w:r w:rsidRPr="00C94A1B">
        <w:t>Estudos sobre as alíquotas efetivas de tributos aplicáveis ao Empreendimento, considerando eventuais isenções ou outros tipos de renúncias fiscais.</w:t>
      </w:r>
    </w:p>
    <w:p w14:paraId="30587CA5" w14:textId="77777777" w:rsidR="00C94A1B" w:rsidRPr="00C94A1B" w:rsidRDefault="00C94A1B" w:rsidP="00C94A1B">
      <w:r w:rsidRPr="00C94A1B">
        <w:t>Planilha de quantitativos;</w:t>
      </w:r>
    </w:p>
    <w:p w14:paraId="4DB29BE2" w14:textId="77777777" w:rsidR="00C94A1B" w:rsidRPr="00C94A1B" w:rsidRDefault="00C94A1B" w:rsidP="00C94A1B">
      <w:r w:rsidRPr="00C94A1B">
        <w:t>Detalhamento do custo de insumos (materiais, mão de obra e equipamentos);</w:t>
      </w:r>
    </w:p>
    <w:p w14:paraId="5813140D" w14:textId="77777777" w:rsidR="00C94A1B" w:rsidRPr="00C94A1B" w:rsidRDefault="00C94A1B" w:rsidP="00C94A1B">
      <w:r w:rsidRPr="00C94A1B">
        <w:t>Memória de cálculo do levantamento de quantidades;</w:t>
      </w:r>
    </w:p>
    <w:p w14:paraId="6EF52697" w14:textId="77777777" w:rsidR="00C94A1B" w:rsidRPr="00C94A1B" w:rsidRDefault="00C94A1B" w:rsidP="00C94A1B">
      <w:r w:rsidRPr="00C94A1B">
        <w:t>Discriminação de cada serviço, unidade de medida e quantidade;</w:t>
      </w:r>
    </w:p>
    <w:p w14:paraId="4DD64FF6" w14:textId="77777777" w:rsidR="00C94A1B" w:rsidRPr="00C94A1B" w:rsidRDefault="00C94A1B" w:rsidP="00C94A1B">
      <w:r w:rsidRPr="00C94A1B">
        <w:t xml:space="preserve">Nome completo do responsável técnico, </w:t>
      </w:r>
      <w:r w:rsidR="00F834F8">
        <w:t xml:space="preserve">seu número de registro no CREA </w:t>
      </w:r>
      <w:r w:rsidRPr="00C94A1B">
        <w:t>e assinatura.</w:t>
      </w:r>
    </w:p>
    <w:p w14:paraId="31C679CB" w14:textId="77777777" w:rsidR="00C94A1B" w:rsidRPr="00C94A1B" w:rsidRDefault="00C94A1B" w:rsidP="00C47C00">
      <w:pPr>
        <w:pStyle w:val="Ttulo4"/>
      </w:pPr>
      <w:r w:rsidRPr="00C94A1B">
        <w:t>Nessa etapa será definida a data base definitiva do orçamento</w:t>
      </w:r>
    </w:p>
    <w:p w14:paraId="263B2A07" w14:textId="77777777" w:rsidR="00C94A1B" w:rsidRPr="00C94A1B" w:rsidRDefault="00C94A1B" w:rsidP="00C94A1B">
      <w:r w:rsidRPr="00C94A1B">
        <w:t>Os itens devem ter sua descrição detalhada na planilha orçamentária, conforme desenho /cotação / caderno de encargos</w:t>
      </w:r>
    </w:p>
    <w:p w14:paraId="46C81ABF" w14:textId="77777777" w:rsidR="00C94A1B" w:rsidRPr="00C94A1B" w:rsidRDefault="00C94A1B" w:rsidP="00C94A1B">
      <w:r w:rsidRPr="00C94A1B">
        <w:lastRenderedPageBreak/>
        <w:t>O mês base de referência deverá ser o vigente para a data atual.</w:t>
      </w:r>
    </w:p>
    <w:p w14:paraId="05B6E0D1" w14:textId="77777777" w:rsidR="00C94A1B" w:rsidRPr="00C94A1B" w:rsidRDefault="00C94A1B" w:rsidP="00C94A1B">
      <w:r w:rsidRPr="00C94A1B">
        <w:t>Deverão ser contemplados nos custos de mão de obra os encargos complementares de acordo com os valores estipulados pelo SINAPI.</w:t>
      </w:r>
    </w:p>
    <w:p w14:paraId="53DB53B8" w14:textId="77777777" w:rsidR="00C94A1B" w:rsidRPr="00C94A1B" w:rsidRDefault="00C94A1B" w:rsidP="00C94A1B">
      <w:r w:rsidRPr="00C94A1B">
        <w:t>Para as taxas de Encargos Sociais deverá ser verificada a Lei nº 13.161/2015 que orienta sobre a desoneração dos Encargos sociais, ou conforme legislação em vigor.</w:t>
      </w:r>
    </w:p>
    <w:p w14:paraId="2027909D" w14:textId="77777777" w:rsidR="00C94A1B" w:rsidRPr="00C94A1B" w:rsidRDefault="00C94A1B" w:rsidP="00C94A1B">
      <w:r w:rsidRPr="00C94A1B">
        <w:t>Deverão ser apresentadas todas as memórias de cálculo de quantidades, por item, que fundamentaram o orçamento.</w:t>
      </w:r>
    </w:p>
    <w:p w14:paraId="28E3978D" w14:textId="77777777" w:rsidR="00C94A1B" w:rsidRPr="00C94A1B" w:rsidRDefault="00C94A1B" w:rsidP="00C94A1B">
      <w:r w:rsidRPr="00C94A1B">
        <w:t>Deverão ser utilizados como referência de preços tabelas oficiais, prioritariamente os custos fornecidos pelo SINAPI – Sistema Nacional de pesquisa de custos e índices da construção civil, da CEF, Tabelas regionais ou locais.</w:t>
      </w:r>
    </w:p>
    <w:p w14:paraId="3E39BEC2" w14:textId="77777777" w:rsidR="00C94A1B" w:rsidRPr="00C94A1B" w:rsidRDefault="00C94A1B" w:rsidP="00C94A1B">
      <w:r w:rsidRPr="00C94A1B">
        <w:t>Todos os itens de planilha deverão ser desdobrados ao máximo, evitando, sempre que possível, a cotação por verba.</w:t>
      </w:r>
    </w:p>
    <w:p w14:paraId="4857FDB4" w14:textId="77777777" w:rsidR="00C94A1B" w:rsidRPr="00C94A1B" w:rsidRDefault="00C94A1B" w:rsidP="00C94A1B">
      <w:r w:rsidRPr="00C94A1B">
        <w:t>Todos os insumos/serviços que demandarão cotação junto ao mercado deverão possuir, pelo menos, 3 (três) cotações atualizadas.</w:t>
      </w:r>
    </w:p>
    <w:p w14:paraId="72ACCB70" w14:textId="77777777" w:rsidR="00C94A1B" w:rsidRPr="00C94A1B" w:rsidRDefault="00C94A1B" w:rsidP="00C94A1B">
      <w:r w:rsidRPr="00C94A1B">
        <w:t>Deverão ser incluídos os custos unitários e totais do dimensionamento do Canteiro de Obras, considerando as Normas Regulamentadores da Segurança do Trabalho e respectiva memória de cálculo, contemplando, inclusive, ar condicionado, telefone fixo, bem como, os respectivos custos de operação e manutenção.</w:t>
      </w:r>
    </w:p>
    <w:p w14:paraId="6A057ADA" w14:textId="77777777" w:rsidR="00C94A1B" w:rsidRPr="00C94A1B" w:rsidRDefault="00C94A1B" w:rsidP="00C94A1B">
      <w:r w:rsidRPr="00C94A1B">
        <w:t>Por conta das certificações ambientais e de sustentabilidade do projeto, deverá ser considerada a rastreabilidade dos materiais e outros aspectos correlatos na elaboração do orçamento.</w:t>
      </w:r>
    </w:p>
    <w:p w14:paraId="6F46DE13" w14:textId="77777777" w:rsidR="00C94A1B" w:rsidRPr="00C94A1B" w:rsidRDefault="00C94A1B" w:rsidP="00C94A1B">
      <w:r w:rsidRPr="00C94A1B">
        <w:t>Os quantitativos integrantes do orçamento deverão ser formados a partir das tabelas de quantitativos e levantamento de materiais, sendo de responsabilidade do profissional de controle de dados a extração e a confiabilidade dos mesmos. Este profissional, bem como o profissional responsável pelo orçamento, deverá assinar todos os documentos produzidos para entrega à CONTRATANTE, com as dev</w:t>
      </w:r>
      <w:r w:rsidR="00E67DAB">
        <w:t xml:space="preserve">idas </w:t>
      </w:r>
      <w:proofErr w:type="spellStart"/>
      <w:r w:rsidR="00E67DAB">
        <w:t>ARTs</w:t>
      </w:r>
      <w:proofErr w:type="spellEnd"/>
      <w:r w:rsidRPr="00C94A1B">
        <w:t>.</w:t>
      </w:r>
    </w:p>
    <w:p w14:paraId="0CC279CA" w14:textId="77777777" w:rsidR="00C94A1B" w:rsidRPr="00C94A1B" w:rsidRDefault="00C94A1B" w:rsidP="00C94A1B">
      <w:r w:rsidRPr="00C94A1B">
        <w:t>As Planilhas deverão ser entregues em formato Excel.</w:t>
      </w:r>
    </w:p>
    <w:p w14:paraId="1BC6E9AA" w14:textId="77777777" w:rsidR="00C94A1B" w:rsidRPr="00C94A1B" w:rsidRDefault="00C94A1B" w:rsidP="00C94A1B">
      <w:r w:rsidRPr="00C94A1B">
        <w:t>Também deverá ser entregue uma cópia em papel sulfite, assinada pelo profissional responsável, em formato A4, e uma cópia digital gravada em mídia compatível.</w:t>
      </w:r>
    </w:p>
    <w:p w14:paraId="38FEE9D6" w14:textId="77777777" w:rsidR="00C94A1B" w:rsidRPr="00C94A1B" w:rsidRDefault="00C94A1B" w:rsidP="00C94A1B">
      <w:r w:rsidRPr="00C94A1B">
        <w:t xml:space="preserve">Deverá ser apresentado ART(s) referente ao serviço, incluindo o comprovante de pagamento do Responsável Técnico pela elaboração do orçamento. </w:t>
      </w:r>
    </w:p>
    <w:p w14:paraId="265D90BC" w14:textId="77777777" w:rsidR="00C94A1B" w:rsidRPr="00C94A1B" w:rsidRDefault="00C94A1B" w:rsidP="00C94A1B">
      <w:r w:rsidRPr="00C94A1B">
        <w:t>Nesta etapa deverá ser fornecido o Cronograma físico-financeiro que é a representação gráfica do desenvolvimento dos serviços a serem executados ao longo do tempo de duração da obra demonstrando, em cada período, o percentual físico a ser executado e o respectivo valor financeiro despendido.</w:t>
      </w:r>
    </w:p>
    <w:p w14:paraId="6E86358A" w14:textId="77777777" w:rsidR="00C94A1B" w:rsidRPr="00C94A1B" w:rsidRDefault="00D504DF" w:rsidP="00B84E70">
      <w:pPr>
        <w:pStyle w:val="Ttulo3"/>
      </w:pPr>
      <w:bookmarkStart w:id="439" w:name="_Toc488999330"/>
      <w:r w:rsidRPr="00C94A1B">
        <w:t>PLANO DE COMISSIONAMENTO E OPERAÇÃO ASSISTIDA</w:t>
      </w:r>
      <w:bookmarkEnd w:id="439"/>
    </w:p>
    <w:p w14:paraId="2DC0E6A5" w14:textId="77777777" w:rsidR="00C94A1B" w:rsidRPr="00C94A1B" w:rsidRDefault="00C94A1B" w:rsidP="00C94A1B">
      <w:r w:rsidRPr="00C94A1B">
        <w:t>Etapas:</w:t>
      </w:r>
    </w:p>
    <w:p w14:paraId="5C5D16FD" w14:textId="77777777" w:rsidR="00C94A1B" w:rsidRPr="00A33EEA" w:rsidRDefault="00A33EEA" w:rsidP="00C94A1B">
      <w:pPr>
        <w:rPr>
          <w:b/>
          <w:color w:val="FF0000"/>
        </w:rPr>
      </w:pPr>
      <w:r>
        <w:rPr>
          <w:b/>
        </w:rPr>
        <w:t>PROJETO EXECUTIVO (PE)</w:t>
      </w:r>
    </w:p>
    <w:p w14:paraId="7A47D9F3" w14:textId="77777777" w:rsidR="00C94A1B" w:rsidRPr="00C94A1B" w:rsidRDefault="00C94A1B" w:rsidP="00C94A1B">
      <w:r w:rsidRPr="00C94A1B">
        <w:t>O Plano de Comissionamento deverá ser elaborado ao longo do Projeto, quando a CON</w:t>
      </w:r>
      <w:r w:rsidR="00AE5346">
        <w:t>TRATADA, junto com a FISCALIZAÇÃ</w:t>
      </w:r>
      <w:r w:rsidRPr="00C94A1B">
        <w:t xml:space="preserve">O deverá fazer uma análise crítica dos materiais, equipamentos, sistemas, entre outros a serem empregados, com base na NBR 5462:1994 – Manutenção – Confiabilidade e </w:t>
      </w:r>
      <w:proofErr w:type="spellStart"/>
      <w:r w:rsidRPr="00C94A1B">
        <w:t>Mantenabilidade</w:t>
      </w:r>
      <w:proofErr w:type="spellEnd"/>
      <w:r w:rsidRPr="00C94A1B">
        <w:t xml:space="preserve"> e demais normas pertinentes.</w:t>
      </w:r>
    </w:p>
    <w:p w14:paraId="31812AA7" w14:textId="77777777" w:rsidR="00C94A1B" w:rsidRDefault="00C94A1B" w:rsidP="00C94A1B">
      <w:r w:rsidRPr="00C94A1B">
        <w:lastRenderedPageBreak/>
        <w:t xml:space="preserve">Este item deve ser considerado na Planilha Orçamentária da Obra, assim como a Operação Assistida de </w:t>
      </w:r>
      <w:r w:rsidR="00AE5346">
        <w:t>3</w:t>
      </w:r>
      <w:r w:rsidRPr="00C94A1B">
        <w:t xml:space="preserve"> meses, que também deverá estar previsto no cronograma.</w:t>
      </w:r>
    </w:p>
    <w:p w14:paraId="434E0762" w14:textId="77777777" w:rsidR="00BC7E84" w:rsidRPr="00AB180F" w:rsidRDefault="00BC7E84" w:rsidP="008043BD">
      <w:pPr>
        <w:pStyle w:val="Ttulo1"/>
      </w:pPr>
      <w:bookmarkStart w:id="440" w:name="_Toc524611840"/>
      <w:bookmarkStart w:id="441" w:name="_Toc11671473"/>
      <w:r w:rsidRPr="00AB180F">
        <w:t>FASE DE CONCEITUAÇÃO</w:t>
      </w:r>
      <w:bookmarkEnd w:id="440"/>
      <w:bookmarkEnd w:id="441"/>
    </w:p>
    <w:p w14:paraId="237E15B7" w14:textId="77777777" w:rsidR="00BC7E84" w:rsidRPr="00AB180F" w:rsidRDefault="00BC7E84" w:rsidP="00BC7E84">
      <w:r w:rsidRPr="00AB180F">
        <w:t>Nesta fase, os profissionais que compõem o corpo técnico da CONTRATADA – realizarão a atualização das necessidades especificas a partir do programa macro do projeto, a ser fornecido pela FIOCRUZ.</w:t>
      </w:r>
    </w:p>
    <w:p w14:paraId="3713E286" w14:textId="77777777" w:rsidR="00BC7E84" w:rsidRPr="00AB180F" w:rsidRDefault="00BC7E84" w:rsidP="00BC7E84">
      <w:r w:rsidRPr="00AB180F">
        <w:t xml:space="preserve">Esta etapa caracteriza-se pela análise da </w:t>
      </w:r>
      <w:r w:rsidR="00AE5346">
        <w:t>documentação fornecida, visita ao empreendimento</w:t>
      </w:r>
      <w:r w:rsidRPr="00AB180F">
        <w:t>, consulta aos órgãos e concessionárias aos quais os projetos serão submetidos a processos de licenciamento, entrevistas com os usuários da CONTRATANTE, de forma a aprofundar e complementar as informações fornecidas pela FIOCRUZ. O objetivo é revisar e complementar tudo aquilo que for imprescindível para o desenvolvimento e aprovação do Projeto. Nessa fase, deverá ser desenvolvido um relatório contendo as soluções técnicas propostas para as diversas disciplinas do projeto do empreendimento e concluída com a apresentação de uma proposta projetual para o empreendimento, onde serão delineadas todas as instalações necessárias ao uso da edificação.</w:t>
      </w:r>
    </w:p>
    <w:p w14:paraId="10E60EBE" w14:textId="77777777" w:rsidR="00BC7E84" w:rsidRPr="00AB180F" w:rsidRDefault="00BC7E84" w:rsidP="00BC7E84">
      <w:r w:rsidRPr="00AB180F">
        <w:t>Durante esta fase, deverão ser estudados os sistemas pr</w:t>
      </w:r>
      <w:r w:rsidR="00AE5346">
        <w:t>ojetados para o e</w:t>
      </w:r>
      <w:r>
        <w:t>mpreendimento</w:t>
      </w:r>
      <w:r w:rsidRPr="00AB180F">
        <w:t>, e as interligações necessárias. Também deverão ser adotados critérios de padronização baseados na comunicaçã</w:t>
      </w:r>
      <w:r>
        <w:t>o entre sistemas</w:t>
      </w:r>
      <w:r w:rsidRPr="00AB180F">
        <w:t xml:space="preserve">, conceitos estéticos e otimização das operações e manutenção. </w:t>
      </w:r>
    </w:p>
    <w:p w14:paraId="64D03D41" w14:textId="77777777" w:rsidR="00BC7E84" w:rsidRPr="00AB180F" w:rsidRDefault="00BC7E84" w:rsidP="00BC7E84">
      <w:r w:rsidRPr="00AB180F">
        <w:t>A CONTRATADA deverá buscar as informações, conceitos, restrições e condicionantes do projeto visando garantir a viabilidade, legalização, funcionamento, sustentabilidade e eficiência do objeto a desenvolver. Deverão ser desenvolvidos nessa fase:</w:t>
      </w:r>
    </w:p>
    <w:p w14:paraId="23CAC33A" w14:textId="77777777" w:rsidR="00BC7E84" w:rsidRPr="00B84E70" w:rsidRDefault="00BC7E84" w:rsidP="00B84E70">
      <w:pPr>
        <w:pStyle w:val="Ttulo2"/>
      </w:pPr>
      <w:bookmarkStart w:id="442" w:name="_Toc518643528"/>
      <w:bookmarkStart w:id="443" w:name="_Toc462063037"/>
      <w:bookmarkStart w:id="444" w:name="_Toc462125129"/>
      <w:bookmarkStart w:id="445" w:name="_Toc465926870"/>
      <w:bookmarkStart w:id="446" w:name="_Toc468343196"/>
      <w:bookmarkStart w:id="447" w:name="_Toc468429945"/>
      <w:bookmarkStart w:id="448" w:name="_Toc468430790"/>
      <w:bookmarkStart w:id="449" w:name="_Toc468454462"/>
      <w:bookmarkStart w:id="450" w:name="_Toc524611841"/>
      <w:bookmarkStart w:id="451" w:name="_Toc11671474"/>
      <w:bookmarkEnd w:id="442"/>
      <w:r w:rsidRPr="00B84E70">
        <w:t>Etapa Relatório Inicial</w:t>
      </w:r>
      <w:bookmarkEnd w:id="443"/>
      <w:bookmarkEnd w:id="444"/>
      <w:bookmarkEnd w:id="445"/>
      <w:bookmarkEnd w:id="446"/>
      <w:bookmarkEnd w:id="447"/>
      <w:bookmarkEnd w:id="448"/>
      <w:bookmarkEnd w:id="449"/>
      <w:r w:rsidRPr="00B84E70">
        <w:t xml:space="preserve"> (RI)</w:t>
      </w:r>
      <w:bookmarkEnd w:id="450"/>
      <w:bookmarkEnd w:id="451"/>
    </w:p>
    <w:p w14:paraId="34B04F07" w14:textId="77777777" w:rsidR="00BC7E84" w:rsidRPr="00AB180F" w:rsidRDefault="00BC7E84" w:rsidP="00BC7E84">
      <w:r w:rsidRPr="00AB180F">
        <w:t>Esse material é o primeiro produto da fase. Tem como objetivo consolidar as diretrizes que serão seguidas no desenvolvimento dos projetos, alinhando expectativas da CONTRATANTE e responsabilidades da CONTRATADA.</w:t>
      </w:r>
    </w:p>
    <w:p w14:paraId="6AD499E7" w14:textId="77777777" w:rsidR="00BC7E84" w:rsidRPr="00C94A1B" w:rsidRDefault="00BC7E84" w:rsidP="00BC7E84">
      <w:r w:rsidRPr="00C94A1B">
        <w:t>Devem constar de maneira aprofundada e detalhada:</w:t>
      </w:r>
    </w:p>
    <w:p w14:paraId="7921355D" w14:textId="77777777" w:rsidR="00BC7E84" w:rsidRPr="00C94A1B" w:rsidRDefault="00BC7E84" w:rsidP="00BC7E84">
      <w:r w:rsidRPr="00C94A1B">
        <w:t xml:space="preserve">Relatórios das análises de todos os documentos fornecidos pela FIOCRUZ. </w:t>
      </w:r>
    </w:p>
    <w:p w14:paraId="0A093A22" w14:textId="77777777" w:rsidR="00BC7E84" w:rsidRPr="00C94A1B" w:rsidRDefault="00BC7E84" w:rsidP="00BC7E84">
      <w:r w:rsidRPr="00C94A1B">
        <w:t>Relatórios de visitas ao local. A CONTRATADA deverá apresentar um relatório desenvolvido e assinado por todos os responsáveis técnicos do projeto, comprovando a participação direta nos locais das visitas.</w:t>
      </w:r>
    </w:p>
    <w:p w14:paraId="1F07DBE2" w14:textId="77777777" w:rsidR="00BC7E84" w:rsidRPr="00C94A1B" w:rsidRDefault="00BC7E84" w:rsidP="00BC7E84">
      <w:r w:rsidRPr="00C94A1B">
        <w:t xml:space="preserve">Levantamentos e consultas nos órgãos e concessionárias de serviços públicos. </w:t>
      </w:r>
    </w:p>
    <w:p w14:paraId="0B8B230E" w14:textId="77777777" w:rsidR="00BC7E84" w:rsidRPr="00C94A1B" w:rsidRDefault="00BC7E84" w:rsidP="00B84E70">
      <w:pPr>
        <w:pStyle w:val="Ttulo2"/>
      </w:pPr>
      <w:bookmarkStart w:id="452" w:name="_Toc462063039"/>
      <w:bookmarkStart w:id="453" w:name="_Toc462125131"/>
      <w:bookmarkStart w:id="454" w:name="_Toc465926872"/>
      <w:bookmarkStart w:id="455" w:name="_Toc468343198"/>
      <w:bookmarkStart w:id="456" w:name="_Toc468429947"/>
      <w:bookmarkStart w:id="457" w:name="_Toc468430792"/>
      <w:bookmarkStart w:id="458" w:name="_Toc468454464"/>
      <w:bookmarkStart w:id="459" w:name="_Toc524611843"/>
      <w:bookmarkStart w:id="460" w:name="_Toc11671475"/>
      <w:r w:rsidRPr="00C94A1B">
        <w:t xml:space="preserve">Etapa Estudo </w:t>
      </w:r>
      <w:r w:rsidR="007C6B95">
        <w:t>de Revisão</w:t>
      </w:r>
      <w:bookmarkEnd w:id="452"/>
      <w:bookmarkEnd w:id="453"/>
      <w:r w:rsidRPr="00C94A1B">
        <w:t xml:space="preserve"> (E</w:t>
      </w:r>
      <w:r w:rsidR="007C6B95">
        <w:t>R</w:t>
      </w:r>
      <w:r w:rsidRPr="00C94A1B">
        <w:t>)</w:t>
      </w:r>
      <w:bookmarkEnd w:id="454"/>
      <w:bookmarkEnd w:id="455"/>
      <w:bookmarkEnd w:id="456"/>
      <w:bookmarkEnd w:id="457"/>
      <w:bookmarkEnd w:id="458"/>
      <w:bookmarkEnd w:id="459"/>
      <w:bookmarkEnd w:id="460"/>
    </w:p>
    <w:p w14:paraId="73CC7B2B" w14:textId="0C18B6AD" w:rsidR="00BC7E84" w:rsidRPr="00C94A1B" w:rsidRDefault="00BC7E84" w:rsidP="00BC7E84">
      <w:r w:rsidRPr="00C94A1B">
        <w:t xml:space="preserve">Na etapa de </w:t>
      </w:r>
      <w:r w:rsidR="0025135F">
        <w:t>Estudo de Revisão</w:t>
      </w:r>
      <w:r w:rsidRPr="00C94A1B">
        <w:t xml:space="preserve"> (</w:t>
      </w:r>
      <w:r w:rsidR="0025135F">
        <w:t>ER</w:t>
      </w:r>
      <w:r w:rsidRPr="00C94A1B">
        <w:t>)</w:t>
      </w:r>
      <w:r w:rsidR="007C6B95">
        <w:t>,</w:t>
      </w:r>
      <w:r w:rsidRPr="00C94A1B">
        <w:t xml:space="preserve"> a CONTRATADA deverá desenvolver a proposta projetual para</w:t>
      </w:r>
      <w:r w:rsidR="007C6B95">
        <w:t xml:space="preserve"> o empreendimento</w:t>
      </w:r>
      <w:r w:rsidRPr="00C94A1B">
        <w:t>. O projeto deverá resultar do cotejo de alternativas de solução, adotando-se a mais vantajosa para a FIOCRUZ, considerando as diretrizes de projeto estabelecidas.</w:t>
      </w:r>
    </w:p>
    <w:p w14:paraId="069E0B79" w14:textId="77777777" w:rsidR="00BC7E84" w:rsidRPr="00C94A1B" w:rsidRDefault="00BC7E84" w:rsidP="00BC7E84">
      <w:r w:rsidRPr="00C94A1B">
        <w:t xml:space="preserve">O Estudo deverá integrar todos os aspectos mencionados relativizando-os com as compatibilizações dos projetos de Arquitetura, Paisagismo, Urbanismo, Fundações, Estruturas e demais sistemas de Instalações, considerando a necessidade de espaço físico e de acesso para a inspeção e manutenção de todos os sistemas. </w:t>
      </w:r>
    </w:p>
    <w:p w14:paraId="782AD554" w14:textId="77777777" w:rsidR="00BC7E84" w:rsidRPr="00C94A1B" w:rsidRDefault="00BC7E84" w:rsidP="00BC7E84">
      <w:r w:rsidRPr="00C94A1B">
        <w:t>Nesta etapa deverão ser apresentados os layouts</w:t>
      </w:r>
      <w:r w:rsidR="00B1242E">
        <w:t xml:space="preserve"> das instalações</w:t>
      </w:r>
      <w:r w:rsidRPr="00C94A1B">
        <w:t xml:space="preserve"> </w:t>
      </w:r>
      <w:r w:rsidR="007C6B95">
        <w:t>de todos os setores</w:t>
      </w:r>
      <w:r w:rsidRPr="00C94A1B">
        <w:t xml:space="preserve">, por ambiente, que serão submetidos à aprovação </w:t>
      </w:r>
      <w:r w:rsidR="007C6B95">
        <w:t>d</w:t>
      </w:r>
      <w:r w:rsidRPr="00C94A1B">
        <w:t xml:space="preserve">a FISCALIZAÇÃO.  </w:t>
      </w:r>
    </w:p>
    <w:p w14:paraId="1E46F672" w14:textId="77777777" w:rsidR="00BC7E84" w:rsidRPr="00C94A1B" w:rsidRDefault="00BC7E84" w:rsidP="00BC7E84">
      <w:r w:rsidRPr="00C94A1B">
        <w:lastRenderedPageBreak/>
        <w:t>Nesta etapa deverá também ser apresentado o caderno de especificações e uma estimativa de custos preliminar, considerando as previsões de soluções técnicas desenvolvidas pela CONTRATADA.</w:t>
      </w:r>
    </w:p>
    <w:p w14:paraId="236941DE" w14:textId="77777777" w:rsidR="00BC7E84" w:rsidRPr="00C94A1B" w:rsidRDefault="00BC7E84" w:rsidP="00BC7E84">
      <w:r w:rsidRPr="00C94A1B">
        <w:t>Nesta etapa deverá ser iniciada a elaboração do Plano de Comissionamento e Operação Assistida, que será complementado ao logo das etapas seguintes.</w:t>
      </w:r>
    </w:p>
    <w:p w14:paraId="18109BF2" w14:textId="77777777" w:rsidR="00BC7E84" w:rsidRPr="00C94A1B" w:rsidRDefault="00BC7E84" w:rsidP="00BC7E84">
      <w:bookmarkStart w:id="461" w:name="_Toc488999333"/>
      <w:r w:rsidRPr="00C94A1B">
        <w:t>Nesta etapa deverão ser apresentados:</w:t>
      </w:r>
    </w:p>
    <w:p w14:paraId="503B5287" w14:textId="77777777" w:rsidR="00BC7E84" w:rsidRPr="00C94A1B" w:rsidRDefault="00BC7E84" w:rsidP="00BC7E84">
      <w:r w:rsidRPr="00C94A1B">
        <w:t xml:space="preserve">Projeto desenvolvido em </w:t>
      </w:r>
      <w:r w:rsidR="007C6B95">
        <w:t>CAD</w:t>
      </w:r>
      <w:r w:rsidRPr="00C94A1B">
        <w:t>;</w:t>
      </w:r>
    </w:p>
    <w:p w14:paraId="0ED9E70D" w14:textId="77777777" w:rsidR="00BC7E84" w:rsidRPr="00C94A1B" w:rsidRDefault="00BC7E84" w:rsidP="00BC7E84">
      <w:r w:rsidRPr="00C94A1B">
        <w:t>Caderno de Especificações;</w:t>
      </w:r>
    </w:p>
    <w:p w14:paraId="5881A7AD" w14:textId="77777777" w:rsidR="00BC7E84" w:rsidRPr="00C94A1B" w:rsidRDefault="00BC7E84" w:rsidP="00BC7E84">
      <w:r w:rsidRPr="00C94A1B">
        <w:t>Orçamento Estimativo.</w:t>
      </w:r>
    </w:p>
    <w:p w14:paraId="010A7C68" w14:textId="77777777" w:rsidR="00BC7E84" w:rsidRPr="00C94A1B" w:rsidRDefault="00BC7E84" w:rsidP="00C94A1B">
      <w:r w:rsidRPr="00C94A1B">
        <w:t>O E</w:t>
      </w:r>
      <w:r w:rsidR="0042189B">
        <w:t>st</w:t>
      </w:r>
      <w:r w:rsidR="007C6B95">
        <w:t>udo</w:t>
      </w:r>
      <w:r w:rsidRPr="00C94A1B">
        <w:t xml:space="preserve"> Consolidado deverá ser assinado pela FISCALIZAÇÃO para aprovação. </w:t>
      </w:r>
      <w:bookmarkEnd w:id="461"/>
    </w:p>
    <w:p w14:paraId="0A534C1F" w14:textId="37AEE555" w:rsidR="00C94A1B" w:rsidRPr="00A261A0" w:rsidRDefault="00C94A1B" w:rsidP="008043BD">
      <w:pPr>
        <w:pStyle w:val="Ttulo1"/>
      </w:pPr>
      <w:bookmarkStart w:id="462" w:name="_Toc462063043"/>
      <w:bookmarkStart w:id="463" w:name="_Toc462125135"/>
      <w:bookmarkStart w:id="464" w:name="_Toc465926876"/>
      <w:bookmarkStart w:id="465" w:name="_Toc468343202"/>
      <w:bookmarkStart w:id="466" w:name="_Toc468429951"/>
      <w:bookmarkStart w:id="467" w:name="_Toc468430796"/>
      <w:bookmarkStart w:id="468" w:name="_Toc468454468"/>
      <w:bookmarkStart w:id="469" w:name="_Toc11671476"/>
      <w:bookmarkEnd w:id="381"/>
      <w:bookmarkEnd w:id="382"/>
      <w:bookmarkEnd w:id="383"/>
      <w:bookmarkEnd w:id="384"/>
      <w:bookmarkEnd w:id="385"/>
      <w:r w:rsidRPr="00A261A0">
        <w:t>FASE DE CONSOLIDAÇÃO</w:t>
      </w:r>
      <w:bookmarkEnd w:id="462"/>
      <w:bookmarkEnd w:id="463"/>
      <w:bookmarkEnd w:id="464"/>
      <w:bookmarkEnd w:id="465"/>
      <w:bookmarkEnd w:id="466"/>
      <w:bookmarkEnd w:id="467"/>
      <w:bookmarkEnd w:id="468"/>
      <w:bookmarkEnd w:id="469"/>
    </w:p>
    <w:p w14:paraId="389BE66E" w14:textId="77777777" w:rsidR="00C94A1B" w:rsidRPr="00A261A0" w:rsidRDefault="00C94A1B" w:rsidP="00FA0C64">
      <w:r w:rsidRPr="00A261A0">
        <w:t xml:space="preserve">É a fase onde todas as soluções construtivas já estão definidas e acontece a compatibilização final, com a elaboração de todos os detalhes construtivos específicos, desenvolvimento do caderno de encargos e especificações que irá compor a obra, do planejamento e logística de execução do empreendimento, do orçamento e demais informações que compõe a licitação da obra, permitindo a sua futura construção. </w:t>
      </w:r>
    </w:p>
    <w:p w14:paraId="4FE3CC89" w14:textId="77777777" w:rsidR="00C94A1B" w:rsidRPr="00A261A0" w:rsidRDefault="00C94A1B" w:rsidP="00FA0C64">
      <w:r w:rsidRPr="00A261A0">
        <w:t xml:space="preserve">O início desta fase está condicionado a aprovação do Licenciamento, a fim de se evitar refazimento do Projeto Executivo em virtude de solicitações por parte dos </w:t>
      </w:r>
      <w:proofErr w:type="spellStart"/>
      <w:r w:rsidRPr="00A261A0">
        <w:t>OTPs</w:t>
      </w:r>
      <w:proofErr w:type="spellEnd"/>
      <w:r w:rsidRPr="00A261A0">
        <w:t xml:space="preserve"> responsáveis.</w:t>
      </w:r>
    </w:p>
    <w:p w14:paraId="712A7956" w14:textId="77777777" w:rsidR="00C94A1B" w:rsidRPr="00A261A0" w:rsidRDefault="00C94A1B" w:rsidP="00FA0C64">
      <w:r w:rsidRPr="00A261A0">
        <w:t>A CONTRATADA deverá entregar a versão final do conjunto de informações gráficas (plantas), o caderno de encargos e especificações, o orçamento analítico da obra e todos os demais anexos, todas as memórias de cálculo utilizadas para o desenvolvimento do trabalho objeto dessa contratação.</w:t>
      </w:r>
    </w:p>
    <w:p w14:paraId="057DC2B8" w14:textId="77777777" w:rsidR="00C94A1B" w:rsidRPr="00A261A0" w:rsidRDefault="00C94A1B" w:rsidP="00FA0C64">
      <w:r w:rsidRPr="00A261A0">
        <w:t>Deverão ser desenvolvidos nessa fase:</w:t>
      </w:r>
    </w:p>
    <w:p w14:paraId="44A3C4AA" w14:textId="77777777" w:rsidR="00C94A1B" w:rsidRPr="00A261A0" w:rsidRDefault="00C94A1B" w:rsidP="00020600">
      <w:pPr>
        <w:pStyle w:val="PargrafodaLista"/>
        <w:numPr>
          <w:ilvl w:val="0"/>
          <w:numId w:val="7"/>
        </w:numPr>
        <w:spacing w:line="360" w:lineRule="auto"/>
        <w:ind w:left="568" w:hanging="284"/>
      </w:pPr>
      <w:r w:rsidRPr="00A261A0">
        <w:t>Projeto Executivo</w:t>
      </w:r>
    </w:p>
    <w:p w14:paraId="59BC93F5" w14:textId="77777777" w:rsidR="00C94A1B" w:rsidRPr="00A261A0" w:rsidRDefault="00C94A1B" w:rsidP="00020600">
      <w:pPr>
        <w:pStyle w:val="PargrafodaLista"/>
        <w:numPr>
          <w:ilvl w:val="0"/>
          <w:numId w:val="7"/>
        </w:numPr>
        <w:spacing w:line="360" w:lineRule="auto"/>
        <w:ind w:left="568" w:hanging="284"/>
      </w:pPr>
      <w:r w:rsidRPr="00A261A0">
        <w:t xml:space="preserve">Caderno de Encargos e Especificações </w:t>
      </w:r>
    </w:p>
    <w:p w14:paraId="328514EB" w14:textId="77777777" w:rsidR="00C94A1B" w:rsidRPr="00A261A0" w:rsidRDefault="00C94A1B" w:rsidP="00020600">
      <w:pPr>
        <w:pStyle w:val="PargrafodaLista"/>
        <w:numPr>
          <w:ilvl w:val="0"/>
          <w:numId w:val="7"/>
        </w:numPr>
        <w:spacing w:line="360" w:lineRule="auto"/>
        <w:ind w:left="568" w:hanging="284"/>
      </w:pPr>
      <w:r w:rsidRPr="00A261A0">
        <w:t>Lista de Materiais e Serviços</w:t>
      </w:r>
    </w:p>
    <w:p w14:paraId="368038F7" w14:textId="77777777" w:rsidR="00C94A1B" w:rsidRPr="00A261A0" w:rsidRDefault="00C94A1B" w:rsidP="00020600">
      <w:pPr>
        <w:pStyle w:val="PargrafodaLista"/>
        <w:numPr>
          <w:ilvl w:val="0"/>
          <w:numId w:val="7"/>
        </w:numPr>
        <w:spacing w:line="360" w:lineRule="auto"/>
        <w:ind w:left="568" w:hanging="284"/>
      </w:pPr>
      <w:r w:rsidRPr="00A261A0">
        <w:t>Projeto do Canteiro de Obra</w:t>
      </w:r>
    </w:p>
    <w:p w14:paraId="70161B0B" w14:textId="77777777" w:rsidR="00C94A1B" w:rsidRPr="00A261A0" w:rsidRDefault="00C94A1B" w:rsidP="00020600">
      <w:pPr>
        <w:pStyle w:val="PargrafodaLista"/>
        <w:numPr>
          <w:ilvl w:val="0"/>
          <w:numId w:val="7"/>
        </w:numPr>
        <w:spacing w:line="360" w:lineRule="auto"/>
        <w:ind w:left="568" w:hanging="284"/>
      </w:pPr>
      <w:r w:rsidRPr="00A261A0">
        <w:t>Planejamento da Obra</w:t>
      </w:r>
    </w:p>
    <w:p w14:paraId="1B18617F" w14:textId="77777777" w:rsidR="00A261A0" w:rsidRPr="00A261A0" w:rsidRDefault="00A261A0" w:rsidP="00020600">
      <w:pPr>
        <w:pStyle w:val="PargrafodaLista"/>
        <w:numPr>
          <w:ilvl w:val="0"/>
          <w:numId w:val="7"/>
        </w:numPr>
        <w:spacing w:line="360" w:lineRule="auto"/>
        <w:ind w:left="568" w:hanging="284"/>
      </w:pPr>
      <w:r w:rsidRPr="00A261A0">
        <w:t>Termo de Referência consolidado</w:t>
      </w:r>
    </w:p>
    <w:p w14:paraId="1160F937" w14:textId="77777777" w:rsidR="00A261A0" w:rsidRPr="00A261A0" w:rsidRDefault="00A261A0" w:rsidP="00B84E70">
      <w:pPr>
        <w:pStyle w:val="Ttulo2"/>
      </w:pPr>
      <w:bookmarkStart w:id="470" w:name="_Toc488999337"/>
      <w:bookmarkStart w:id="471" w:name="_Toc11671477"/>
      <w:r w:rsidRPr="00A261A0">
        <w:t>Termo de Referência Consolidado</w:t>
      </w:r>
      <w:bookmarkEnd w:id="470"/>
      <w:bookmarkEnd w:id="471"/>
    </w:p>
    <w:p w14:paraId="50456FAC" w14:textId="77777777" w:rsidR="00A261A0" w:rsidRPr="00A261A0" w:rsidRDefault="00A261A0" w:rsidP="00A261A0">
      <w:r w:rsidRPr="00A261A0">
        <w:t>A CONTRATADA é responsável pelo conjunto de documentos necessários para abertura do Edital de Licitação da Obra:</w:t>
      </w:r>
    </w:p>
    <w:p w14:paraId="12D9F846" w14:textId="77777777" w:rsidR="00A261A0" w:rsidRPr="00A261A0" w:rsidRDefault="00A261A0" w:rsidP="00A261A0">
      <w:r w:rsidRPr="00A261A0">
        <w:t xml:space="preserve">Projeto </w:t>
      </w:r>
      <w:r>
        <w:t>Executivo</w:t>
      </w:r>
      <w:r w:rsidRPr="00A261A0">
        <w:t xml:space="preserve"> (Projetos e Caderno de Especificações) </w:t>
      </w:r>
    </w:p>
    <w:p w14:paraId="4F16404A" w14:textId="77777777" w:rsidR="00A261A0" w:rsidRPr="00A261A0" w:rsidRDefault="00A261A0" w:rsidP="00A261A0">
      <w:r w:rsidRPr="00A261A0">
        <w:t xml:space="preserve">Anexo 5 - Planilha de Custos </w:t>
      </w:r>
    </w:p>
    <w:p w14:paraId="23AD2CD4" w14:textId="77777777" w:rsidR="00A261A0" w:rsidRPr="00A261A0" w:rsidRDefault="00A261A0" w:rsidP="00A261A0">
      <w:r w:rsidRPr="00A261A0">
        <w:t xml:space="preserve">Anexo 6 – Planilha da Composição do LDI </w:t>
      </w:r>
    </w:p>
    <w:p w14:paraId="459D819B" w14:textId="77777777" w:rsidR="00A261A0" w:rsidRPr="00A261A0" w:rsidRDefault="00A261A0" w:rsidP="00A261A0">
      <w:r w:rsidRPr="00A261A0">
        <w:t xml:space="preserve">Anexo 7 – Cronograma Físico e Financeiro </w:t>
      </w:r>
    </w:p>
    <w:p w14:paraId="4681E0D0" w14:textId="77777777" w:rsidR="00A261A0" w:rsidRPr="00A261A0" w:rsidRDefault="00A261A0" w:rsidP="00A261A0">
      <w:r w:rsidRPr="00A261A0">
        <w:lastRenderedPageBreak/>
        <w:t xml:space="preserve">Anexo 8 – Composições dos Custos Unitários </w:t>
      </w:r>
    </w:p>
    <w:p w14:paraId="7F9A6CAA" w14:textId="77777777" w:rsidR="00A261A0" w:rsidRPr="00A261A0" w:rsidRDefault="00A261A0" w:rsidP="00A261A0">
      <w:r w:rsidRPr="00A261A0">
        <w:t>Deverá prever os seguintes serviços a serem realizados pela CONSTRUTORA:</w:t>
      </w:r>
    </w:p>
    <w:p w14:paraId="6247C58B" w14:textId="77777777" w:rsidR="00A261A0" w:rsidRPr="00A261A0" w:rsidRDefault="00A261A0" w:rsidP="00A261A0">
      <w:r w:rsidRPr="00A261A0">
        <w:t>Elaboração do modelo de Manual de Operação e Manutenção dos sistemas</w:t>
      </w:r>
    </w:p>
    <w:p w14:paraId="76725536" w14:textId="77777777" w:rsidR="00A261A0" w:rsidRPr="00A261A0" w:rsidRDefault="00A261A0" w:rsidP="00A261A0">
      <w:r w:rsidRPr="00A261A0">
        <w:t>Plano de Comissionamento</w:t>
      </w:r>
    </w:p>
    <w:p w14:paraId="1B3BF227" w14:textId="77777777" w:rsidR="00A261A0" w:rsidRPr="00A261A0" w:rsidRDefault="00A261A0" w:rsidP="00A261A0">
      <w:r w:rsidRPr="00A261A0">
        <w:t>Serviços de Comissionamento</w:t>
      </w:r>
    </w:p>
    <w:p w14:paraId="65C58D9E" w14:textId="77777777" w:rsidR="00A261A0" w:rsidRPr="00A261A0" w:rsidRDefault="00A261A0" w:rsidP="00A261A0">
      <w:r w:rsidRPr="00A261A0">
        <w:t>Plano de Operação Assistida</w:t>
      </w:r>
    </w:p>
    <w:p w14:paraId="66D6E33A" w14:textId="77777777" w:rsidR="00A261A0" w:rsidRPr="00A261A0" w:rsidRDefault="00A261A0" w:rsidP="00A261A0">
      <w:r w:rsidRPr="00A261A0">
        <w:t xml:space="preserve">Treinamento e capacitação da equipe da </w:t>
      </w:r>
      <w:r w:rsidR="00B1242E" w:rsidRPr="00A261A0">
        <w:t xml:space="preserve">FIOCRUZ </w:t>
      </w:r>
      <w:r w:rsidRPr="00A261A0">
        <w:t>responsável pela Manutenção, bem como da MANTENEDORA (caso haja).</w:t>
      </w:r>
    </w:p>
    <w:p w14:paraId="5CD8196F" w14:textId="77777777" w:rsidR="00C94A1B" w:rsidRPr="00C94A1B" w:rsidRDefault="00C94A1B" w:rsidP="008043BD">
      <w:pPr>
        <w:pStyle w:val="Ttulo1"/>
      </w:pPr>
      <w:bookmarkStart w:id="472" w:name="_Toc462063050"/>
      <w:bookmarkStart w:id="473" w:name="_Toc462125142"/>
      <w:bookmarkStart w:id="474" w:name="_Toc465926882"/>
      <w:bookmarkStart w:id="475" w:name="_Toc468343208"/>
      <w:bookmarkStart w:id="476" w:name="_Toc468429957"/>
      <w:bookmarkStart w:id="477" w:name="_Toc468430802"/>
      <w:bookmarkStart w:id="478" w:name="_Toc468454474"/>
      <w:bookmarkStart w:id="479" w:name="_Ref490563665"/>
      <w:bookmarkStart w:id="480" w:name="_Toc11671478"/>
      <w:r w:rsidRPr="00C94A1B">
        <w:t>DIRETRIZES E PRODUTOS ESPECÍFICOS POR DISCIPLINAS</w:t>
      </w:r>
      <w:bookmarkEnd w:id="472"/>
      <w:bookmarkEnd w:id="473"/>
      <w:bookmarkEnd w:id="474"/>
      <w:bookmarkEnd w:id="475"/>
      <w:bookmarkEnd w:id="476"/>
      <w:bookmarkEnd w:id="477"/>
      <w:bookmarkEnd w:id="478"/>
      <w:bookmarkEnd w:id="479"/>
      <w:bookmarkEnd w:id="480"/>
    </w:p>
    <w:p w14:paraId="715230E9" w14:textId="77777777" w:rsidR="00D201B5" w:rsidRPr="002932EA" w:rsidRDefault="006F51E5" w:rsidP="00B84E70">
      <w:pPr>
        <w:pStyle w:val="Ttulo2"/>
      </w:pPr>
      <w:bookmarkStart w:id="481" w:name="_Toc517280899"/>
      <w:bookmarkStart w:id="482" w:name="_Toc517281273"/>
      <w:bookmarkStart w:id="483" w:name="_Toc517343067"/>
      <w:bookmarkStart w:id="484" w:name="_Toc517343206"/>
      <w:bookmarkStart w:id="485" w:name="_Toc517343263"/>
      <w:bookmarkStart w:id="486" w:name="_Toc517343456"/>
      <w:bookmarkStart w:id="487" w:name="_Toc517343669"/>
      <w:bookmarkStart w:id="488" w:name="_Toc517343735"/>
      <w:bookmarkStart w:id="489" w:name="_Toc517343874"/>
      <w:bookmarkStart w:id="490" w:name="_Toc517343903"/>
      <w:bookmarkStart w:id="491" w:name="_Toc517343937"/>
      <w:bookmarkStart w:id="492" w:name="_Toc517344111"/>
      <w:bookmarkStart w:id="493" w:name="_Toc517344156"/>
      <w:bookmarkStart w:id="494" w:name="_Toc517344830"/>
      <w:bookmarkStart w:id="495" w:name="_Toc517355795"/>
      <w:bookmarkStart w:id="496" w:name="_Toc517355852"/>
      <w:bookmarkStart w:id="497" w:name="_Toc517355909"/>
      <w:bookmarkStart w:id="498" w:name="_Toc517356771"/>
      <w:bookmarkStart w:id="499" w:name="_Toc517356828"/>
      <w:bookmarkStart w:id="500" w:name="_Toc517358607"/>
      <w:bookmarkStart w:id="501" w:name="_Toc517358671"/>
      <w:bookmarkStart w:id="502" w:name="_Toc517358990"/>
      <w:bookmarkStart w:id="503" w:name="_Toc517359053"/>
      <w:bookmarkStart w:id="504" w:name="_Toc517359427"/>
      <w:bookmarkStart w:id="505" w:name="_Toc517359511"/>
      <w:bookmarkStart w:id="506" w:name="_Toc517359595"/>
      <w:bookmarkStart w:id="507" w:name="_Toc518643540"/>
      <w:bookmarkStart w:id="508" w:name="_Toc11671479"/>
      <w:bookmarkStart w:id="509" w:name="_Toc464220099"/>
      <w:bookmarkStart w:id="510" w:name="_Toc465926924"/>
      <w:bookmarkStart w:id="511" w:name="_Toc468343250"/>
      <w:bookmarkStart w:id="512" w:name="_Toc468429999"/>
      <w:bookmarkStart w:id="513" w:name="_Toc468430844"/>
      <w:bookmarkStart w:id="514" w:name="_Toc469923177"/>
      <w:bookmarkStart w:id="515" w:name="_Toc471398287"/>
      <w:bookmarkStart w:id="516" w:name="_Toc471993981"/>
      <w:bookmarkEnd w:id="164"/>
      <w:bookmarkEnd w:id="165"/>
      <w:bookmarkEnd w:id="166"/>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r w:rsidRPr="002932EA">
        <w:t>Projeto de Telecomunicações</w:t>
      </w:r>
      <w:bookmarkEnd w:id="508"/>
    </w:p>
    <w:p w14:paraId="792B547A" w14:textId="0BB2D014" w:rsidR="00EA4E71" w:rsidRPr="00F11C9D" w:rsidRDefault="007300BA" w:rsidP="00B84E70">
      <w:pPr>
        <w:pStyle w:val="Ttulo3"/>
      </w:pPr>
      <w:bookmarkStart w:id="517" w:name="_Toc533014899"/>
      <w:r w:rsidRPr="00F11C9D">
        <w:t>Diretrizes</w:t>
      </w:r>
      <w:bookmarkEnd w:id="517"/>
    </w:p>
    <w:p w14:paraId="0E54B3A6" w14:textId="32A9621B" w:rsidR="00C47C00" w:rsidRPr="00A47150" w:rsidRDefault="00C47C00" w:rsidP="00C47C00">
      <w:r w:rsidRPr="00CD201C">
        <w:t>O projeto de telecomunicações tem por finalidade definir as normas e diretrizes para execução do Relatório Inicial</w:t>
      </w:r>
      <w:r w:rsidR="00D201B5" w:rsidRPr="00CD201C">
        <w:t xml:space="preserve"> </w:t>
      </w:r>
      <w:r w:rsidRPr="00CD201C">
        <w:t xml:space="preserve">e Projeto Executivo de </w:t>
      </w:r>
      <w:r w:rsidRPr="00A47150">
        <w:t>instalações de telecomunicações prediais (rede estrutura</w:t>
      </w:r>
      <w:r>
        <w:t>da), Sala de Servidores de Rede</w:t>
      </w:r>
      <w:r w:rsidRPr="00A47150">
        <w:t>, rede externa de alimentação, instalações de áudio e vídeo</w:t>
      </w:r>
      <w:r w:rsidR="00D201B5">
        <w:t>,</w:t>
      </w:r>
      <w:r w:rsidRPr="00A47150">
        <w:t xml:space="preserve"> </w:t>
      </w:r>
      <w:r w:rsidR="00880DA0">
        <w:t xml:space="preserve">CFTV, </w:t>
      </w:r>
      <w:r w:rsidRPr="00A47150">
        <w:t>seus respectivos cadernos de especificações e encargos e suas planilhas de quantitativos, para construção deste objeto, em todas as suas áreas.</w:t>
      </w:r>
    </w:p>
    <w:p w14:paraId="627CAD5C" w14:textId="77777777" w:rsidR="00D6452A" w:rsidRPr="00A47150" w:rsidRDefault="00D6452A" w:rsidP="00D6452A">
      <w:r w:rsidRPr="00A47150">
        <w:t>Consiste na representação do conjunto de informações técnicas necessárias à análise e aprovação por autoridade competente a concepção do empreendimento com base um programa de necessidades, estudo de viabilidade técnica e nas exigências legais e técnicas.</w:t>
      </w:r>
    </w:p>
    <w:p w14:paraId="64139C41" w14:textId="77777777" w:rsidR="00D6452A" w:rsidRPr="00A47150" w:rsidRDefault="00D6452A" w:rsidP="00D6452A">
      <w:r w:rsidRPr="00A47150">
        <w:t>Deverão ser obedecida</w:t>
      </w:r>
      <w:r w:rsidR="00472857">
        <w:t>s às seguintes condições gerais:</w:t>
      </w:r>
      <w:r>
        <w:t xml:space="preserve"> </w:t>
      </w:r>
    </w:p>
    <w:p w14:paraId="5F5E50CA" w14:textId="77777777" w:rsidR="00D6452A" w:rsidRPr="00A47150" w:rsidRDefault="00D6452A" w:rsidP="00020600">
      <w:pPr>
        <w:numPr>
          <w:ilvl w:val="0"/>
          <w:numId w:val="12"/>
        </w:numPr>
      </w:pPr>
      <w:r w:rsidRPr="00A47150">
        <w:t>Obter os projetos de arquitetura, estruturas e demais instalações, de maneira a poder integrar e harmonizar os projetos de telecomunicações com os demais sistemas.</w:t>
      </w:r>
    </w:p>
    <w:p w14:paraId="404E33CB" w14:textId="77777777" w:rsidR="00D6452A" w:rsidRPr="00A47150" w:rsidRDefault="00D6452A" w:rsidP="00020600">
      <w:pPr>
        <w:numPr>
          <w:ilvl w:val="0"/>
          <w:numId w:val="12"/>
        </w:numPr>
      </w:pPr>
      <w:r w:rsidRPr="00A47150">
        <w:t>Prever possibilidade de crescimento futuro e de mudanças de layout;</w:t>
      </w:r>
    </w:p>
    <w:p w14:paraId="1325C77E" w14:textId="77777777" w:rsidR="00D6452A" w:rsidRPr="00A47150" w:rsidRDefault="00D6452A" w:rsidP="00D6452A">
      <w:r w:rsidRPr="00A47150">
        <w:t>Considerar a utilização de solução de Telefonia IP Corporativa, para a comunicação de voz e vídeo do empreendimento;</w:t>
      </w:r>
    </w:p>
    <w:p w14:paraId="2B62F0F6" w14:textId="77777777" w:rsidR="00D6452A" w:rsidRPr="00A47150" w:rsidRDefault="00D6452A" w:rsidP="00020600">
      <w:pPr>
        <w:numPr>
          <w:ilvl w:val="0"/>
          <w:numId w:val="12"/>
        </w:numPr>
      </w:pPr>
      <w:r w:rsidRPr="00A47150">
        <w:t xml:space="preserve">Utilizar sempre que possível os pavimentos técnicos e </w:t>
      </w:r>
      <w:proofErr w:type="spellStart"/>
      <w:r w:rsidRPr="00A47150">
        <w:t>shafts</w:t>
      </w:r>
      <w:proofErr w:type="spellEnd"/>
      <w:r w:rsidRPr="00A47150">
        <w:t xml:space="preserve"> de interligação entre os pavimentos para passagem das instalações;</w:t>
      </w:r>
    </w:p>
    <w:p w14:paraId="0DC2CC16" w14:textId="77777777" w:rsidR="00D6452A" w:rsidRPr="00A47150" w:rsidRDefault="00D6452A" w:rsidP="00020600">
      <w:pPr>
        <w:numPr>
          <w:ilvl w:val="0"/>
          <w:numId w:val="12"/>
        </w:numPr>
      </w:pPr>
      <w:r w:rsidRPr="00A47150">
        <w:t>Permitir acessibilidade e facilidade a manutenção posterior dos sistemas;</w:t>
      </w:r>
    </w:p>
    <w:p w14:paraId="051C1CBF" w14:textId="77777777" w:rsidR="00D6452A" w:rsidRPr="00A47150" w:rsidRDefault="00D6452A" w:rsidP="00020600">
      <w:pPr>
        <w:numPr>
          <w:ilvl w:val="0"/>
          <w:numId w:val="12"/>
        </w:numPr>
      </w:pPr>
      <w:r w:rsidRPr="00A47150">
        <w:t>Observar as recomendações, critérios técnicos e padronizações vigentes da ABNT, Anatel, ISO, etc.</w:t>
      </w:r>
    </w:p>
    <w:p w14:paraId="22877A12" w14:textId="77777777" w:rsidR="00D6452A" w:rsidRPr="00A47150" w:rsidRDefault="00D6452A" w:rsidP="00020600">
      <w:pPr>
        <w:numPr>
          <w:ilvl w:val="0"/>
          <w:numId w:val="12"/>
        </w:numPr>
      </w:pPr>
      <w:r w:rsidRPr="00A47150">
        <w:t>Todos os projetos deverão ter interligação com o sistema de aterramento projetado nas instalações elétricas, adequado e em características de resistência de aterramento compatível com as normas vigentes, assim como, com as especificidades dos equipamentos a serem instalados;</w:t>
      </w:r>
    </w:p>
    <w:p w14:paraId="4262BE3C" w14:textId="77777777" w:rsidR="00D6452A" w:rsidRPr="00A47150" w:rsidRDefault="00D6452A" w:rsidP="00020600">
      <w:pPr>
        <w:numPr>
          <w:ilvl w:val="0"/>
          <w:numId w:val="12"/>
        </w:numPr>
      </w:pPr>
      <w:r w:rsidRPr="00A47150">
        <w:t>Observar as informações quanto às características da</w:t>
      </w:r>
      <w:r w:rsidR="00472857">
        <w:t>s</w:t>
      </w:r>
      <w:r w:rsidRPr="00A47150">
        <w:t xml:space="preserve"> rede</w:t>
      </w:r>
      <w:r w:rsidR="00472857">
        <w:t>s</w:t>
      </w:r>
      <w:r w:rsidRPr="00A47150">
        <w:t xml:space="preserve"> </w:t>
      </w:r>
      <w:r w:rsidR="00472857">
        <w:t>l</w:t>
      </w:r>
      <w:r w:rsidRPr="00A47150">
        <w:t>oca</w:t>
      </w:r>
      <w:r w:rsidR="00472857">
        <w:t>is</w:t>
      </w:r>
      <w:r w:rsidRPr="00A47150">
        <w:t xml:space="preserve"> de telecomunicações, existentes próximas ao local de implantação do projeto:</w:t>
      </w:r>
    </w:p>
    <w:p w14:paraId="6128D864" w14:textId="77777777" w:rsidR="00D6452A" w:rsidRPr="00A47150" w:rsidRDefault="00D6452A" w:rsidP="00020600">
      <w:pPr>
        <w:numPr>
          <w:ilvl w:val="1"/>
          <w:numId w:val="12"/>
        </w:numPr>
      </w:pPr>
      <w:r w:rsidRPr="00A47150">
        <w:t>Tipo de instalação subterrânea.</w:t>
      </w:r>
    </w:p>
    <w:p w14:paraId="770250F0" w14:textId="77777777" w:rsidR="00D6452A" w:rsidRPr="00A47150" w:rsidRDefault="00D6452A" w:rsidP="00020600">
      <w:pPr>
        <w:numPr>
          <w:ilvl w:val="1"/>
          <w:numId w:val="12"/>
        </w:numPr>
      </w:pPr>
      <w:r w:rsidRPr="00A47150">
        <w:lastRenderedPageBreak/>
        <w:t>Localização dos cabos.</w:t>
      </w:r>
    </w:p>
    <w:p w14:paraId="2EE7F482" w14:textId="77777777" w:rsidR="00D6452A" w:rsidRPr="00A47150" w:rsidRDefault="00D6452A" w:rsidP="00020600">
      <w:pPr>
        <w:numPr>
          <w:ilvl w:val="1"/>
          <w:numId w:val="12"/>
        </w:numPr>
      </w:pPr>
      <w:r w:rsidRPr="00A47150">
        <w:t>Previsões de alteração da rede.</w:t>
      </w:r>
    </w:p>
    <w:p w14:paraId="139BF9AB" w14:textId="77777777" w:rsidR="00D6452A" w:rsidRPr="00A47150" w:rsidRDefault="00D6452A" w:rsidP="00020600">
      <w:pPr>
        <w:numPr>
          <w:ilvl w:val="1"/>
          <w:numId w:val="12"/>
        </w:numPr>
      </w:pPr>
      <w:r w:rsidRPr="00A47150">
        <w:t>Capacidade de atendimento à demanda da implantação do complexo da Fiocruz.</w:t>
      </w:r>
    </w:p>
    <w:p w14:paraId="61C5D1D0" w14:textId="77777777" w:rsidR="00D6452A" w:rsidRPr="00A47150" w:rsidRDefault="00D6452A" w:rsidP="00020600">
      <w:pPr>
        <w:numPr>
          <w:ilvl w:val="0"/>
          <w:numId w:val="12"/>
        </w:numPr>
      </w:pPr>
      <w:r w:rsidRPr="00A47150">
        <w:t>Conhecer as atividades previstas para a edificação, o tipo e número de usuários e determinar, junto à Fiocruz, as necessidades de equipamentos, pontos telefônicos e de dados; locais, pontos e equipamentos áudio visuais; posicionamento, áreas de interesse e quantidades de câmeras e pontos de acesso.</w:t>
      </w:r>
    </w:p>
    <w:p w14:paraId="7D0EF758" w14:textId="77777777" w:rsidR="00D6452A" w:rsidRPr="00A47150" w:rsidRDefault="00D6452A" w:rsidP="00020600">
      <w:pPr>
        <w:numPr>
          <w:ilvl w:val="0"/>
          <w:numId w:val="12"/>
        </w:numPr>
      </w:pPr>
      <w:r w:rsidRPr="00A47150">
        <w:t>Adotar, sempre que possível, os seguintes critérios de projeto:</w:t>
      </w:r>
    </w:p>
    <w:p w14:paraId="4233E28E" w14:textId="77777777" w:rsidR="00D6452A" w:rsidRPr="00A47150" w:rsidRDefault="00D6452A" w:rsidP="00020600">
      <w:pPr>
        <w:numPr>
          <w:ilvl w:val="1"/>
          <w:numId w:val="13"/>
        </w:numPr>
      </w:pPr>
      <w:r w:rsidRPr="00A47150">
        <w:t>Utilização de soluções que utilizem tecnologia de ponta, com custos de manutenção e operação compatíveis com o custo de instalação dos sistemas.</w:t>
      </w:r>
    </w:p>
    <w:p w14:paraId="5B873787" w14:textId="77777777" w:rsidR="00D6452A" w:rsidRPr="00A47150" w:rsidRDefault="00D6452A" w:rsidP="00020600">
      <w:pPr>
        <w:numPr>
          <w:ilvl w:val="1"/>
          <w:numId w:val="13"/>
        </w:numPr>
      </w:pPr>
      <w:r w:rsidRPr="00A47150">
        <w:t>Dimensionamento dos equipamentos dos sistemas dentro de padrões disponíveis no mercado nacional.</w:t>
      </w:r>
    </w:p>
    <w:p w14:paraId="6D6A1CFE" w14:textId="77777777" w:rsidR="00A15EA8" w:rsidRPr="00A15EA8" w:rsidRDefault="00A15EA8" w:rsidP="00B84E70">
      <w:pPr>
        <w:pStyle w:val="Ttulo3"/>
      </w:pPr>
      <w:bookmarkStart w:id="518" w:name="_Toc367825884"/>
      <w:bookmarkStart w:id="519" w:name="_Toc384643504"/>
      <w:bookmarkStart w:id="520" w:name="_Toc384647998"/>
      <w:bookmarkStart w:id="521" w:name="_Toc384648168"/>
      <w:bookmarkStart w:id="522" w:name="_Toc384648283"/>
      <w:bookmarkStart w:id="523" w:name="_Toc456878494"/>
      <w:r w:rsidRPr="00A15EA8">
        <w:t>Rede Estruturada</w:t>
      </w:r>
      <w:bookmarkEnd w:id="518"/>
      <w:bookmarkEnd w:id="519"/>
      <w:bookmarkEnd w:id="520"/>
      <w:bookmarkEnd w:id="521"/>
      <w:bookmarkEnd w:id="522"/>
      <w:bookmarkEnd w:id="523"/>
    </w:p>
    <w:p w14:paraId="1AE72C25" w14:textId="77777777" w:rsidR="00A15EA8" w:rsidRPr="00A15EA8" w:rsidRDefault="00A15EA8" w:rsidP="00A15EA8">
      <w:r w:rsidRPr="00A15EA8">
        <w:t>O projeto executivo de rede estruturada deverá ser construído obedecendo rigidamente à norma NBR 14565 – “Cabeamento estruturado para edifícios comerciais e data centers” em sua versão mais recente. Para todo o projeto deverá ser considerada a instalação de cabeamento secundário categoria 6.</w:t>
      </w:r>
    </w:p>
    <w:p w14:paraId="31954243" w14:textId="77777777" w:rsidR="00A15EA8" w:rsidRPr="00A15EA8" w:rsidRDefault="00A15EA8" w:rsidP="00A15EA8">
      <w:r w:rsidRPr="00A15EA8">
        <w:t xml:space="preserve">O projeto deverá prever áreas técnicas específicas para a instalação e manutenção dos equipamentos de telecomunicações; os racks padrão 19” projetados deverão ser instalados nessas áreas técnicas reservadas. A distância máxima dos pontos aos equipamentos concentradores deve ser de 90m, portanto, caso essa condição não seja satisfeita para todos os pontos, deve-se projetar outros racks mais próximo dos pontos, em quantidade suficiente para satisfazer essa necessidade. O dimensionamento dos racks deverá considerar a expansão da quantidade de pontos, portanto deve ser projetado com folga de unidades e/ou de portas nos equipamentos. Deverão ser utilizados um guia de cabo horizontal para cada um dos equipamentos a serem instalados, e sempre que necessário guias de cabo verticais, inferior ou superior. Deve ser projetado no padrão </w:t>
      </w:r>
      <w:proofErr w:type="spellStart"/>
      <w:r w:rsidRPr="00A15EA8">
        <w:t>cross</w:t>
      </w:r>
      <w:proofErr w:type="spellEnd"/>
      <w:r w:rsidRPr="00A15EA8">
        <w:t xml:space="preserve"> </w:t>
      </w:r>
      <w:proofErr w:type="spellStart"/>
      <w:r w:rsidRPr="00A15EA8">
        <w:t>connect</w:t>
      </w:r>
      <w:proofErr w:type="spellEnd"/>
      <w:r w:rsidRPr="00A15EA8">
        <w:t xml:space="preserve">, ou seja, com patch </w:t>
      </w:r>
      <w:proofErr w:type="spellStart"/>
      <w:r w:rsidRPr="00A15EA8">
        <w:t>panels</w:t>
      </w:r>
      <w:proofErr w:type="spellEnd"/>
      <w:r w:rsidRPr="00A15EA8">
        <w:t xml:space="preserve"> de pontos de telecomunicações, </w:t>
      </w:r>
      <w:proofErr w:type="spellStart"/>
      <w:r w:rsidRPr="00A15EA8">
        <w:t>switchs</w:t>
      </w:r>
      <w:proofErr w:type="spellEnd"/>
      <w:r w:rsidRPr="00A15EA8">
        <w:t xml:space="preserve"> e </w:t>
      </w:r>
      <w:proofErr w:type="spellStart"/>
      <w:r w:rsidRPr="00A15EA8">
        <w:t>voice</w:t>
      </w:r>
      <w:proofErr w:type="spellEnd"/>
      <w:r w:rsidRPr="00A15EA8">
        <w:t xml:space="preserve"> </w:t>
      </w:r>
      <w:proofErr w:type="spellStart"/>
      <w:r w:rsidRPr="00A15EA8">
        <w:t>panels</w:t>
      </w:r>
      <w:proofErr w:type="spellEnd"/>
      <w:r w:rsidRPr="00A15EA8">
        <w:t xml:space="preserve"> para serviço de telefonia. A organização e especificação dos racks para equipamentos de entrada de rede, equipamentos e para servidores deverá ser realizada de forma específica para atender as particularidades desses equipamentos. Deverá ser prevista o crescimento da rede prevendo posições para futuros racks. Deverão ser previstos painéis de fechamento de 1U para todas as unidades vagas dos racks de equipamentos.</w:t>
      </w:r>
    </w:p>
    <w:p w14:paraId="461BCE5E" w14:textId="77777777" w:rsidR="00A15EA8" w:rsidRPr="00A15EA8" w:rsidRDefault="00A15EA8" w:rsidP="00A15EA8">
      <w:r w:rsidRPr="00A15EA8">
        <w:t>Não é indicado o compartilhamento da sala de equipamentos com outros sistemas. O arranjo físico dos equipamentos deverá atender à funcionalidade, à facilidade de operação e manutenção, bem como deve permitir eventual crescimento futuro. A sala técnica deverá dispor de piso elevado para facilitar a distribuição do cabeamento.</w:t>
      </w:r>
    </w:p>
    <w:p w14:paraId="33C8D7AC" w14:textId="77777777" w:rsidR="00A15EA8" w:rsidRPr="00A15EA8" w:rsidRDefault="00A15EA8" w:rsidP="00A15EA8">
      <w:r w:rsidRPr="00A15EA8">
        <w:t xml:space="preserve">O projeto executivo deverá levar em consideração a utilização de telefonia IP corporativa, como sistema de comunicações de voz. A grande vantagem é a utilização de uma só infraestrutura de rede. Sendo assim, o cabeamento estruturado atenderá as demandas de dados, voz e automação. Deve ser projetado um distribuidor geral para o prédio e, quando necessário, para facilitar a organização, quadros distribuidores intermediários. O distribuidor geral deve ser instalado ou em sala técnica, ou em local de fácil acesso para operação e manutenção, assim como os quadros intermediários, quando necessário. Localizar o quadro de distribuição geral, ao Rack de rede estruturada, diminuindo o cabeamento primário necessário para a rede estruturada. Os blocos telefônicos deverão ser do tipo engate rápido, IDC. Os blocos telefônicos deverão ser organizados nas caixas de distribuição </w:t>
      </w:r>
      <w:r w:rsidRPr="00A15EA8">
        <w:lastRenderedPageBreak/>
        <w:t>seguindo o padrão da Telebrás. No distribuidor geral que receba cabos da rede externa (</w:t>
      </w:r>
      <w:proofErr w:type="spellStart"/>
      <w:r w:rsidRPr="00A15EA8">
        <w:t>PTRs</w:t>
      </w:r>
      <w:proofErr w:type="spellEnd"/>
      <w:r w:rsidRPr="00A15EA8">
        <w:t xml:space="preserve">), deverão ser utilizados blocos telefônicos com protetores elétricos contra sobretensão e sobrecorrente, padrão da Fiocruz. </w:t>
      </w:r>
    </w:p>
    <w:p w14:paraId="3B06AE10" w14:textId="77777777" w:rsidR="00A15EA8" w:rsidRPr="00A15EA8" w:rsidRDefault="00A15EA8" w:rsidP="00A15EA8">
      <w:r w:rsidRPr="00A15EA8">
        <w:t xml:space="preserve">O distribuidor geral, deverão utilizar cabos telefônicos do tipo CTP-APL, e cabos ópticos para o sistema de dados, com capacidade prevista para fibras reservas. A classe de proteção da capa do cabo contra a propagação de chama deve ser estudada e indicada em projeto, sendo o padrão mínimo a classe CR. O projeto deverá prever </w:t>
      </w:r>
      <w:proofErr w:type="spellStart"/>
      <w:r w:rsidRPr="00A15EA8">
        <w:t>shafts</w:t>
      </w:r>
      <w:proofErr w:type="spellEnd"/>
      <w:r w:rsidRPr="00A15EA8">
        <w:t xml:space="preserve"> de distribuição vertical para passagem do cabeamento primário.</w:t>
      </w:r>
    </w:p>
    <w:p w14:paraId="0A5067B8" w14:textId="77777777" w:rsidR="00A15EA8" w:rsidRPr="00A15EA8" w:rsidRDefault="00A15EA8" w:rsidP="00A15EA8">
      <w:r w:rsidRPr="00A15EA8">
        <w:t xml:space="preserve">O projeto de rede, tipicamente, deverá prever a utilização cabos metálicos UTP 4 pares </w:t>
      </w:r>
      <w:proofErr w:type="spellStart"/>
      <w:r w:rsidRPr="00A15EA8">
        <w:t>Cat</w:t>
      </w:r>
      <w:proofErr w:type="spellEnd"/>
      <w:r w:rsidRPr="00A15EA8">
        <w:t xml:space="preserve"> 6. Deve ser exigido que todo o cabeamento instalado tenha certificação de funcionamento compatível com sua categoria. A classe de proteção da capa do cabo contra a propagação de chama deve ser estudada e indicada em projeto, sendo o padrão mínimo a classe CM. Deve ser prevista a utilização de um patch </w:t>
      </w:r>
      <w:proofErr w:type="spellStart"/>
      <w:r w:rsidRPr="00A15EA8">
        <w:t>cord</w:t>
      </w:r>
      <w:proofErr w:type="spellEnd"/>
      <w:r w:rsidRPr="00A15EA8">
        <w:t xml:space="preserve"> para cada um dos pontos de telecomunicações e para cada uma das portas do rack.</w:t>
      </w:r>
    </w:p>
    <w:p w14:paraId="49A7B165" w14:textId="77777777" w:rsidR="00A15EA8" w:rsidRPr="00A15EA8" w:rsidRDefault="00A15EA8" w:rsidP="00A15EA8">
      <w:r w:rsidRPr="00A15EA8">
        <w:t>As tomadas de rede deverão ser alimentadas através de circuitos individuais, um cabo UTP para cada tomada RJ-45. Deverão ser previstos no mínimo dois pontos de telecomunicações para cada posto de trabalho, tipicamente um ponto de voz e outro de dados. Dispor, da forma mais uniforme possível, as tomadas nas paredes, nos rodapés ou no piso, observadas as eventuais particularidades decorrentes das condições construtivas do local e da ocupação a que se destinam. Deverão ser previstas tomadas extras em todas as salas, quando possível, prevendo mudanças futuras de layout.</w:t>
      </w:r>
    </w:p>
    <w:p w14:paraId="414D4855" w14:textId="77777777" w:rsidR="00A15EA8" w:rsidRPr="00A15EA8" w:rsidRDefault="00A15EA8" w:rsidP="00A15EA8">
      <w:r w:rsidRPr="00A15EA8">
        <w:t>Para o projeto de instalações não deverá ser prevista a utilização de eletrodutos de bitola menor que 1" de diâmetro, sendo que um eletroduto com esse diâmetro poderá atender a no máximo 6 pontos de rede. Poderão ser instalados, a título de previsão de reserva, eletrodutos com bitolas superiores às necessárias para as bitolas iniciais dos condutores, ou eletrodutos vazios. O projeto deverá determinar os percursos das tubulações primárias, secundárias e de entrada do edifício e dimensioná-las em função do número de pontos de telecomunicações previstos, acumulados em cada uma das suas partes.</w:t>
      </w:r>
    </w:p>
    <w:p w14:paraId="4CDCBA26" w14:textId="77777777" w:rsidR="00A15EA8" w:rsidRPr="00A15EA8" w:rsidRDefault="00A15EA8" w:rsidP="00A15EA8">
      <w:r w:rsidRPr="00A15EA8">
        <w:t xml:space="preserve">Para distribuição do cabeamento por corredores comuns, deve-se dar preferência a </w:t>
      </w:r>
      <w:proofErr w:type="spellStart"/>
      <w:r w:rsidRPr="00A15EA8">
        <w:t>eletrocalhas</w:t>
      </w:r>
      <w:proofErr w:type="spellEnd"/>
      <w:r w:rsidRPr="00A15EA8">
        <w:t xml:space="preserve"> metálicas. Nos casos em que o projeto de arquitetura especifique forro para as áreas de passagem de </w:t>
      </w:r>
      <w:proofErr w:type="spellStart"/>
      <w:r w:rsidRPr="00A15EA8">
        <w:t>eletrocalhas</w:t>
      </w:r>
      <w:proofErr w:type="spellEnd"/>
      <w:r w:rsidRPr="00A15EA8">
        <w:t>, e este não for removível, deverão ser previstas visitas técnicas com espaçamento máximo de 5m entre elas, salvo locais em que existam curvas, descidas ou outros trechos críticos, onde sempre devem ser oferecidas visitas.</w:t>
      </w:r>
    </w:p>
    <w:p w14:paraId="4ADE1267" w14:textId="71359C3B" w:rsidR="00A15EA8" w:rsidRPr="00A15EA8" w:rsidRDefault="00A15EA8" w:rsidP="00A15EA8">
      <w:r w:rsidRPr="00A15EA8">
        <w:t xml:space="preserve">O projeto de cabeamento estruturado também deverá abranger as disciplinas dependentes da rede de dados, como automação, controles de acesso e circuito fechado de </w:t>
      </w:r>
      <w:r w:rsidR="005A4D31">
        <w:t>TV</w:t>
      </w:r>
      <w:r w:rsidRPr="00A15EA8">
        <w:t>. Os projetos das disciplinas citadas, assim como outras que caibam na descrição acima, deverão ser casados com o projeto da rede estruturada, para uma perfeita distribuição dos pontos de rede.</w:t>
      </w:r>
    </w:p>
    <w:p w14:paraId="4474E803" w14:textId="77777777" w:rsidR="00A15EA8" w:rsidRPr="00A15EA8" w:rsidRDefault="00A15EA8" w:rsidP="00A15EA8">
      <w:r w:rsidRPr="00A15EA8">
        <w:t>Prever aterramento e circuitos independentes para cada um dos equipamentos. Todos os materiais metálicos de infraestrutura deverão ser devidamente aterrados, devendo ser projetado em prancha à parte, o aterramento do prédio, com diagrama unifilar, indicação de cabos, barra de terra, etc. Será utilizado o Terra único do projeto de elétrica para esse fim, sendo que o projetista deverá garantir que esse deverá possuir resistência máxima de 5 Ohms.</w:t>
      </w:r>
    </w:p>
    <w:p w14:paraId="53F598D3" w14:textId="77777777" w:rsidR="00C47C00" w:rsidRPr="00C47C00" w:rsidRDefault="00A15EA8" w:rsidP="00C47C00">
      <w:r w:rsidRPr="00A15EA8">
        <w:t xml:space="preserve">Na especificação técnica deverão ser apresentadas as características técnicas mínimas para os equipamentos ativos necessários para atender o projeto, exemplificando equipamentos ativos: </w:t>
      </w:r>
      <w:proofErr w:type="spellStart"/>
      <w:r w:rsidRPr="00A15EA8">
        <w:t>switchs</w:t>
      </w:r>
      <w:proofErr w:type="spellEnd"/>
      <w:r w:rsidRPr="00A15EA8">
        <w:t>, roteadores, roteadores wireless, conversores de mídia, etc. Porém, esse tipo de equipamentos não deverá constar na planilha de quantitativos, pois a compra destes será realizada em um processo diferente de contratação.</w:t>
      </w:r>
    </w:p>
    <w:p w14:paraId="0FF4B969" w14:textId="77777777" w:rsidR="00F73BF3" w:rsidRPr="000D1B30" w:rsidRDefault="00F73BF3" w:rsidP="00B84E70">
      <w:pPr>
        <w:pStyle w:val="Ttulo3"/>
      </w:pPr>
      <w:bookmarkStart w:id="524" w:name="_Toc367825886"/>
      <w:bookmarkStart w:id="525" w:name="_Toc384643506"/>
      <w:bookmarkStart w:id="526" w:name="_Toc384648000"/>
      <w:bookmarkStart w:id="527" w:name="_Toc384648170"/>
      <w:bookmarkStart w:id="528" w:name="_Toc384648285"/>
      <w:bookmarkStart w:id="529" w:name="_Toc456878496"/>
      <w:r w:rsidRPr="000D1B30">
        <w:lastRenderedPageBreak/>
        <w:t>Rede Externa</w:t>
      </w:r>
      <w:bookmarkEnd w:id="524"/>
      <w:bookmarkEnd w:id="525"/>
      <w:bookmarkEnd w:id="526"/>
      <w:bookmarkEnd w:id="527"/>
      <w:bookmarkEnd w:id="528"/>
      <w:bookmarkEnd w:id="529"/>
    </w:p>
    <w:p w14:paraId="3A79B40E" w14:textId="77777777" w:rsidR="00F73BF3" w:rsidRPr="00F73BF3" w:rsidRDefault="00F73BF3" w:rsidP="00F73BF3">
      <w:r w:rsidRPr="00F73BF3">
        <w:t>Deverão ser projetadas e dimensionadas alimentações externas, tanto de dados como de telefonia para o projeto. Esse projeto de alimentação externa deverá atender as normas e práticas Telebrás e Anatel, devendo ser aprovado junto aos setores internos da Fiocruz responsáveis pela gerência de redes de telecomunicações.</w:t>
      </w:r>
    </w:p>
    <w:p w14:paraId="69FD5ECA" w14:textId="77777777" w:rsidR="00F73BF3" w:rsidRPr="00F73BF3" w:rsidRDefault="00F73BF3" w:rsidP="00F73BF3">
      <w:r w:rsidRPr="00F73BF3">
        <w:t>Os detalhes de tubulações e caixas deverão ser apresentados.</w:t>
      </w:r>
    </w:p>
    <w:p w14:paraId="4D9F347A" w14:textId="21B17E0E" w:rsidR="00EA3EC1" w:rsidRDefault="00F73BF3" w:rsidP="00EA3EC1">
      <w:r w:rsidRPr="00F73BF3">
        <w:t>O projetista também será responsável pelo levantamento da instalação da rede de fibra óptica.</w:t>
      </w:r>
    </w:p>
    <w:p w14:paraId="6FACFB84" w14:textId="77777777" w:rsidR="0084453B" w:rsidRPr="003F3323" w:rsidRDefault="0084453B" w:rsidP="00B84E70">
      <w:pPr>
        <w:pStyle w:val="Ttulo3"/>
      </w:pPr>
      <w:bookmarkStart w:id="530" w:name="_Toc367825887"/>
      <w:bookmarkStart w:id="531" w:name="_Toc384643507"/>
      <w:bookmarkStart w:id="532" w:name="_Toc384648001"/>
      <w:bookmarkStart w:id="533" w:name="_Toc384648171"/>
      <w:bookmarkStart w:id="534" w:name="_Toc384648286"/>
      <w:bookmarkStart w:id="535" w:name="_Toc456878497"/>
      <w:r w:rsidRPr="0084453B">
        <w:t>Circuito Fechado de Televisão e Controle de Acesso</w:t>
      </w:r>
      <w:bookmarkEnd w:id="530"/>
      <w:bookmarkEnd w:id="531"/>
      <w:bookmarkEnd w:id="532"/>
      <w:bookmarkEnd w:id="533"/>
      <w:bookmarkEnd w:id="534"/>
      <w:bookmarkEnd w:id="535"/>
    </w:p>
    <w:p w14:paraId="5A39F6EE" w14:textId="77777777" w:rsidR="0084453B" w:rsidRPr="0084453B" w:rsidRDefault="0084453B" w:rsidP="0084453B">
      <w:r w:rsidRPr="0084453B">
        <w:t>O sistema de CFTV deve utilizar um projeto de infraestrutura, para encaminhamento de cabos UTP Cat. 6, diferente do utilizado para rede de instalações elétricas. Essas instalações devem seguir as mesmas premissas anteriormente indicadas para as instalações de rede estruturada.</w:t>
      </w:r>
    </w:p>
    <w:p w14:paraId="7CC2EB96" w14:textId="77777777" w:rsidR="0084453B" w:rsidRPr="0084453B" w:rsidRDefault="0084453B" w:rsidP="0084453B">
      <w:r w:rsidRPr="0084453B">
        <w:t xml:space="preserve">O sistema de CFTV deverá ser projetado tendo como base uma rede de câmeras interligadas e alimentadas por circuitos individuais de cabos UTP </w:t>
      </w:r>
      <w:proofErr w:type="spellStart"/>
      <w:r w:rsidRPr="0084453B">
        <w:t>Cat</w:t>
      </w:r>
      <w:proofErr w:type="spellEnd"/>
      <w:r w:rsidRPr="0084453B">
        <w:t xml:space="preserve"> 6. As câmeras deverão ser interligadas por tais cabos a um ou mais equipamentos concentradores capazes de armazenar as imagens, transmitir via internet e exibi-las localmente.</w:t>
      </w:r>
    </w:p>
    <w:p w14:paraId="5CD4E59B" w14:textId="77777777" w:rsidR="0084453B" w:rsidRPr="0084453B" w:rsidRDefault="0084453B" w:rsidP="0084453B">
      <w:r w:rsidRPr="0084453B">
        <w:t xml:space="preserve">Deverá ser previsto em projeto, a utilização de </w:t>
      </w:r>
      <w:proofErr w:type="spellStart"/>
      <w:r w:rsidRPr="0084453B">
        <w:t>NVR´s</w:t>
      </w:r>
      <w:proofErr w:type="spellEnd"/>
      <w:r w:rsidRPr="0084453B">
        <w:t xml:space="preserve">, onde as câmeras poderão ser ligadas aos </w:t>
      </w:r>
      <w:proofErr w:type="spellStart"/>
      <w:r w:rsidRPr="0084453B">
        <w:t>switchs</w:t>
      </w:r>
      <w:proofErr w:type="spellEnd"/>
      <w:r w:rsidRPr="0084453B">
        <w:t xml:space="preserve"> da rede de dados, e nestes, haverão </w:t>
      </w:r>
      <w:proofErr w:type="spellStart"/>
      <w:r w:rsidRPr="0084453B">
        <w:t>VLAN´s</w:t>
      </w:r>
      <w:proofErr w:type="spellEnd"/>
      <w:r w:rsidRPr="0084453B">
        <w:t xml:space="preserve"> exclusiva para este sistema.</w:t>
      </w:r>
    </w:p>
    <w:p w14:paraId="6E795EEC" w14:textId="1383FE1B" w:rsidR="0084453B" w:rsidRDefault="0084453B" w:rsidP="0084453B">
      <w:r w:rsidRPr="0084453B">
        <w:t>As câmeras devem ser especificadas completamente, explicitando tipo, modelo e funções. Tipo de lente utilizada, seu raio de captura, sua distância focal, etc. Deverão ser previstas câmeras específicas para áreas externas, com proteção física para esse tipo de área, possibilidade de gravação à noite e outras necessidades para esse tipo de instalação.</w:t>
      </w:r>
    </w:p>
    <w:p w14:paraId="4ADC2632" w14:textId="0C75BA78" w:rsidR="00347D42" w:rsidRDefault="00347D42" w:rsidP="00347D42">
      <w:pPr>
        <w:rPr>
          <w:rFonts w:ascii="Calibri" w:hAnsi="Calibri"/>
        </w:rPr>
      </w:pPr>
      <w:r>
        <w:t xml:space="preserve">Os cabos de rede, oriundos dos switches e patch </w:t>
      </w:r>
      <w:proofErr w:type="spellStart"/>
      <w:r>
        <w:t>panels</w:t>
      </w:r>
      <w:proofErr w:type="spellEnd"/>
      <w:r>
        <w:t xml:space="preserve"> POE, </w:t>
      </w:r>
      <w:r w:rsidRPr="00347D42">
        <w:rPr>
          <w:bCs/>
        </w:rPr>
        <w:t>não</w:t>
      </w:r>
      <w:r>
        <w:t xml:space="preserve"> deverão ser conectados diretamente às câmeras. </w:t>
      </w:r>
    </w:p>
    <w:p w14:paraId="7AB22780" w14:textId="1CC1CE99" w:rsidR="00347D42" w:rsidRDefault="00347D42" w:rsidP="00347D42">
      <w:r>
        <w:t xml:space="preserve">Os cabos deverão ser conectados, inicialmente, em caixas de conexão e a partir destas a conexão deve ser feita com a utilização de patch </w:t>
      </w:r>
      <w:proofErr w:type="spellStart"/>
      <w:r>
        <w:t>cords</w:t>
      </w:r>
      <w:proofErr w:type="spellEnd"/>
      <w:r>
        <w:t xml:space="preserve"> certificados.</w:t>
      </w:r>
    </w:p>
    <w:p w14:paraId="1FA24373" w14:textId="4D59CE2C" w:rsidR="00347D42" w:rsidRDefault="00347D42" w:rsidP="00347D42">
      <w:r>
        <w:t xml:space="preserve">A conexão de entrada e saída na caixa deverá ser realizada com conector tipo fêmea. </w:t>
      </w:r>
    </w:p>
    <w:p w14:paraId="413B67FD" w14:textId="77777777" w:rsidR="0084453B" w:rsidRPr="0084453B" w:rsidRDefault="0084453B" w:rsidP="0084453B">
      <w:r w:rsidRPr="0084453B">
        <w:t xml:space="preserve">Para as áreas internas onde não seja necessária a utilização de fibra óptica as câmeras deverão possuir tecnologia IP </w:t>
      </w:r>
      <w:proofErr w:type="spellStart"/>
      <w:r w:rsidRPr="0084453B">
        <w:t>PoE</w:t>
      </w:r>
      <w:proofErr w:type="spellEnd"/>
      <w:r w:rsidRPr="0084453B">
        <w:t>.</w:t>
      </w:r>
    </w:p>
    <w:p w14:paraId="1F113040" w14:textId="77777777" w:rsidR="0084453B" w:rsidRPr="0084453B" w:rsidRDefault="0084453B" w:rsidP="0084453B">
      <w:r w:rsidRPr="0084453B">
        <w:t xml:space="preserve">Para esse projeto serão implementados </w:t>
      </w:r>
      <w:proofErr w:type="spellStart"/>
      <w:r w:rsidRPr="0084453B">
        <w:t>Switchs</w:t>
      </w:r>
      <w:proofErr w:type="spellEnd"/>
      <w:r w:rsidRPr="0084453B">
        <w:t xml:space="preserve"> com tecnologia IEEE 802.3af </w:t>
      </w:r>
      <w:proofErr w:type="spellStart"/>
      <w:r w:rsidRPr="0084453B">
        <w:t>PoE</w:t>
      </w:r>
      <w:proofErr w:type="spellEnd"/>
      <w:r w:rsidRPr="0084453B">
        <w:t xml:space="preserve"> (Power Over Ethernet) que provê alimentação direta para os equipamentos como Access Points (Rede Wireless), Câmeras de CFTV, Controle de Acesso, telefones entre outros que trabalham com esse padrão</w:t>
      </w:r>
      <w:r w:rsidR="00EA393C">
        <w:t>.</w:t>
      </w:r>
    </w:p>
    <w:p w14:paraId="7174CAD5" w14:textId="77777777" w:rsidR="0084453B" w:rsidRPr="0084453B" w:rsidRDefault="0084453B" w:rsidP="0084453B">
      <w:r w:rsidRPr="00772570">
        <w:t>Deverão ser indicados em planta baixa: os cabos componentes do sistema e sua distribuição na infraestrutura; o posicionamento dos equipamentos concentradores e sua localização em sala para sua instalação. Deve-se definir o arranjo geral dos equipamentos com definição dos pontos de contribuição, seu plano de faces e diagramas, o layout da sala de monitoramento do prédio com monitores e postos de trabalho de acordo com as necessidades, cortes e detalhes específicos dos postos de trabalho para monitoramento das imagens.</w:t>
      </w:r>
    </w:p>
    <w:p w14:paraId="28964770" w14:textId="77777777" w:rsidR="0084453B" w:rsidRPr="0084453B" w:rsidRDefault="0084453B" w:rsidP="0084453B">
      <w:r w:rsidRPr="0084453B">
        <w:t xml:space="preserve">Os equipamentos concentradores deverão ser especificados e completamente detalhados, apresentando as funcionalidades necessárias ao funcionamento do sistema. Poderá ser previsto um equipamento dedicado para essa função ou a utilização de um programa a ser instalado em servidor. Nesse caso, tanto o programa, quanto a configuração recomendada para o servidor (ou recursos de processamento necessários ao sistema, no caso de </w:t>
      </w:r>
      <w:r w:rsidRPr="0084453B">
        <w:lastRenderedPageBreak/>
        <w:t xml:space="preserve">servidor virtual) deverão ser especificadas. O projetista deve definir a utilização de servidor dedicado ou virtual com a equipe de TI da </w:t>
      </w:r>
      <w:r w:rsidR="00EA393C" w:rsidRPr="0084453B">
        <w:t>FIOCRUZ</w:t>
      </w:r>
      <w:r w:rsidRPr="0084453B">
        <w:t>.</w:t>
      </w:r>
    </w:p>
    <w:p w14:paraId="283F697B" w14:textId="77777777" w:rsidR="0084453B" w:rsidRPr="0084453B" w:rsidRDefault="0084453B" w:rsidP="0084453B">
      <w:r w:rsidRPr="0084453B">
        <w:t>Especificar completamente os equipamentos de captura, gravação e reprodução de imagens, definindo quantidades, posicionamento, tipos, modelos e funções necessárias. Devem ser previstas funções de transmissão via internet, gravação condicional, captura simultânea de todas as câmeras, bem como exibição simultânea das imagens de pelo menos doze câmeras.</w:t>
      </w:r>
    </w:p>
    <w:p w14:paraId="23BE6CB3" w14:textId="77777777" w:rsidR="0084453B" w:rsidRPr="0084453B" w:rsidRDefault="0084453B" w:rsidP="0084453B">
      <w:r w:rsidRPr="0084453B">
        <w:t>Projeto com áreas técnicas específicas para a instalação e manutenção dos equipamentos de CFTV;</w:t>
      </w:r>
    </w:p>
    <w:p w14:paraId="5B5CE0C6" w14:textId="77777777" w:rsidR="0084453B" w:rsidRPr="0084453B" w:rsidRDefault="0084453B" w:rsidP="0084453B">
      <w:r w:rsidRPr="0084453B">
        <w:t>Para o projeto do Sistema de controle de acesso, devem ser levantadas quais serão as áreas restritas da edificação, definir o método de controle de acesso e especificar os equipamentos necessários para esse controle.</w:t>
      </w:r>
    </w:p>
    <w:p w14:paraId="1527EC4A" w14:textId="77777777" w:rsidR="0084453B" w:rsidRPr="0084453B" w:rsidRDefault="0084453B" w:rsidP="0084453B">
      <w:r w:rsidRPr="0084453B">
        <w:t>Indicar em planta baixa tais pontos de controle, os circuitos necessários à sua alimentação, a infraestrutura necessária ao sistema e os equipamentos concentradores responsáveis pela do controle de acesso.</w:t>
      </w:r>
    </w:p>
    <w:p w14:paraId="27B3620A" w14:textId="00569409" w:rsidR="00EA393C" w:rsidRDefault="0084453B" w:rsidP="0084453B">
      <w:r w:rsidRPr="0084453B">
        <w:t>Poderá ser previsto um equipamento dedicado para a função de automação do controle de acesso ou a utilização de um programa a ser instalado em computador posicionado na sala técnica de controle. Nesse caso, tanto o programa, quanto a configuração recomendada para o computador, deverão ser especificadas.</w:t>
      </w:r>
    </w:p>
    <w:p w14:paraId="27C4E217" w14:textId="77777777" w:rsidR="00672065" w:rsidRPr="00EC496E" w:rsidRDefault="00672065" w:rsidP="00B84E70">
      <w:pPr>
        <w:pStyle w:val="Ttulo3"/>
      </w:pPr>
      <w:bookmarkStart w:id="536" w:name="_Toc367825888"/>
      <w:bookmarkStart w:id="537" w:name="_Toc384643508"/>
      <w:bookmarkStart w:id="538" w:name="_Toc384648002"/>
      <w:bookmarkStart w:id="539" w:name="_Toc384648172"/>
      <w:bookmarkStart w:id="540" w:name="_Toc384648287"/>
      <w:bookmarkStart w:id="541" w:name="_Toc456878498"/>
      <w:bookmarkStart w:id="542" w:name="_Hlk533003848"/>
      <w:r w:rsidRPr="00EC496E">
        <w:t>Sistema de sonorização e vídeo</w:t>
      </w:r>
      <w:bookmarkEnd w:id="536"/>
      <w:bookmarkEnd w:id="537"/>
      <w:bookmarkEnd w:id="538"/>
      <w:bookmarkEnd w:id="539"/>
      <w:bookmarkEnd w:id="540"/>
      <w:bookmarkEnd w:id="541"/>
    </w:p>
    <w:p w14:paraId="472258A2" w14:textId="77777777" w:rsidR="00672065" w:rsidRPr="00A47150" w:rsidRDefault="00672065" w:rsidP="00672065">
      <w:r w:rsidRPr="00A47150">
        <w:t>Para o projeto do Sistema de Sonorização e Vídeo, devem ser levantadas quais serão as áreas a receber os sistemas de som e vídeo, definir qual será a necessidade específica de sistema audiovisual da área e especificar os equipamentos necessários para esse sistema.</w:t>
      </w:r>
    </w:p>
    <w:p w14:paraId="0BAF153F" w14:textId="77777777" w:rsidR="00672065" w:rsidRPr="00A47150" w:rsidRDefault="00672065" w:rsidP="00672065">
      <w:r w:rsidRPr="00A47150">
        <w:t>Indicar em planta baixa os equipamentos, os circuitos necessários à sua alimentação, a infraestrutura necessária ao sistema e os equipamentos geradores de conteúdo responsáveis pelo envio de sons e imagens ao sistema.</w:t>
      </w:r>
    </w:p>
    <w:p w14:paraId="56CED5EC" w14:textId="77777777" w:rsidR="00672065" w:rsidRPr="00A47150" w:rsidRDefault="00672065" w:rsidP="00672065">
      <w:r w:rsidRPr="00A47150">
        <w:t>Deve-se definir o arranjo geral de todos os equipamentos com definição dos pontos de contribuição, seu plano de faces e diagramas, o layout das salas objeto de projeto do prédio com cortes e detalhes específicos das instalações dos equipamentos, indicando as distâncias necessárias a correta visualização, etc.</w:t>
      </w:r>
    </w:p>
    <w:p w14:paraId="6A0F95BA" w14:textId="4CA13CDE" w:rsidR="000C3065" w:rsidRDefault="007300BA" w:rsidP="00B84E70">
      <w:pPr>
        <w:pStyle w:val="Ttulo3"/>
      </w:pPr>
      <w:bookmarkStart w:id="543" w:name="_Toc533014900"/>
      <w:bookmarkEnd w:id="542"/>
      <w:r>
        <w:t>Produtos</w:t>
      </w:r>
      <w:bookmarkEnd w:id="543"/>
    </w:p>
    <w:p w14:paraId="72EFFB3A" w14:textId="77777777" w:rsidR="00F11C9D" w:rsidRPr="00D91380" w:rsidRDefault="00F11C9D" w:rsidP="00020600">
      <w:pPr>
        <w:numPr>
          <w:ilvl w:val="0"/>
          <w:numId w:val="14"/>
        </w:numPr>
      </w:pPr>
      <w:r w:rsidRPr="00D91380">
        <w:t>Relatório Inicial</w:t>
      </w:r>
    </w:p>
    <w:p w14:paraId="27D938EA" w14:textId="77777777" w:rsidR="00F11C9D" w:rsidRPr="00D91380" w:rsidRDefault="00F11C9D" w:rsidP="00020600">
      <w:pPr>
        <w:numPr>
          <w:ilvl w:val="0"/>
          <w:numId w:val="14"/>
        </w:numPr>
      </w:pPr>
      <w:r w:rsidRPr="00D91380">
        <w:t>Projeto Executivo</w:t>
      </w:r>
    </w:p>
    <w:p w14:paraId="5369271F" w14:textId="4F4AC54F" w:rsidR="000C3065" w:rsidRDefault="007300BA" w:rsidP="00B84E70">
      <w:pPr>
        <w:pStyle w:val="Ttulo3"/>
      </w:pPr>
      <w:r>
        <w:t>Relatório Inicial</w:t>
      </w:r>
    </w:p>
    <w:p w14:paraId="040EC05C" w14:textId="31ED3422" w:rsidR="00F11C9D" w:rsidRPr="00A47150" w:rsidRDefault="00F11C9D" w:rsidP="00020600">
      <w:pPr>
        <w:pStyle w:val="Produto17"/>
        <w:numPr>
          <w:ilvl w:val="0"/>
          <w:numId w:val="15"/>
        </w:numPr>
      </w:pPr>
      <w:r w:rsidRPr="00A47150">
        <w:t>Levantamento das informações sobre o local de implantação dos projetos</w:t>
      </w:r>
    </w:p>
    <w:p w14:paraId="44F632B5" w14:textId="77777777" w:rsidR="00F11C9D" w:rsidRPr="00A47150" w:rsidRDefault="00F11C9D" w:rsidP="00F11C9D">
      <w:r w:rsidRPr="00A47150">
        <w:t>Todas as informações obtidas deverão ser consolidadas em um relatório com fotos e pareceres técnicos sobre as instalações e ambientes físicos existentes no local, incluindo análises relativizando as informações recolhidas nesta etapa com os requisitos técnicos e legais exigidos, e apresentando-as de forma a orientar e direc</w:t>
      </w:r>
      <w:r>
        <w:t>ionar a próxima fase de projeto.</w:t>
      </w:r>
    </w:p>
    <w:p w14:paraId="03F7868C" w14:textId="583ADE58" w:rsidR="005B2F0D" w:rsidRPr="008043BD" w:rsidRDefault="005B2F0D" w:rsidP="005B2F0D">
      <w:r>
        <w:t xml:space="preserve">A CONTRATADA deverá </w:t>
      </w:r>
      <w:r w:rsidRPr="008043BD">
        <w:t xml:space="preserve">analisar toda a documentação existente dos projetos executivos anteriores fornecidos pela </w:t>
      </w:r>
      <w:r>
        <w:t>CONTRATANTE</w:t>
      </w:r>
      <w:r w:rsidRPr="008043BD">
        <w:t xml:space="preserve"> como base para a elaboração e atualização do</w:t>
      </w:r>
      <w:r>
        <w:t>s</w:t>
      </w:r>
      <w:r w:rsidRPr="008043BD">
        <w:t xml:space="preserve"> projeto</w:t>
      </w:r>
      <w:r>
        <w:t>s</w:t>
      </w:r>
      <w:r w:rsidRPr="008043BD">
        <w:t xml:space="preserve"> executivo</w:t>
      </w:r>
      <w:r>
        <w:t>s</w:t>
      </w:r>
      <w:r w:rsidR="00FA596C">
        <w:t>,</w:t>
      </w:r>
      <w:r w:rsidRPr="008043BD">
        <w:t xml:space="preserve"> escopo desta </w:t>
      </w:r>
      <w:r>
        <w:t>contratação</w:t>
      </w:r>
      <w:r w:rsidRPr="008043BD">
        <w:t xml:space="preserve">. </w:t>
      </w:r>
    </w:p>
    <w:p w14:paraId="49F15E48" w14:textId="298F355B" w:rsidR="005B2F0D" w:rsidRPr="008043BD" w:rsidRDefault="005B2F0D" w:rsidP="005B2F0D">
      <w:r w:rsidRPr="008043BD">
        <w:lastRenderedPageBreak/>
        <w:t xml:space="preserve">A </w:t>
      </w:r>
      <w:r>
        <w:t>CONTRATADA</w:t>
      </w:r>
      <w:r w:rsidRPr="008043BD">
        <w:t xml:space="preserve"> será responsável por verificar o estado atual </w:t>
      </w:r>
      <w:r>
        <w:t>d</w:t>
      </w:r>
      <w:r w:rsidRPr="008043BD">
        <w:t xml:space="preserve">a obra. O objetivo é identificar equipamentos </w:t>
      </w:r>
      <w:r>
        <w:t xml:space="preserve">e/ou materiais </w:t>
      </w:r>
      <w:r w:rsidRPr="008043BD">
        <w:t>que possam ser aproveitados. O escopo desta verificação consiste em:</w:t>
      </w:r>
    </w:p>
    <w:p w14:paraId="4BBADD8D" w14:textId="77777777" w:rsidR="005B2F0D" w:rsidRDefault="005B2F0D" w:rsidP="005B2F0D">
      <w:pPr>
        <w:pStyle w:val="PargrafodaLista"/>
        <w:numPr>
          <w:ilvl w:val="0"/>
          <w:numId w:val="57"/>
        </w:numPr>
        <w:ind w:left="714" w:hanging="357"/>
      </w:pPr>
      <w:r w:rsidRPr="0049082D">
        <w:t xml:space="preserve">Realizar testes nos painéis de automação e equipamentos </w:t>
      </w:r>
      <w:r>
        <w:t xml:space="preserve">entregues e/ou </w:t>
      </w:r>
      <w:r w:rsidRPr="0049082D">
        <w:t xml:space="preserve">instalados </w:t>
      </w:r>
      <w:r>
        <w:t>a fim</w:t>
      </w:r>
      <w:r w:rsidRPr="0049082D">
        <w:t xml:space="preserve"> </w:t>
      </w:r>
      <w:r>
        <w:t xml:space="preserve">de </w:t>
      </w:r>
      <w:r w:rsidRPr="0049082D">
        <w:t>verificar seu estado de conservação e sua correta funcionalidade, tornando</w:t>
      </w:r>
      <w:r>
        <w:t>-os</w:t>
      </w:r>
      <w:r w:rsidRPr="0049082D">
        <w:t xml:space="preserve"> permissivo</w:t>
      </w:r>
      <w:r>
        <w:t>s</w:t>
      </w:r>
      <w:r w:rsidRPr="0049082D">
        <w:t xml:space="preserve"> para uso na nova etapa da obra.</w:t>
      </w:r>
    </w:p>
    <w:p w14:paraId="5AD24B8E" w14:textId="77777777" w:rsidR="005B2F0D" w:rsidRDefault="005B2F0D" w:rsidP="005B2F0D">
      <w:pPr>
        <w:pStyle w:val="PargrafodaLista"/>
        <w:numPr>
          <w:ilvl w:val="0"/>
          <w:numId w:val="57"/>
        </w:numPr>
      </w:pPr>
      <w:r w:rsidRPr="00516843">
        <w:t>Realizar teste dos cabeamentos lançados relacionado</w:t>
      </w:r>
      <w:r>
        <w:t>s</w:t>
      </w:r>
      <w:r w:rsidRPr="00516843">
        <w:t xml:space="preserve"> ao</w:t>
      </w:r>
      <w:r>
        <w:t>s</w:t>
      </w:r>
      <w:r w:rsidRPr="00516843">
        <w:t xml:space="preserve"> sistema</w:t>
      </w:r>
      <w:r>
        <w:t>s</w:t>
      </w:r>
      <w:r w:rsidRPr="00516843">
        <w:t xml:space="preserve"> de Telecomunicaç</w:t>
      </w:r>
      <w:r>
        <w:t>ões, Segurança, Automação Predial (BMS) e Sistema de Ar Condicionado</w:t>
      </w:r>
      <w:r w:rsidRPr="00516843">
        <w:t xml:space="preserve"> </w:t>
      </w:r>
      <w:r>
        <w:t xml:space="preserve">Central e Ventilação Mecânica, </w:t>
      </w:r>
      <w:r w:rsidRPr="00516843">
        <w:t>com objetivo de verificar seu estado de conservação e aplicabilidade na execução do novo projeto de executivo.</w:t>
      </w:r>
    </w:p>
    <w:p w14:paraId="5993A125" w14:textId="0977F4DC" w:rsidR="005B2F0D" w:rsidRDefault="005B2F0D" w:rsidP="004228B9">
      <w:pPr>
        <w:pStyle w:val="PargrafodaLista"/>
        <w:numPr>
          <w:ilvl w:val="0"/>
          <w:numId w:val="57"/>
        </w:numPr>
      </w:pPr>
      <w:r w:rsidRPr="00CC5D53">
        <w:t>Verificar se a infraestrutura de encaminhamento de cabos (</w:t>
      </w:r>
      <w:proofErr w:type="spellStart"/>
      <w:r w:rsidRPr="00CC5D53">
        <w:t>Eletrocalhas</w:t>
      </w:r>
      <w:proofErr w:type="spellEnd"/>
      <w:r w:rsidRPr="00CC5D53">
        <w:t>, eletrodutos, leitos e outros) projetadas</w:t>
      </w:r>
      <w:r>
        <w:t xml:space="preserve"> e/ou instalados</w:t>
      </w:r>
      <w:r w:rsidRPr="00CC5D53">
        <w:t xml:space="preserve"> estão em condições de uso e de serem reaproveitadas para uso na nova etapa da obra.</w:t>
      </w:r>
    </w:p>
    <w:p w14:paraId="340426D1" w14:textId="6CD314D2" w:rsidR="000C3065" w:rsidRDefault="005B2F0D" w:rsidP="00EA3EC1">
      <w:r w:rsidRPr="00FA596C">
        <w:t>A CONTRATADA deverá elaborar e fornecer um relatório completo informando o estado atual da obra e/ou equipamentos e/ou infraestruturas e o que poderá ser reaproveitado na obra.</w:t>
      </w:r>
    </w:p>
    <w:p w14:paraId="433AB1B3" w14:textId="77777777" w:rsidR="00E31A25" w:rsidRPr="008059FA" w:rsidRDefault="00E31A25" w:rsidP="00E31A25">
      <w:pPr>
        <w:numPr>
          <w:ilvl w:val="0"/>
          <w:numId w:val="15"/>
        </w:numPr>
        <w:rPr>
          <w:b/>
        </w:rPr>
      </w:pPr>
      <w:r w:rsidRPr="008059FA">
        <w:rPr>
          <w:b/>
        </w:rPr>
        <w:t>Orçamento Estimativo</w:t>
      </w:r>
    </w:p>
    <w:p w14:paraId="493AB888" w14:textId="7B82513B" w:rsidR="000C3065" w:rsidRDefault="007300BA" w:rsidP="00B84E70">
      <w:pPr>
        <w:pStyle w:val="Ttulo3"/>
      </w:pPr>
      <w:r>
        <w:t>Projeto Executivo</w:t>
      </w:r>
    </w:p>
    <w:p w14:paraId="6CC62394" w14:textId="77777777" w:rsidR="002A2A58" w:rsidRPr="00A47150" w:rsidRDefault="002A2A58" w:rsidP="00020600">
      <w:pPr>
        <w:pStyle w:val="Produto17"/>
        <w:numPr>
          <w:ilvl w:val="0"/>
          <w:numId w:val="15"/>
        </w:numPr>
      </w:pPr>
      <w:r w:rsidRPr="00A47150">
        <w:t>Plantas baixas de instalações de rede estruturada para todos os pavimentos da EDIFICAÇÃO.</w:t>
      </w:r>
    </w:p>
    <w:p w14:paraId="084FCD5F" w14:textId="77777777" w:rsidR="002A2A58" w:rsidRPr="00A47150" w:rsidRDefault="002A2A58" w:rsidP="002A2A58">
      <w:r w:rsidRPr="00A47150">
        <w:t>Plantas baixas de instalações em quantidade suficiente para atender o projeto de todas as áreas da edificação, na escala 1:50;</w:t>
      </w:r>
    </w:p>
    <w:p w14:paraId="78865880" w14:textId="77777777" w:rsidR="002A2A58" w:rsidRPr="00A47150" w:rsidRDefault="002A2A58" w:rsidP="002A2A58">
      <w:r w:rsidRPr="00A47150">
        <w:t xml:space="preserve">Indicação da localização e o dimensionamento dos equipamentos sugeridos pelo projetista (Racks, </w:t>
      </w:r>
      <w:proofErr w:type="spellStart"/>
      <w:r w:rsidRPr="00A47150">
        <w:t>switchs</w:t>
      </w:r>
      <w:proofErr w:type="spellEnd"/>
      <w:r w:rsidRPr="00A47150">
        <w:t xml:space="preserve">, patch </w:t>
      </w:r>
      <w:proofErr w:type="spellStart"/>
      <w:r w:rsidRPr="00A47150">
        <w:t>panels</w:t>
      </w:r>
      <w:proofErr w:type="spellEnd"/>
      <w:r w:rsidRPr="00A47150">
        <w:t>, caixas de distribuição, blocos, etc.);</w:t>
      </w:r>
    </w:p>
    <w:p w14:paraId="54FE2008" w14:textId="77777777" w:rsidR="002A2A58" w:rsidRPr="00A47150" w:rsidRDefault="002A2A58" w:rsidP="002A2A58">
      <w:r w:rsidRPr="00A47150">
        <w:t>Indicação de encaminhamento, material, diâmetro das tubulações, localização dos equipamentos, caixas, pontos e outros;</w:t>
      </w:r>
    </w:p>
    <w:p w14:paraId="341FC4B9" w14:textId="77777777" w:rsidR="002A2A58" w:rsidRPr="00A47150" w:rsidRDefault="002A2A58" w:rsidP="002A2A58">
      <w:r w:rsidRPr="00A47150">
        <w:t>Identificações de cabos e pontos, conforme a norma de administração de cabeamento da ABNT;</w:t>
      </w:r>
    </w:p>
    <w:p w14:paraId="41CAC3AD" w14:textId="77777777" w:rsidR="002A2A58" w:rsidRPr="00A47150" w:rsidRDefault="002A2A58" w:rsidP="002A2A58">
      <w:r w:rsidRPr="00A47150">
        <w:t>Indicação de cotas aproximadas para os pontos de telecomunicações e equipamentos;</w:t>
      </w:r>
    </w:p>
    <w:p w14:paraId="1AC18EDA" w14:textId="77777777" w:rsidR="002A2A58" w:rsidRPr="00A47150" w:rsidRDefault="002A2A58" w:rsidP="00020600">
      <w:pPr>
        <w:pStyle w:val="Produto17"/>
        <w:numPr>
          <w:ilvl w:val="0"/>
          <w:numId w:val="15"/>
        </w:numPr>
      </w:pPr>
      <w:r w:rsidRPr="00A47150">
        <w:t>Pranchas com detalhes de instalações de rede estruturada</w:t>
      </w:r>
    </w:p>
    <w:p w14:paraId="0E921438" w14:textId="77777777" w:rsidR="002A2A58" w:rsidRPr="00A47150" w:rsidRDefault="002A2A58" w:rsidP="002A2A58">
      <w:r w:rsidRPr="00A47150">
        <w:t>Pranchas em quantidade suficiente para não deixar dúvidas quanto as instalações de todas as áreas da edificação, na escala 1:10, ou em escala compatível com o detalhe;</w:t>
      </w:r>
    </w:p>
    <w:p w14:paraId="151E65B7" w14:textId="77777777" w:rsidR="002A2A58" w:rsidRPr="00A47150" w:rsidRDefault="002A2A58" w:rsidP="002A2A58">
      <w:r w:rsidRPr="00A47150">
        <w:t xml:space="preserve">Indicação dos detalhes de instalação e vistas de racks, caixas de distribuição, pontos, </w:t>
      </w:r>
      <w:proofErr w:type="spellStart"/>
      <w:r w:rsidRPr="00A47150">
        <w:t>acess</w:t>
      </w:r>
      <w:proofErr w:type="spellEnd"/>
      <w:r w:rsidRPr="00A47150">
        <w:t xml:space="preserve"> points, </w:t>
      </w:r>
      <w:proofErr w:type="spellStart"/>
      <w:r w:rsidRPr="00A47150">
        <w:t>eletrocalhas</w:t>
      </w:r>
      <w:proofErr w:type="spellEnd"/>
      <w:r w:rsidRPr="00A47150">
        <w:t xml:space="preserve"> e outros componentes de rede;</w:t>
      </w:r>
    </w:p>
    <w:p w14:paraId="4A30C7E4" w14:textId="77777777" w:rsidR="002A2A58" w:rsidRPr="00A47150" w:rsidRDefault="002A2A58" w:rsidP="002A2A58">
      <w:r w:rsidRPr="00A47150">
        <w:t>Indicação dos detalhes gráficos das caixas de distribuição e racks, com seus respectivos planos de face;</w:t>
      </w:r>
    </w:p>
    <w:p w14:paraId="4C714853" w14:textId="77777777" w:rsidR="002A2A58" w:rsidRPr="00A47150" w:rsidRDefault="002A2A58" w:rsidP="002A2A58">
      <w:r w:rsidRPr="00A47150">
        <w:t xml:space="preserve">Definições de diagramas unifilares, incluindo esquemas verticais de </w:t>
      </w:r>
      <w:proofErr w:type="spellStart"/>
      <w:r w:rsidRPr="00A47150">
        <w:t>backbone</w:t>
      </w:r>
      <w:proofErr w:type="spellEnd"/>
      <w:r w:rsidRPr="00A47150">
        <w:t xml:space="preserve">, representação gráfica esquemática de instalação do </w:t>
      </w:r>
      <w:proofErr w:type="spellStart"/>
      <w:r w:rsidRPr="00A47150">
        <w:t>shaft</w:t>
      </w:r>
      <w:proofErr w:type="spellEnd"/>
      <w:r w:rsidRPr="00A47150">
        <w:t xml:space="preserve"> e distribuição horizontal nos andares;</w:t>
      </w:r>
    </w:p>
    <w:p w14:paraId="30F07178" w14:textId="77777777" w:rsidR="002A2A58" w:rsidRPr="00A47150" w:rsidRDefault="002A2A58" w:rsidP="00020600">
      <w:pPr>
        <w:pStyle w:val="Produto17"/>
        <w:numPr>
          <w:ilvl w:val="0"/>
          <w:numId w:val="15"/>
        </w:numPr>
      </w:pPr>
      <w:r w:rsidRPr="00A47150">
        <w:t>Detalhes gerais de instalações;</w:t>
      </w:r>
    </w:p>
    <w:p w14:paraId="133DCFDB" w14:textId="77777777" w:rsidR="002A2A58" w:rsidRPr="00A47150" w:rsidRDefault="002A2A58" w:rsidP="00020600">
      <w:pPr>
        <w:pStyle w:val="Produto17"/>
        <w:numPr>
          <w:ilvl w:val="0"/>
          <w:numId w:val="15"/>
        </w:numPr>
      </w:pPr>
      <w:r w:rsidRPr="00A47150">
        <w:t>Plantas baixa</w:t>
      </w:r>
      <w:r>
        <w:t>s da sala de servidores e</w:t>
      </w:r>
      <w:r w:rsidRPr="00A47150">
        <w:t xml:space="preserve"> de entrada de rede.</w:t>
      </w:r>
    </w:p>
    <w:p w14:paraId="455BAE12" w14:textId="77777777" w:rsidR="002A2A58" w:rsidRPr="00A47150" w:rsidRDefault="002A2A58" w:rsidP="002A2A58">
      <w:r w:rsidRPr="00A47150">
        <w:t>Plantas baixas de instalações em quantidade suficiente para atender o projeto das salas, na escala 1:50;</w:t>
      </w:r>
    </w:p>
    <w:p w14:paraId="6931B424" w14:textId="77777777" w:rsidR="002A2A58" w:rsidRPr="00A47150" w:rsidRDefault="002A2A58" w:rsidP="002A2A58">
      <w:r w:rsidRPr="00A47150">
        <w:lastRenderedPageBreak/>
        <w:t xml:space="preserve">Indicação da localização e o dimensionamento dos equipamentos sugeridos pelo projetista (Racks, </w:t>
      </w:r>
      <w:proofErr w:type="spellStart"/>
      <w:r w:rsidRPr="00A47150">
        <w:t>switchs</w:t>
      </w:r>
      <w:proofErr w:type="spellEnd"/>
      <w:r w:rsidRPr="00A47150">
        <w:t xml:space="preserve">, distribuidores ópticos, patch </w:t>
      </w:r>
      <w:proofErr w:type="spellStart"/>
      <w:r w:rsidRPr="00A47150">
        <w:t>panels</w:t>
      </w:r>
      <w:proofErr w:type="spellEnd"/>
      <w:r w:rsidRPr="00A47150">
        <w:t>, servidores, etc.);</w:t>
      </w:r>
    </w:p>
    <w:p w14:paraId="32D8AD7C" w14:textId="77777777" w:rsidR="002A2A58" w:rsidRPr="00A47150" w:rsidRDefault="002A2A58" w:rsidP="002A2A58">
      <w:r w:rsidRPr="00A47150">
        <w:t>Indicação de encaminhamento, material, diâmetro das tubulações, localização dos equipamentos, caixas, pontos e outros;</w:t>
      </w:r>
    </w:p>
    <w:p w14:paraId="3D8430CF" w14:textId="77777777" w:rsidR="002A2A58" w:rsidRPr="00A47150" w:rsidRDefault="002A2A58" w:rsidP="002A2A58">
      <w:r w:rsidRPr="00A47150">
        <w:t>Identificações de cabos e pontos, conforme a norma de administração de cabeamento da ABNT;</w:t>
      </w:r>
    </w:p>
    <w:p w14:paraId="135148F9" w14:textId="77777777" w:rsidR="002A2A58" w:rsidRPr="00A47150" w:rsidRDefault="002A2A58" w:rsidP="00020600">
      <w:pPr>
        <w:pStyle w:val="Produto17"/>
        <w:numPr>
          <w:ilvl w:val="0"/>
          <w:numId w:val="15"/>
        </w:numPr>
      </w:pPr>
      <w:r w:rsidRPr="00A47150">
        <w:t xml:space="preserve">Pranchas com detalhes </w:t>
      </w:r>
      <w:r>
        <w:t xml:space="preserve">da sala de servidores </w:t>
      </w:r>
      <w:r w:rsidRPr="00A47150">
        <w:t>e de entrada de rede</w:t>
      </w:r>
    </w:p>
    <w:p w14:paraId="30692EC8" w14:textId="77777777" w:rsidR="002A2A58" w:rsidRPr="00A47150" w:rsidRDefault="002A2A58" w:rsidP="002A2A58">
      <w:r w:rsidRPr="00A47150">
        <w:t>Pranchas em quantidade suficiente para não deixar dúvidas quanto as instalações de todos os equipamentos das salas de</w:t>
      </w:r>
      <w:r>
        <w:t xml:space="preserve"> servidores e</w:t>
      </w:r>
      <w:r w:rsidRPr="00A47150">
        <w:t xml:space="preserve"> </w:t>
      </w:r>
      <w:r>
        <w:t>E</w:t>
      </w:r>
      <w:r w:rsidRPr="00A47150">
        <w:t>ntrada de Rede, na escala 1:10, ou em escala compatível com o detalhe;</w:t>
      </w:r>
    </w:p>
    <w:p w14:paraId="4E347C95" w14:textId="77777777" w:rsidR="002A2A58" w:rsidRPr="00A47150" w:rsidRDefault="002A2A58" w:rsidP="002A2A58">
      <w:r w:rsidRPr="00A47150">
        <w:t xml:space="preserve">Indicação dos detalhes de instalação e vistas de racks, </w:t>
      </w:r>
      <w:proofErr w:type="spellStart"/>
      <w:r w:rsidRPr="00A47150">
        <w:t>eletrocalhas</w:t>
      </w:r>
      <w:proofErr w:type="spellEnd"/>
      <w:r w:rsidRPr="00A47150">
        <w:t xml:space="preserve"> e outros componentes das salas;</w:t>
      </w:r>
    </w:p>
    <w:p w14:paraId="4E9C365F" w14:textId="77777777" w:rsidR="002A2A58" w:rsidRPr="00A47150" w:rsidRDefault="002A2A58" w:rsidP="002A2A58">
      <w:r w:rsidRPr="00A47150">
        <w:t>Indicação dos detalhes gráficos dos racks, com seus respectivos planos de face;</w:t>
      </w:r>
    </w:p>
    <w:p w14:paraId="59DEB6F9" w14:textId="77777777" w:rsidR="002A2A58" w:rsidRPr="00A47150" w:rsidRDefault="002A2A58" w:rsidP="002A2A58">
      <w:r w:rsidRPr="00A47150">
        <w:t>Definições de diagramas unifilares de cabos para definição lógica do sistema;</w:t>
      </w:r>
    </w:p>
    <w:p w14:paraId="501E4DD7" w14:textId="77777777" w:rsidR="002A2A58" w:rsidRPr="00A47150" w:rsidRDefault="002A2A58" w:rsidP="002A2A58">
      <w:r w:rsidRPr="00A47150">
        <w:t>Detalhes gerais de instalações;</w:t>
      </w:r>
    </w:p>
    <w:p w14:paraId="359D13B6" w14:textId="77777777" w:rsidR="002A2A58" w:rsidRPr="00A47150" w:rsidRDefault="002A2A58" w:rsidP="00020600">
      <w:pPr>
        <w:pStyle w:val="Produto17"/>
        <w:numPr>
          <w:ilvl w:val="0"/>
          <w:numId w:val="15"/>
        </w:numPr>
      </w:pPr>
      <w:r w:rsidRPr="00A47150">
        <w:t>Planta</w:t>
      </w:r>
      <w:r w:rsidR="001E3D30">
        <w:t xml:space="preserve"> de Situação de instalações de Rede E</w:t>
      </w:r>
      <w:r w:rsidRPr="00A47150">
        <w:t>xterna.</w:t>
      </w:r>
    </w:p>
    <w:p w14:paraId="660A0874" w14:textId="77777777" w:rsidR="002A2A58" w:rsidRPr="00A47150" w:rsidRDefault="002A2A58" w:rsidP="002A2A58">
      <w:r w:rsidRPr="00A47150">
        <w:t>Planta de situação indicando todo o percurso de interligação entre o objeto e demais áreas do campus, na escala 1:100;</w:t>
      </w:r>
    </w:p>
    <w:p w14:paraId="29F33417" w14:textId="77777777" w:rsidR="002A2A58" w:rsidRPr="00A47150" w:rsidRDefault="002A2A58" w:rsidP="002A2A58">
      <w:r w:rsidRPr="00A47150">
        <w:t>Indicação da localização e o dimensionamento dos equipamentos sugeridos pelo projetista (quadros, blocos telefônicos, caixas de distribuição, caixas subterrâneas, etc.);</w:t>
      </w:r>
    </w:p>
    <w:p w14:paraId="72222A0C" w14:textId="77777777" w:rsidR="002A2A58" w:rsidRPr="00A47150" w:rsidRDefault="002A2A58" w:rsidP="002A2A58">
      <w:r w:rsidRPr="00A47150">
        <w:t>Indicação de encaminhamento, material, diâmetro das tubulações, localização dos equipamentos, caixas subterrâneas, prédios e outros;</w:t>
      </w:r>
    </w:p>
    <w:p w14:paraId="23B40A71" w14:textId="77777777" w:rsidR="002A2A58" w:rsidRPr="00A47150" w:rsidRDefault="002A2A58" w:rsidP="002A2A58">
      <w:r w:rsidRPr="00A47150">
        <w:t>Identificações de cabos, caixas subterrâneas e percursos, conforme a norma de administração de cabeamento da ABNT;</w:t>
      </w:r>
    </w:p>
    <w:p w14:paraId="4D016319" w14:textId="77777777" w:rsidR="002A2A58" w:rsidRPr="00A47150" w:rsidRDefault="002A2A58" w:rsidP="002A2A58">
      <w:r w:rsidRPr="00A47150">
        <w:t>Indicação de cotas aproximadas para os trechos e posicionamento de caixas subterrâneas.</w:t>
      </w:r>
    </w:p>
    <w:p w14:paraId="49438BF3" w14:textId="77777777" w:rsidR="002A2A58" w:rsidRPr="00A47150" w:rsidRDefault="002A2A58" w:rsidP="00020600">
      <w:pPr>
        <w:pStyle w:val="Produto17"/>
        <w:numPr>
          <w:ilvl w:val="0"/>
          <w:numId w:val="15"/>
        </w:numPr>
      </w:pPr>
      <w:r w:rsidRPr="00A47150">
        <w:t>Pranchas com detalhes de Instalações de Rede Externa</w:t>
      </w:r>
    </w:p>
    <w:p w14:paraId="3F5CC943" w14:textId="77777777" w:rsidR="002A2A58" w:rsidRPr="00A47150" w:rsidRDefault="002A2A58" w:rsidP="002A2A58">
      <w:r w:rsidRPr="00A47150">
        <w:t>Pranchas em quantidade suficiente para não deixar dúvidas quanto as instalações de rede externa, na escala 1:10, ou em escala compatível com o detalhe;</w:t>
      </w:r>
    </w:p>
    <w:p w14:paraId="65A1DCF7" w14:textId="77777777" w:rsidR="002A2A58" w:rsidRPr="00A47150" w:rsidRDefault="002A2A58" w:rsidP="002A2A58">
      <w:r w:rsidRPr="00A47150">
        <w:t>Indicação dos detalhes de instalação e vistas de tubulações, caixas subterrâneas, envelopamentos, dutos de entrada na edificação e outros componentes de rede;</w:t>
      </w:r>
    </w:p>
    <w:p w14:paraId="0DA6D077" w14:textId="77777777" w:rsidR="002A2A58" w:rsidRPr="00A47150" w:rsidRDefault="002A2A58" w:rsidP="002A2A58">
      <w:r w:rsidRPr="00A47150">
        <w:t>Indicação dos detalhes gráficos das caixas de distribuição telefônica, com seus respectivos planos de face;</w:t>
      </w:r>
    </w:p>
    <w:p w14:paraId="53982BD0" w14:textId="77777777" w:rsidR="002A2A58" w:rsidRPr="00A47150" w:rsidRDefault="002A2A58" w:rsidP="002A2A58">
      <w:r w:rsidRPr="00A47150">
        <w:t xml:space="preserve">Definições de diagramas unifilares, incluindo esquemas verticais de </w:t>
      </w:r>
      <w:proofErr w:type="spellStart"/>
      <w:r w:rsidRPr="00A47150">
        <w:t>backbone</w:t>
      </w:r>
      <w:proofErr w:type="spellEnd"/>
      <w:r w:rsidRPr="00A47150">
        <w:t xml:space="preserve">, representação gráfica esquemática de instalação do </w:t>
      </w:r>
      <w:proofErr w:type="spellStart"/>
      <w:r w:rsidRPr="00A47150">
        <w:t>shaft</w:t>
      </w:r>
      <w:proofErr w:type="spellEnd"/>
      <w:r w:rsidRPr="00A47150">
        <w:t xml:space="preserve"> e distribuição horizontal nos andares;</w:t>
      </w:r>
    </w:p>
    <w:p w14:paraId="0FD5A873" w14:textId="77777777" w:rsidR="002A2A58" w:rsidRPr="00A47150" w:rsidRDefault="002A2A58" w:rsidP="002A2A58">
      <w:r w:rsidRPr="00A47150">
        <w:t>Detalhes gerais de instalações.</w:t>
      </w:r>
    </w:p>
    <w:p w14:paraId="12AC0E1C" w14:textId="77777777" w:rsidR="002A2A58" w:rsidRPr="00A47150" w:rsidRDefault="002A2A58" w:rsidP="00020600">
      <w:pPr>
        <w:pStyle w:val="Produto17"/>
        <w:numPr>
          <w:ilvl w:val="0"/>
          <w:numId w:val="15"/>
        </w:numPr>
      </w:pPr>
      <w:r w:rsidRPr="00A47150">
        <w:t>Plantas baixas de instalações de C</w:t>
      </w:r>
      <w:r>
        <w:t xml:space="preserve">FTV e Controle de Acesso, para </w:t>
      </w:r>
      <w:r w:rsidRPr="00A47150">
        <w:t>os pavimentos da EDIFICAÇÃO.</w:t>
      </w:r>
    </w:p>
    <w:p w14:paraId="6DA602D7" w14:textId="77777777" w:rsidR="002A2A58" w:rsidRPr="00A47150" w:rsidRDefault="002A2A58" w:rsidP="002A2A58">
      <w:r w:rsidRPr="00A47150">
        <w:t>Plantas baixas de instalações em quantidade suficiente para atender o projeto de todas as áreas da edificação, na escala 1:50;</w:t>
      </w:r>
    </w:p>
    <w:p w14:paraId="14C7D490" w14:textId="77777777" w:rsidR="002A2A58" w:rsidRPr="00A47150" w:rsidRDefault="002A2A58" w:rsidP="002A2A58">
      <w:r w:rsidRPr="00A47150">
        <w:lastRenderedPageBreak/>
        <w:t>Indicação da localização e o dimensionamento dos equipamentos sugeridos pelo projetista (Racks, câmeras, sensores, monitores, gravadores, pontos de controle de acesso, etc.);</w:t>
      </w:r>
    </w:p>
    <w:p w14:paraId="513265DD" w14:textId="77777777" w:rsidR="002A2A58" w:rsidRPr="00A47150" w:rsidRDefault="002A2A58" w:rsidP="002A2A58">
      <w:r w:rsidRPr="00A47150">
        <w:t>Indicação de encaminhamento, material, diâmetro das tubulações, localização dos equipamentos, pontos de controle de acesso, caixas, câmeras e outros;</w:t>
      </w:r>
    </w:p>
    <w:p w14:paraId="157AA90D" w14:textId="77777777" w:rsidR="002A2A58" w:rsidRPr="00A47150" w:rsidRDefault="002A2A58" w:rsidP="002A2A58">
      <w:r w:rsidRPr="00A47150">
        <w:t>Indicação de ângulo e área de captura, altura de instalação, ângulo de instalação e características técnicas das câmeras;</w:t>
      </w:r>
    </w:p>
    <w:p w14:paraId="1DB4226E" w14:textId="77777777" w:rsidR="002A2A58" w:rsidRPr="00A47150" w:rsidRDefault="002A2A58" w:rsidP="002A2A58">
      <w:r w:rsidRPr="00A47150">
        <w:t>Identificações de cabos e câmeras, seguindo uma lógica de administração para o sistema;</w:t>
      </w:r>
    </w:p>
    <w:p w14:paraId="22998D1C" w14:textId="77777777" w:rsidR="002A2A58" w:rsidRPr="00A47150" w:rsidRDefault="002A2A58" w:rsidP="002A2A58">
      <w:r w:rsidRPr="00A47150">
        <w:t>Indicação de cotas aproximadas para os pontos de telecomunicações e equipamentos;</w:t>
      </w:r>
    </w:p>
    <w:p w14:paraId="77C73905" w14:textId="77777777" w:rsidR="002A2A58" w:rsidRPr="00A47150" w:rsidRDefault="002A2A58" w:rsidP="00020600">
      <w:pPr>
        <w:pStyle w:val="Produto17"/>
        <w:numPr>
          <w:ilvl w:val="0"/>
          <w:numId w:val="15"/>
        </w:numPr>
      </w:pPr>
      <w:r w:rsidRPr="00A47150">
        <w:t>Planta de Situação de instalações externas do sistema de CFTV e Controle de Acesso.</w:t>
      </w:r>
    </w:p>
    <w:p w14:paraId="30E36A75" w14:textId="77777777" w:rsidR="002A2A58" w:rsidRPr="00A47150" w:rsidRDefault="002A2A58" w:rsidP="002A2A58">
      <w:r w:rsidRPr="00A47150">
        <w:t>Planta de situação indicando as áreas externas atendidas por câmeras, altura de instalação, ângulo de instalação, os ângulos e áreas de captura das câmeras, na escala 1:100;</w:t>
      </w:r>
    </w:p>
    <w:p w14:paraId="1F77C4E0" w14:textId="77777777" w:rsidR="002A2A58" w:rsidRPr="00A47150" w:rsidRDefault="002A2A58" w:rsidP="002A2A58">
      <w:r w:rsidRPr="00A47150">
        <w:t>Indicação de localização e dimensionamento dos equipamentos projetados (postes, câmeras, caixas subterrâneas, etc.);</w:t>
      </w:r>
    </w:p>
    <w:p w14:paraId="50C88BF5" w14:textId="77777777" w:rsidR="002A2A58" w:rsidRPr="00A47150" w:rsidRDefault="002A2A58" w:rsidP="002A2A58">
      <w:r w:rsidRPr="00A47150">
        <w:t>Indicação de encaminhamento, material, diâmetro das tubulações, localização dos equipamentos, caixas subterrâneas, prédios e outros;</w:t>
      </w:r>
    </w:p>
    <w:p w14:paraId="38AE13E4" w14:textId="77777777" w:rsidR="002A2A58" w:rsidRPr="00A47150" w:rsidRDefault="002A2A58" w:rsidP="002A2A58">
      <w:r w:rsidRPr="00A47150">
        <w:t>Identificações de cabos, caixas subterrâneas e percursos, conforme a lógica de administração do sistema;</w:t>
      </w:r>
    </w:p>
    <w:p w14:paraId="093DDC29" w14:textId="09475E15" w:rsidR="002A2A58" w:rsidRDefault="002A2A58" w:rsidP="002A2A58">
      <w:r w:rsidRPr="00A47150">
        <w:t>Indicação de cotas aproximadas para os trechos, câmeras e posicionamento de caixas subterrâneas.</w:t>
      </w:r>
    </w:p>
    <w:p w14:paraId="14CD675A" w14:textId="77777777" w:rsidR="00347D42" w:rsidRDefault="00347D42" w:rsidP="00347D42">
      <w:pPr>
        <w:rPr>
          <w:rFonts w:ascii="Calibri" w:hAnsi="Calibri"/>
        </w:rPr>
      </w:pPr>
      <w:r>
        <w:t>Indicação do tipo de fecho a ser utilizado em cada porta;</w:t>
      </w:r>
    </w:p>
    <w:p w14:paraId="2702A7C3" w14:textId="77777777" w:rsidR="00347D42" w:rsidRDefault="00347D42" w:rsidP="00347D42">
      <w:r>
        <w:t>Indicação do tipo de porta que está recebendo o controle de acesso (folha simples, folha dupla, porta de acesso externo e etc.);</w:t>
      </w:r>
    </w:p>
    <w:p w14:paraId="2BEAA2EE" w14:textId="77777777" w:rsidR="00347D42" w:rsidRDefault="00347D42" w:rsidP="00347D42">
      <w:r>
        <w:t xml:space="preserve">Indicação da localização dos </w:t>
      </w:r>
      <w:proofErr w:type="spellStart"/>
      <w:r>
        <w:t>QCA’s</w:t>
      </w:r>
      <w:proofErr w:type="spellEnd"/>
      <w:r>
        <w:t xml:space="preserve"> (quadros de controle de acesso) nas plantas;</w:t>
      </w:r>
    </w:p>
    <w:p w14:paraId="63795C0D" w14:textId="77777777" w:rsidR="00347D42" w:rsidRDefault="00347D42" w:rsidP="00347D42">
      <w:r>
        <w:t>Indicação da localização das leitoras biométricas nas plantas;</w:t>
      </w:r>
    </w:p>
    <w:p w14:paraId="11F0F4EB" w14:textId="41CD4586" w:rsidR="00347D42" w:rsidRPr="00A47150" w:rsidRDefault="00347D42" w:rsidP="00347D42">
      <w:r>
        <w:t>Indicação do esquema de ligação elétrica no interior das caixas.</w:t>
      </w:r>
    </w:p>
    <w:p w14:paraId="2533CB91" w14:textId="77777777" w:rsidR="002A2A58" w:rsidRPr="00A47150" w:rsidRDefault="002A2A58" w:rsidP="00020600">
      <w:pPr>
        <w:pStyle w:val="Produto17"/>
        <w:numPr>
          <w:ilvl w:val="0"/>
          <w:numId w:val="15"/>
        </w:numPr>
      </w:pPr>
      <w:r w:rsidRPr="00A47150">
        <w:t>Pranchas com detalhes de Instalações de CFTV e Controle de Acesso</w:t>
      </w:r>
    </w:p>
    <w:p w14:paraId="4F1535C5" w14:textId="77777777" w:rsidR="002A2A58" w:rsidRPr="00A47150" w:rsidRDefault="002A2A58" w:rsidP="002A2A58">
      <w:r w:rsidRPr="00A47150">
        <w:t>Pranchas em quantidade suficiente para não deixar dúvidas quanto as instalações de todas as áreas da edificação, na escala 1:10, ou em escala compatível com o detalhe;</w:t>
      </w:r>
    </w:p>
    <w:p w14:paraId="7BBC93F7" w14:textId="77777777" w:rsidR="002A2A58" w:rsidRPr="00A47150" w:rsidRDefault="002A2A58" w:rsidP="002A2A58">
      <w:r w:rsidRPr="00A47150">
        <w:t xml:space="preserve">Indicação dos detalhes de instalação e vistas de racks, câmeras, monitores, equipamentos, pontos de controle de acesso, </w:t>
      </w:r>
      <w:proofErr w:type="spellStart"/>
      <w:r w:rsidRPr="00A47150">
        <w:t>eletrocalhas</w:t>
      </w:r>
      <w:proofErr w:type="spellEnd"/>
      <w:r w:rsidRPr="00A47150">
        <w:t xml:space="preserve"> e outros componentes de sistema;</w:t>
      </w:r>
    </w:p>
    <w:p w14:paraId="0C855CED" w14:textId="77777777" w:rsidR="002A2A58" w:rsidRPr="00A47150" w:rsidRDefault="002A2A58" w:rsidP="002A2A58">
      <w:r w:rsidRPr="00A47150">
        <w:t>Indicação dos detalhes gráficos dos racks, com seus respectivos planos de face;</w:t>
      </w:r>
    </w:p>
    <w:p w14:paraId="734A9CAD" w14:textId="77777777" w:rsidR="002A2A58" w:rsidRPr="00A47150" w:rsidRDefault="002A2A58" w:rsidP="002A2A58">
      <w:r w:rsidRPr="00A47150">
        <w:t xml:space="preserve">Definições de diagramas unifilares, incluindo esquemas verticais de </w:t>
      </w:r>
      <w:proofErr w:type="spellStart"/>
      <w:r w:rsidRPr="00A47150">
        <w:t>backbone</w:t>
      </w:r>
      <w:proofErr w:type="spellEnd"/>
      <w:r w:rsidRPr="00A47150">
        <w:t xml:space="preserve">, representação gráfica esquemática de instalação do </w:t>
      </w:r>
      <w:proofErr w:type="spellStart"/>
      <w:r w:rsidRPr="00A47150">
        <w:t>shaft</w:t>
      </w:r>
      <w:proofErr w:type="spellEnd"/>
      <w:r w:rsidRPr="00A47150">
        <w:t xml:space="preserve"> e distribuição horizontal nos andares;</w:t>
      </w:r>
    </w:p>
    <w:p w14:paraId="10699BFA" w14:textId="77777777" w:rsidR="002A2A58" w:rsidRPr="00A47150" w:rsidRDefault="002A2A58" w:rsidP="002A2A58">
      <w:r w:rsidRPr="00A47150">
        <w:t>Detalhes gerais de instalações.</w:t>
      </w:r>
    </w:p>
    <w:p w14:paraId="3E917480" w14:textId="77777777" w:rsidR="002A2A58" w:rsidRPr="00A47150" w:rsidRDefault="002A2A58" w:rsidP="00020600">
      <w:pPr>
        <w:pStyle w:val="Produto17"/>
        <w:numPr>
          <w:ilvl w:val="0"/>
          <w:numId w:val="15"/>
        </w:numPr>
      </w:pPr>
      <w:r w:rsidRPr="00A47150">
        <w:t>Pranchas com detalhes de instalações de Áudio e Vídeo</w:t>
      </w:r>
    </w:p>
    <w:p w14:paraId="6D2F328E" w14:textId="77777777" w:rsidR="002A2A58" w:rsidRPr="00A47150" w:rsidRDefault="002A2A58" w:rsidP="002A2A58">
      <w:r w:rsidRPr="00A47150">
        <w:t>Pranchas em quantidade suficiente para não deixar dúvidas quanto as instalações de todas as áreas da edificação, na escala 1:10, ou em escala compatível com o detalhe;</w:t>
      </w:r>
    </w:p>
    <w:p w14:paraId="46B36C8B" w14:textId="77777777" w:rsidR="002A2A58" w:rsidRPr="00A47150" w:rsidRDefault="002A2A58" w:rsidP="002A2A58">
      <w:r w:rsidRPr="00A47150">
        <w:lastRenderedPageBreak/>
        <w:t xml:space="preserve">Indicação dos detalhes de instalação e vistas de racks, projetores, telas, alto-falantes, equipamentos, </w:t>
      </w:r>
      <w:proofErr w:type="spellStart"/>
      <w:r w:rsidRPr="00A47150">
        <w:t>eletrocalhas</w:t>
      </w:r>
      <w:proofErr w:type="spellEnd"/>
      <w:r w:rsidRPr="00A47150">
        <w:t xml:space="preserve"> e outros componentes de sistema;</w:t>
      </w:r>
    </w:p>
    <w:p w14:paraId="6C57ED2E" w14:textId="77777777" w:rsidR="002A2A58" w:rsidRPr="00A47150" w:rsidRDefault="002A2A58" w:rsidP="002A2A58">
      <w:r w:rsidRPr="00A47150">
        <w:t>Indicação dos detalhes gráficos dos racks, com seus respectivos planos de face;</w:t>
      </w:r>
    </w:p>
    <w:p w14:paraId="0432F201" w14:textId="77777777" w:rsidR="002A2A58" w:rsidRPr="00A47150" w:rsidRDefault="002A2A58" w:rsidP="002A2A58">
      <w:r w:rsidRPr="00A47150">
        <w:t>Definições de diagramas unifilares;</w:t>
      </w:r>
    </w:p>
    <w:p w14:paraId="04B4853F" w14:textId="7DE3E725" w:rsidR="00E31A25" w:rsidRPr="00A47150" w:rsidRDefault="002A2A58" w:rsidP="002A2A58">
      <w:r w:rsidRPr="00A47150">
        <w:t>Detalhes gerais de instalações.</w:t>
      </w:r>
    </w:p>
    <w:p w14:paraId="4D2DE6FC" w14:textId="77777777" w:rsidR="002A2A58" w:rsidRPr="00A47150" w:rsidRDefault="002A2A58" w:rsidP="00020600">
      <w:pPr>
        <w:pStyle w:val="Produto17"/>
        <w:numPr>
          <w:ilvl w:val="0"/>
          <w:numId w:val="15"/>
        </w:numPr>
      </w:pPr>
      <w:r w:rsidRPr="00A47150">
        <w:t xml:space="preserve">Caderno de Especificações Técnicas </w:t>
      </w:r>
    </w:p>
    <w:p w14:paraId="750330ED" w14:textId="2B2772F9" w:rsidR="002A2A58" w:rsidRDefault="002A2A58" w:rsidP="002A2A58">
      <w:r w:rsidRPr="00A47150">
        <w:t>Caderno completo (revisado e atualizado) com descrição detalhada dos materiais e equipamentos projetados separados por disciplina de projeto. Incluindo, entre outros elementos que se façam necessários: descrição detalhada e relação qualitativa dos materiais e equipamentos a serem utilizados nos diversos sistemas, tipo e qualidade dos materiais; Características para sua identificação e conferências de avaliação; Unidade de comercialização; processos construtivos e de instalação.</w:t>
      </w:r>
    </w:p>
    <w:p w14:paraId="2372901A" w14:textId="7D0F0085" w:rsidR="00CE4B8F" w:rsidRDefault="00CE4B8F" w:rsidP="002A2A58"/>
    <w:p w14:paraId="4393EEAB" w14:textId="77777777" w:rsidR="00CE4B8F" w:rsidRPr="00A47150" w:rsidRDefault="00CE4B8F" w:rsidP="002A2A58"/>
    <w:p w14:paraId="1678FD12" w14:textId="77777777" w:rsidR="002A2A58" w:rsidRPr="00A47150" w:rsidRDefault="002A2A58" w:rsidP="00020600">
      <w:pPr>
        <w:pStyle w:val="Produto17"/>
        <w:numPr>
          <w:ilvl w:val="0"/>
          <w:numId w:val="15"/>
        </w:numPr>
      </w:pPr>
      <w:r w:rsidRPr="00A47150">
        <w:t>Projeto Executivo de Redes Externas Revisados e Aprovados</w:t>
      </w:r>
    </w:p>
    <w:p w14:paraId="3A915084" w14:textId="77777777" w:rsidR="002A2A58" w:rsidRPr="00A47150" w:rsidRDefault="002A2A58" w:rsidP="002A2A58">
      <w:r w:rsidRPr="00A47150">
        <w:t>Os projetos de redes externas revisados e aprovados, tendo por base os Projetos Executivos e elaborados segundo as exigências dos órgãos competentes, será composto por plantas, cortes, esquemas e demais desenhos complementares, contendo as eventuais alterações ao longo do desenvolvimento do projeto executivo que implique em reapresentação do projeto nos órgãos públicos e concessionárias mantenedoras. O projetista deverá apresentar o documento comprobatório da aprovação dos projetos por parte dos órgãos pertinentes.</w:t>
      </w:r>
    </w:p>
    <w:p w14:paraId="73CA9B89" w14:textId="77777777" w:rsidR="000C3065" w:rsidRDefault="002A2A58" w:rsidP="00020600">
      <w:pPr>
        <w:pStyle w:val="Produto14"/>
        <w:numPr>
          <w:ilvl w:val="0"/>
          <w:numId w:val="16"/>
        </w:numPr>
      </w:pPr>
      <w:r w:rsidRPr="00A47150">
        <w:t>Orçamento Definitivo</w:t>
      </w:r>
    </w:p>
    <w:p w14:paraId="13012AD0" w14:textId="77777777" w:rsidR="000C3065" w:rsidRDefault="00CA6557" w:rsidP="00B84E70">
      <w:pPr>
        <w:pStyle w:val="Ttulo2"/>
      </w:pPr>
      <w:bookmarkStart w:id="544" w:name="_Toc11671480"/>
      <w:r>
        <w:t>Projeto de Automação</w:t>
      </w:r>
      <w:bookmarkEnd w:id="544"/>
    </w:p>
    <w:p w14:paraId="2ED42037" w14:textId="56E90EFD" w:rsidR="00CA6557" w:rsidRPr="00CA6557" w:rsidRDefault="00262CEB" w:rsidP="00B84E70">
      <w:pPr>
        <w:pStyle w:val="Ttulo3"/>
      </w:pPr>
      <w:r>
        <w:t>Diretrizes</w:t>
      </w:r>
    </w:p>
    <w:p w14:paraId="1AE4AFBB" w14:textId="77777777" w:rsidR="006F51E5" w:rsidRPr="006F51E5" w:rsidRDefault="006F51E5" w:rsidP="006F51E5">
      <w:r w:rsidRPr="006F51E5">
        <w:t xml:space="preserve">O projeto de automação tem por objetivo otimizar a operação, supervisão e controle dos circuitos e equipamentos que compõem as instalações prediais, tais como: ar condicionado, iluminação e força, elevadores, bombas, exaustores, segurança patrimonial e proteção contra incêndios, através de um Sistema de Supervisão e Controle Predial. </w:t>
      </w:r>
    </w:p>
    <w:p w14:paraId="523652ED" w14:textId="77777777" w:rsidR="006F51E5" w:rsidRPr="006F51E5" w:rsidRDefault="006F51E5" w:rsidP="006F51E5">
      <w:r w:rsidRPr="006F51E5">
        <w:t xml:space="preserve">O projeto considerará que o sistema será constituído de elementos sensores, atuadores e controladores instalados aos circuitos e equipamentos, agrupados em concentradores setoriais próximos, que executarão a lógica necessária à supervisão, controle e comandos setoriais daqueles pontos, processando sinais oriundos e/ou dirigidos, de forma multiplexada, à sala de Controle Predial. </w:t>
      </w:r>
    </w:p>
    <w:p w14:paraId="09183E92" w14:textId="77777777" w:rsidR="006F51E5" w:rsidRPr="006F51E5" w:rsidRDefault="006F51E5" w:rsidP="006F51E5">
      <w:r w:rsidRPr="006F51E5">
        <w:t xml:space="preserve">O projeto conterá informações detalhadas sobre os pontos a serem supervisionados, indicando, no mínimo, os sensores, transdutores, acionadores, transmissores, receptores, fios, cabos, calhas, eletrodutos para interligação de todos os equipamentos e circuitos, fluxogramas de lógica de interligação e funcionamento do sistema, fluxograma de instrumentação, planilha em que conste tipo, localização e peculiaridades de todos os dispositivos do sistema. </w:t>
      </w:r>
    </w:p>
    <w:p w14:paraId="02250CCF" w14:textId="77777777" w:rsidR="006F51E5" w:rsidRPr="006F51E5" w:rsidRDefault="006F51E5" w:rsidP="006F51E5">
      <w:r w:rsidRPr="006F51E5">
        <w:lastRenderedPageBreak/>
        <w:t>A Central de Supervisão será a responsável pelo gerenciamento de todo o sistema, devendo ser constituída por um conjunto de “hardware”, “software” e periféricos que recebem e transmitem informações aos Controladores Remotos em tempo real, via Linha de Comunicações e “software” e comando gráfico. A Central deverá permitir ao operador a supervisão de todas as instalações abrangidas pelo Sistema, bem como intervir no sistema de automação, alterando parâmetros, modificando programas e emitindo comandos.</w:t>
      </w:r>
    </w:p>
    <w:p w14:paraId="6269034A" w14:textId="77777777" w:rsidR="006F51E5" w:rsidRDefault="006F51E5" w:rsidP="006F51E5">
      <w:r w:rsidRPr="006F51E5">
        <w:t xml:space="preserve">Visando um edifício eficiente sob o ponto de vista energético, terão preferência as soluções que resultem em diminuição do consumo e da demanda, para tanto, o sistema de ar condicionado deve ser dotado de automação própria integrada à automação predial. Especial atenção deverá ser dada às questões próprias do sistema de refrigeração dos laboratórios/centros de modo a não interferir em suas atividades (pressão, umidade, fluxo de ar, filtragem, </w:t>
      </w:r>
      <w:proofErr w:type="spellStart"/>
      <w:r w:rsidRPr="006F51E5">
        <w:t>etc</w:t>
      </w:r>
      <w:proofErr w:type="spellEnd"/>
      <w:r w:rsidRPr="006F51E5">
        <w:t>).</w:t>
      </w:r>
    </w:p>
    <w:p w14:paraId="71B02086" w14:textId="42999B09" w:rsidR="006F51E5" w:rsidRPr="00722A2F" w:rsidRDefault="00262CEB" w:rsidP="00B84E70">
      <w:pPr>
        <w:pStyle w:val="Ttulo3"/>
      </w:pPr>
      <w:r w:rsidRPr="00722A2F">
        <w:t>Sistema De Supervisão E Controle Predial</w:t>
      </w:r>
    </w:p>
    <w:p w14:paraId="0CDCA214" w14:textId="77777777" w:rsidR="006F51E5" w:rsidRPr="006F51E5" w:rsidRDefault="006F51E5" w:rsidP="006F51E5">
      <w:r w:rsidRPr="006F51E5">
        <w:t xml:space="preserve">O Sistema de Supervisão e Controle Predial preverá, dentre outras, as seguintes facilidades: </w:t>
      </w:r>
    </w:p>
    <w:p w14:paraId="0742943D" w14:textId="77777777" w:rsidR="006F51E5" w:rsidRPr="006F51E5" w:rsidRDefault="006F51E5" w:rsidP="00020600">
      <w:pPr>
        <w:numPr>
          <w:ilvl w:val="0"/>
          <w:numId w:val="17"/>
        </w:numPr>
      </w:pPr>
      <w:r w:rsidRPr="006F51E5">
        <w:t>Monitoramento e desempenho dos equipamentos e sistemas;</w:t>
      </w:r>
    </w:p>
    <w:p w14:paraId="203D99C4" w14:textId="77777777" w:rsidR="006F51E5" w:rsidRPr="006F51E5" w:rsidRDefault="006F51E5" w:rsidP="00020600">
      <w:pPr>
        <w:numPr>
          <w:ilvl w:val="0"/>
          <w:numId w:val="17"/>
        </w:numPr>
      </w:pPr>
      <w:r w:rsidRPr="006F51E5">
        <w:t>Ligamento e desligamento de equipamentos (condicionadores de ar, bombas, motores, sistema de iluminação, etc.);</w:t>
      </w:r>
    </w:p>
    <w:p w14:paraId="7640B11E" w14:textId="77777777" w:rsidR="006F51E5" w:rsidRPr="006F51E5" w:rsidRDefault="006F51E5" w:rsidP="00020600">
      <w:pPr>
        <w:numPr>
          <w:ilvl w:val="0"/>
          <w:numId w:val="17"/>
        </w:numPr>
      </w:pPr>
      <w:r w:rsidRPr="006F51E5">
        <w:t>Monitoramento dos ambientes (abertura e fechamento de portas; acionamento de sinalização sonora e visual; etc.);</w:t>
      </w:r>
    </w:p>
    <w:p w14:paraId="2AD7BF97" w14:textId="77777777" w:rsidR="006F51E5" w:rsidRPr="006F51E5" w:rsidRDefault="006F51E5" w:rsidP="00020600">
      <w:pPr>
        <w:numPr>
          <w:ilvl w:val="0"/>
          <w:numId w:val="17"/>
        </w:numPr>
      </w:pPr>
      <w:r w:rsidRPr="006F51E5">
        <w:t xml:space="preserve">Supervisão dos valores do sistema com relação a níveis livremente programáveis; </w:t>
      </w:r>
    </w:p>
    <w:p w14:paraId="31DDC8B7" w14:textId="77777777" w:rsidR="006F51E5" w:rsidRPr="006F51E5" w:rsidRDefault="006F51E5" w:rsidP="00020600">
      <w:pPr>
        <w:numPr>
          <w:ilvl w:val="0"/>
          <w:numId w:val="17"/>
        </w:numPr>
      </w:pPr>
      <w:r w:rsidRPr="006F51E5">
        <w:t>Visualização dos dados dinâmicos em monitor gráfico e colorido, com facilidades de definição de formatos semelhantes a fluxogramas e com facilidades de "hard-</w:t>
      </w:r>
      <w:proofErr w:type="spellStart"/>
      <w:r w:rsidRPr="006F51E5">
        <w:t>copy</w:t>
      </w:r>
      <w:proofErr w:type="spellEnd"/>
      <w:r w:rsidRPr="006F51E5">
        <w:t>" na impressora;</w:t>
      </w:r>
    </w:p>
    <w:p w14:paraId="2469EB8D" w14:textId="77777777" w:rsidR="006F51E5" w:rsidRPr="006F51E5" w:rsidRDefault="006F51E5" w:rsidP="00020600">
      <w:pPr>
        <w:numPr>
          <w:ilvl w:val="0"/>
          <w:numId w:val="17"/>
        </w:numPr>
      </w:pPr>
      <w:r w:rsidRPr="006F51E5">
        <w:t xml:space="preserve">Facilidades de definição de relatórios operacionais tipo folha de cálculo, com os dados presentes na memória e em tempo real; </w:t>
      </w:r>
    </w:p>
    <w:p w14:paraId="0E7E3640" w14:textId="77777777" w:rsidR="006F51E5" w:rsidRPr="006F51E5" w:rsidRDefault="006F51E5" w:rsidP="00020600">
      <w:pPr>
        <w:numPr>
          <w:ilvl w:val="0"/>
          <w:numId w:val="17"/>
        </w:numPr>
      </w:pPr>
      <w:r w:rsidRPr="006F51E5">
        <w:t xml:space="preserve">Facilidades para o supervisor poder acessar e inibir pontos a serem alterados; </w:t>
      </w:r>
    </w:p>
    <w:p w14:paraId="1AF3E74E" w14:textId="77777777" w:rsidR="006F51E5" w:rsidRPr="006F51E5" w:rsidRDefault="006F51E5" w:rsidP="00020600">
      <w:pPr>
        <w:numPr>
          <w:ilvl w:val="0"/>
          <w:numId w:val="17"/>
        </w:numPr>
      </w:pPr>
      <w:r w:rsidRPr="006F51E5">
        <w:t xml:space="preserve">Alterações "on-line"; </w:t>
      </w:r>
    </w:p>
    <w:p w14:paraId="19FD5BB4" w14:textId="77777777" w:rsidR="006F51E5" w:rsidRPr="006F51E5" w:rsidRDefault="006F51E5" w:rsidP="00020600">
      <w:pPr>
        <w:numPr>
          <w:ilvl w:val="0"/>
          <w:numId w:val="17"/>
        </w:numPr>
      </w:pPr>
      <w:r w:rsidRPr="006F51E5">
        <w:t>Sinalização cronológica de alarmes e eventos no monitor e na impressora, com possibilidade de recuperação das últimas ocorrências;</w:t>
      </w:r>
    </w:p>
    <w:p w14:paraId="27B3BCFE" w14:textId="77777777" w:rsidR="006F51E5" w:rsidRPr="006F51E5" w:rsidRDefault="006F51E5" w:rsidP="00020600">
      <w:pPr>
        <w:numPr>
          <w:ilvl w:val="0"/>
          <w:numId w:val="17"/>
        </w:numPr>
      </w:pPr>
      <w:r w:rsidRPr="006F51E5">
        <w:t xml:space="preserve">Armazenamento histórico de variáveis (digitais e analógicas) e geração de curvas de tendência em tempo real e histórico; </w:t>
      </w:r>
    </w:p>
    <w:p w14:paraId="35662362" w14:textId="77777777" w:rsidR="006F51E5" w:rsidRPr="006F51E5" w:rsidRDefault="006F51E5" w:rsidP="00020600">
      <w:pPr>
        <w:numPr>
          <w:ilvl w:val="0"/>
          <w:numId w:val="17"/>
        </w:numPr>
      </w:pPr>
      <w:r w:rsidRPr="006F51E5">
        <w:t xml:space="preserve">Retransmissão de alarmes remotos; </w:t>
      </w:r>
    </w:p>
    <w:p w14:paraId="2A68288A" w14:textId="77777777" w:rsidR="006F51E5" w:rsidRPr="006F51E5" w:rsidRDefault="006F51E5" w:rsidP="00020600">
      <w:pPr>
        <w:numPr>
          <w:ilvl w:val="0"/>
          <w:numId w:val="17"/>
        </w:numPr>
      </w:pPr>
      <w:r w:rsidRPr="006F51E5">
        <w:t>Monitoramento do consumo e regulação do funcionamento do prédio para análises e gerenciamento energético;</w:t>
      </w:r>
    </w:p>
    <w:p w14:paraId="78E809F9" w14:textId="77777777" w:rsidR="006F51E5" w:rsidRPr="006F51E5" w:rsidRDefault="006F51E5" w:rsidP="00020600">
      <w:pPr>
        <w:numPr>
          <w:ilvl w:val="0"/>
          <w:numId w:val="17"/>
        </w:numPr>
      </w:pPr>
      <w:r w:rsidRPr="006F51E5">
        <w:t>Gerenciamento da manutenção preditiva, preventiva e corretiva inclusive, dotado de capacidade para armazenar dados com emissão de relatório dessas manutenções, e geração de “checklist” para execução das manutenções preventivas;</w:t>
      </w:r>
    </w:p>
    <w:p w14:paraId="78D39F79" w14:textId="77777777" w:rsidR="006F51E5" w:rsidRPr="006F51E5" w:rsidRDefault="006F51E5" w:rsidP="00020600">
      <w:pPr>
        <w:numPr>
          <w:ilvl w:val="0"/>
          <w:numId w:val="17"/>
        </w:numPr>
      </w:pPr>
      <w:r w:rsidRPr="006F51E5">
        <w:t xml:space="preserve">Facilidades de suporte para o desenvolvimento de programas, utilizando linguagem de alto nível, bem como para testes e integração de novos programas; </w:t>
      </w:r>
    </w:p>
    <w:p w14:paraId="6999D546" w14:textId="77777777" w:rsidR="006F51E5" w:rsidRPr="006F51E5" w:rsidRDefault="006F51E5" w:rsidP="00020600">
      <w:pPr>
        <w:numPr>
          <w:ilvl w:val="0"/>
          <w:numId w:val="17"/>
        </w:numPr>
      </w:pPr>
      <w:r w:rsidRPr="006F51E5">
        <w:lastRenderedPageBreak/>
        <w:t xml:space="preserve">Interligação e diálogo com equipamentos específicos, nomeadamente o Sistema das Instalações Técnicas. </w:t>
      </w:r>
    </w:p>
    <w:p w14:paraId="2F943F59" w14:textId="77777777" w:rsidR="00722A2F" w:rsidRDefault="00722A2F" w:rsidP="006F51E5">
      <w:pPr>
        <w:rPr>
          <w:b/>
        </w:rPr>
      </w:pPr>
    </w:p>
    <w:p w14:paraId="4D97C30F" w14:textId="2095D835" w:rsidR="006F51E5" w:rsidRPr="006F51E5" w:rsidRDefault="006F51E5" w:rsidP="006F51E5">
      <w:r w:rsidRPr="006F51E5">
        <w:rPr>
          <w:b/>
        </w:rPr>
        <w:t>Requisitos operacionais do sistema:</w:t>
      </w:r>
    </w:p>
    <w:p w14:paraId="5222EE1D" w14:textId="77777777" w:rsidR="006F51E5" w:rsidRPr="006F51E5" w:rsidRDefault="006F51E5" w:rsidP="00020600">
      <w:pPr>
        <w:numPr>
          <w:ilvl w:val="0"/>
          <w:numId w:val="17"/>
        </w:numPr>
      </w:pPr>
      <w:r w:rsidRPr="006F51E5">
        <w:t xml:space="preserve">Supervisão e operação de todas as variáveis contínuas e discretas, nos modos automático-manual; </w:t>
      </w:r>
    </w:p>
    <w:p w14:paraId="2115BC4F" w14:textId="77777777" w:rsidR="006F51E5" w:rsidRPr="006F51E5" w:rsidRDefault="006F51E5" w:rsidP="00020600">
      <w:pPr>
        <w:numPr>
          <w:ilvl w:val="0"/>
          <w:numId w:val="17"/>
        </w:numPr>
      </w:pPr>
      <w:r w:rsidRPr="006F51E5">
        <w:t xml:space="preserve">Comandos discretos de variáveis digitais; </w:t>
      </w:r>
    </w:p>
    <w:p w14:paraId="59E5DA25" w14:textId="77777777" w:rsidR="006F51E5" w:rsidRPr="006F51E5" w:rsidRDefault="006F51E5" w:rsidP="00020600">
      <w:pPr>
        <w:numPr>
          <w:ilvl w:val="0"/>
          <w:numId w:val="17"/>
        </w:numPr>
      </w:pPr>
      <w:r w:rsidRPr="006F51E5">
        <w:t xml:space="preserve">Modificação de parâmetros de ajuste de controladores, limites de alarme e de "set-points"; </w:t>
      </w:r>
    </w:p>
    <w:p w14:paraId="61EEA72A" w14:textId="77777777" w:rsidR="006F51E5" w:rsidRPr="006F51E5" w:rsidRDefault="006F51E5" w:rsidP="00020600">
      <w:pPr>
        <w:numPr>
          <w:ilvl w:val="0"/>
          <w:numId w:val="17"/>
        </w:numPr>
      </w:pPr>
      <w:r w:rsidRPr="006F51E5">
        <w:t xml:space="preserve">Diagramas gráficos das instalações codificados em cores, informando o estado atual dos equipamentos e indicações numéricas de valores analógicos; </w:t>
      </w:r>
    </w:p>
    <w:p w14:paraId="1B8FDB6A" w14:textId="77777777" w:rsidR="006F51E5" w:rsidRPr="006F51E5" w:rsidRDefault="006F51E5" w:rsidP="00020600">
      <w:pPr>
        <w:numPr>
          <w:ilvl w:val="0"/>
          <w:numId w:val="17"/>
        </w:numPr>
      </w:pPr>
      <w:r w:rsidRPr="006F51E5">
        <w:t xml:space="preserve">Registo convencional das variáveis das instalações; </w:t>
      </w:r>
    </w:p>
    <w:p w14:paraId="78E12D39" w14:textId="77777777" w:rsidR="006F51E5" w:rsidRPr="006F51E5" w:rsidRDefault="006F51E5" w:rsidP="00020600">
      <w:pPr>
        <w:numPr>
          <w:ilvl w:val="0"/>
          <w:numId w:val="17"/>
        </w:numPr>
      </w:pPr>
      <w:r w:rsidRPr="006F51E5">
        <w:t xml:space="preserve">Gráficos de tendência das variáveis em tempo real e histórico. </w:t>
      </w:r>
    </w:p>
    <w:p w14:paraId="7190DAFD" w14:textId="77777777" w:rsidR="006F51E5" w:rsidRPr="006F51E5" w:rsidRDefault="006F51E5" w:rsidP="006F51E5"/>
    <w:p w14:paraId="5D2E22B4" w14:textId="77777777" w:rsidR="006F51E5" w:rsidRPr="006F51E5" w:rsidRDefault="006F51E5" w:rsidP="006F51E5">
      <w:r w:rsidRPr="006F51E5">
        <w:t xml:space="preserve">As informações geradas pelas diversas instalações serão reunidas e processadas em concentradores setoriais e, daí, sob a forma multiplexada, enviadas à estação central localizada na sala de Controle Predial. </w:t>
      </w:r>
    </w:p>
    <w:p w14:paraId="4DF64AE7" w14:textId="77777777" w:rsidR="006F51E5" w:rsidRPr="006F51E5" w:rsidRDefault="006F51E5" w:rsidP="006F51E5">
      <w:r w:rsidRPr="006F51E5">
        <w:t xml:space="preserve">No projeto constará, de forma detalhada, todo o layout da Central, mostrando todos os seus componentes. Também constará, pelo menos, toda a rede de sensores, transdutores, remotas, cabeamento e interligação de equipamentos. </w:t>
      </w:r>
    </w:p>
    <w:p w14:paraId="7CA44EE4" w14:textId="77777777" w:rsidR="006F51E5" w:rsidRPr="006F51E5" w:rsidRDefault="006F51E5" w:rsidP="006F51E5">
      <w:r w:rsidRPr="006F51E5">
        <w:t xml:space="preserve">O Sistema de Supervisão e Controle Predial deverá contemplar as seguintes instalações: </w:t>
      </w:r>
    </w:p>
    <w:p w14:paraId="46736BE7" w14:textId="77777777" w:rsidR="006F51E5" w:rsidRPr="00212E39" w:rsidRDefault="006F51E5" w:rsidP="00212E39">
      <w:pPr>
        <w:spacing w:before="300" w:after="200"/>
        <w:ind w:left="864" w:hanging="864"/>
        <w:outlineLvl w:val="4"/>
        <w:rPr>
          <w:b/>
          <w:smallCaps/>
          <w:szCs w:val="26"/>
        </w:rPr>
      </w:pPr>
      <w:r w:rsidRPr="00212E39">
        <w:rPr>
          <w:b/>
          <w:smallCaps/>
          <w:szCs w:val="26"/>
        </w:rPr>
        <w:t>Sistema de iluminação inteligente</w:t>
      </w:r>
    </w:p>
    <w:p w14:paraId="54FF461F" w14:textId="77777777" w:rsidR="006F51E5" w:rsidRPr="006F51E5" w:rsidRDefault="006F51E5" w:rsidP="006F51E5">
      <w:r w:rsidRPr="006F51E5">
        <w:t xml:space="preserve">O projeto deverá contemplar o controle de luminosidade mediante à utilização de sensores de luminosidade para que seja possível a definição da quantidade de luz ideal para cada ambiente, além de apresentar estudos para implementação de controle da iluminação elétrica que poderá ser por intermédio da utilização de dimers especiais, capazes de </w:t>
      </w:r>
      <w:proofErr w:type="spellStart"/>
      <w:r w:rsidRPr="006F51E5">
        <w:t>dimerizar</w:t>
      </w:r>
      <w:proofErr w:type="spellEnd"/>
      <w:r w:rsidRPr="006F51E5">
        <w:t xml:space="preserve"> inclusive lâmpadas fluorescentes. Deverão ser previstos ambientes com condições ideais de iluminação e com economia de energia.</w:t>
      </w:r>
    </w:p>
    <w:p w14:paraId="6031FEDB" w14:textId="77777777" w:rsidR="006F51E5" w:rsidRPr="006F51E5" w:rsidRDefault="006F51E5" w:rsidP="006F51E5">
      <w:r w:rsidRPr="006F51E5">
        <w:t xml:space="preserve">O projeto deverá prever um sistema de acionamento de circuitos elétricos diferenciado por horários. Um interruptor de parede deverá, dependendo do horário, comandar a iluminação de diferentes formas, isto é, durante o horário de trabalho, ao tocar o interruptor, as luzes acendem até que o interruptor seja tocado novamente. Fora dos horários convencionais, ao tocar um interruptor, este pode se comportar como uma </w:t>
      </w:r>
      <w:proofErr w:type="spellStart"/>
      <w:r w:rsidRPr="006F51E5">
        <w:t>minuteira</w:t>
      </w:r>
      <w:proofErr w:type="spellEnd"/>
      <w:r w:rsidRPr="006F51E5">
        <w:t>, mantendo as luzes acesas nos períodos de operação normal. No caso de horas extras ou necessidade de inibir esta função de temporização, basta solicitar aos responsáveis pelo monitoramento e administração do edifício.</w:t>
      </w:r>
    </w:p>
    <w:p w14:paraId="790B1177" w14:textId="77777777" w:rsidR="006F51E5" w:rsidRPr="006F51E5" w:rsidRDefault="006F51E5" w:rsidP="006F51E5">
      <w:r w:rsidRPr="006F51E5">
        <w:t>O projeto deverá contemplar o controle de cenários para auditórios, plenários ou salas de reunião, englobando, além da iluminação, o controle de cortinas, persianas e cargas elétricas.</w:t>
      </w:r>
    </w:p>
    <w:p w14:paraId="38A9F060" w14:textId="77777777" w:rsidR="006F51E5" w:rsidRPr="006F51E5" w:rsidRDefault="006F51E5" w:rsidP="006F51E5">
      <w:r w:rsidRPr="006F51E5">
        <w:t>O projeto deverá prever o controle de demanda de energia. O sistema deverá trabalhar em conjunto com medidores digitais de energia, permitindo a criação de lógicas do tipo desligamento de circuitos elétricos menos prioritários ao se atingir um determinado nível de consumo. Definição do comportamento de circuitos no retorno da energia (os circuitos assumem a mesma condição em que estavam antes da falta).</w:t>
      </w:r>
    </w:p>
    <w:p w14:paraId="6A776D50" w14:textId="77777777" w:rsidR="006F51E5" w:rsidRPr="00212E39" w:rsidRDefault="006F51E5" w:rsidP="00212E39">
      <w:pPr>
        <w:spacing w:before="300" w:after="200"/>
        <w:ind w:left="864" w:hanging="864"/>
        <w:outlineLvl w:val="4"/>
        <w:rPr>
          <w:b/>
          <w:smallCaps/>
          <w:szCs w:val="26"/>
        </w:rPr>
      </w:pPr>
      <w:r w:rsidRPr="00212E39">
        <w:rPr>
          <w:b/>
          <w:smallCaps/>
          <w:szCs w:val="26"/>
        </w:rPr>
        <w:t>Subestação</w:t>
      </w:r>
    </w:p>
    <w:p w14:paraId="02A9791F" w14:textId="77777777" w:rsidR="006F51E5" w:rsidRPr="006F51E5" w:rsidRDefault="006F51E5" w:rsidP="006F51E5">
      <w:r w:rsidRPr="006F51E5">
        <w:lastRenderedPageBreak/>
        <w:t>Além dos comandos e da monitoração nos próprios equipamentos, o sistema elétrico deverá ser também supervisionado e controlado pelo sistema de automação. Para isto, os sinais de indicação de estado, alarme e comando dos diversos equipamentos deverão ser levados, por meio de contatos livres de tensão, a um Armário de Interface (componente do sistema de automação).</w:t>
      </w:r>
    </w:p>
    <w:p w14:paraId="3A9852AF" w14:textId="77777777" w:rsidR="006F51E5" w:rsidRPr="00212E39" w:rsidRDefault="006F51E5" w:rsidP="00212E39">
      <w:pPr>
        <w:spacing w:before="300" w:after="200"/>
        <w:ind w:left="864" w:hanging="864"/>
        <w:outlineLvl w:val="4"/>
        <w:rPr>
          <w:b/>
          <w:smallCaps/>
          <w:szCs w:val="26"/>
        </w:rPr>
      </w:pPr>
      <w:r w:rsidRPr="00212E39">
        <w:rPr>
          <w:b/>
          <w:smallCaps/>
          <w:szCs w:val="26"/>
        </w:rPr>
        <w:t>Elevadores</w:t>
      </w:r>
    </w:p>
    <w:p w14:paraId="00A8D4CE" w14:textId="77777777" w:rsidR="006F51E5" w:rsidRPr="006F51E5" w:rsidRDefault="006F51E5" w:rsidP="006F51E5">
      <w:r w:rsidRPr="006F51E5">
        <w:t>Deverão ser dotados de sistemas de controle e comunicação que permitam a integração ao sistema de supervisão e controle predial.</w:t>
      </w:r>
    </w:p>
    <w:p w14:paraId="67F8830E" w14:textId="77777777" w:rsidR="006F51E5" w:rsidRPr="00212E39" w:rsidRDefault="006F51E5" w:rsidP="00212E39">
      <w:pPr>
        <w:spacing w:before="300" w:after="200"/>
        <w:ind w:left="864" w:hanging="864"/>
        <w:outlineLvl w:val="4"/>
        <w:rPr>
          <w:b/>
          <w:smallCaps/>
          <w:szCs w:val="26"/>
        </w:rPr>
      </w:pPr>
      <w:r w:rsidRPr="00212E39">
        <w:rPr>
          <w:b/>
          <w:smallCaps/>
          <w:szCs w:val="26"/>
        </w:rPr>
        <w:t xml:space="preserve">Controles de Acesso, Dispositivos de Segurança Patrimonial/Alarme, Sonorização, Áudio e Vídeo, CFTV  </w:t>
      </w:r>
    </w:p>
    <w:p w14:paraId="43C88DF9" w14:textId="77777777" w:rsidR="006F51E5" w:rsidRPr="006F51E5" w:rsidRDefault="006F51E5" w:rsidP="006F51E5">
      <w:r w:rsidRPr="006F51E5">
        <w:t xml:space="preserve">O Projeto dos sistemas deverão ser executados prestigiando as tecnologias existentes e compatíveis com os padrões de protocolos abertos de comunicação e com a necessidade do </w:t>
      </w:r>
      <w:r w:rsidR="00377E00">
        <w:t>empreendimento</w:t>
      </w:r>
      <w:r w:rsidRPr="006F51E5">
        <w:t>.</w:t>
      </w:r>
    </w:p>
    <w:p w14:paraId="7FFB5F3F" w14:textId="77777777" w:rsidR="006F51E5" w:rsidRPr="00212E39" w:rsidRDefault="006F51E5" w:rsidP="00212E39">
      <w:pPr>
        <w:spacing w:before="300" w:after="200"/>
        <w:ind w:left="864" w:hanging="864"/>
        <w:outlineLvl w:val="4"/>
        <w:rPr>
          <w:b/>
          <w:smallCaps/>
          <w:szCs w:val="26"/>
        </w:rPr>
      </w:pPr>
      <w:r w:rsidRPr="00212E39">
        <w:rPr>
          <w:b/>
          <w:smallCaps/>
          <w:szCs w:val="26"/>
        </w:rPr>
        <w:t>Instalações de ar condicionado e de ventilação</w:t>
      </w:r>
    </w:p>
    <w:p w14:paraId="6981F343" w14:textId="77777777" w:rsidR="006F51E5" w:rsidRPr="006F51E5" w:rsidRDefault="006F51E5" w:rsidP="006F51E5">
      <w:r w:rsidRPr="006F51E5">
        <w:t>Deverão ser considerados aspectos de economia de energia e racionalização no projeto do sistema de ar condicionado.</w:t>
      </w:r>
    </w:p>
    <w:p w14:paraId="395E4973" w14:textId="77777777" w:rsidR="006F51E5" w:rsidRPr="006F51E5" w:rsidRDefault="006F51E5" w:rsidP="006F51E5">
      <w:r w:rsidRPr="006F51E5">
        <w:t xml:space="preserve">O projeto deverá prever a supervisão e o controle de temperatura, umidade, para as instalações em geral e para os ambientes especiais (auditórios, salas técnicas, administrativo, salas limpas, </w:t>
      </w:r>
      <w:proofErr w:type="spellStart"/>
      <w:r w:rsidRPr="006F51E5">
        <w:t>etc</w:t>
      </w:r>
      <w:proofErr w:type="spellEnd"/>
      <w:r w:rsidRPr="006F51E5">
        <w:t>).</w:t>
      </w:r>
    </w:p>
    <w:p w14:paraId="7134A122" w14:textId="77777777" w:rsidR="006F51E5" w:rsidRPr="006F51E5" w:rsidRDefault="00377E00" w:rsidP="006F51E5">
      <w:r>
        <w:t>O projeto deverá p</w:t>
      </w:r>
      <w:r w:rsidR="006F51E5" w:rsidRPr="006F51E5">
        <w:t xml:space="preserve">rever sistema exclusivo para controle e supervisão do sistema de Ar condicionado e Ventilação mecânica.     </w:t>
      </w:r>
    </w:p>
    <w:p w14:paraId="0B1685D3" w14:textId="77777777" w:rsidR="00377E00" w:rsidRPr="00212E39" w:rsidRDefault="00377E00" w:rsidP="00212E39">
      <w:pPr>
        <w:spacing w:before="300" w:after="200"/>
        <w:ind w:left="864" w:hanging="864"/>
        <w:outlineLvl w:val="4"/>
        <w:rPr>
          <w:b/>
          <w:smallCaps/>
          <w:szCs w:val="26"/>
        </w:rPr>
      </w:pPr>
      <w:r w:rsidRPr="00212E39">
        <w:rPr>
          <w:b/>
          <w:smallCaps/>
          <w:szCs w:val="26"/>
        </w:rPr>
        <w:t xml:space="preserve">Instalações </w:t>
      </w:r>
      <w:proofErr w:type="spellStart"/>
      <w:r w:rsidRPr="00212E39">
        <w:rPr>
          <w:b/>
          <w:smallCaps/>
          <w:szCs w:val="26"/>
        </w:rPr>
        <w:t>hidrossanitárias</w:t>
      </w:r>
      <w:proofErr w:type="spellEnd"/>
      <w:r w:rsidRPr="00212E39">
        <w:rPr>
          <w:b/>
          <w:smallCaps/>
          <w:szCs w:val="26"/>
        </w:rPr>
        <w:t xml:space="preserve"> </w:t>
      </w:r>
    </w:p>
    <w:p w14:paraId="2D410970" w14:textId="431070D3" w:rsidR="00A13F58" w:rsidRPr="00377E00" w:rsidRDefault="00377E00" w:rsidP="00377E00">
      <w:r w:rsidRPr="00377E00">
        <w:t>Projetar sistema de controle e supervisão para bombas, reservatórios</w:t>
      </w:r>
      <w:r w:rsidR="00A13F58">
        <w:t xml:space="preserve"> </w:t>
      </w:r>
      <w:proofErr w:type="gramStart"/>
      <w:r w:rsidR="00A13F58">
        <w:t xml:space="preserve">e </w:t>
      </w:r>
      <w:r w:rsidRPr="00377E00">
        <w:t xml:space="preserve"> água</w:t>
      </w:r>
      <w:proofErr w:type="gramEnd"/>
      <w:r w:rsidRPr="00377E00">
        <w:t xml:space="preserve"> de reuso</w:t>
      </w:r>
      <w:r w:rsidR="00A13F58">
        <w:t>, indicando, no mínimo, os medidores que serão instalados nas linhas de abastecimento e nos reservatórios, o diâmetro e material das tubulações e a malha de controle e o sistema de realimentação.</w:t>
      </w:r>
    </w:p>
    <w:p w14:paraId="1C2BD233" w14:textId="77777777" w:rsidR="00377E00" w:rsidRPr="00212E39" w:rsidRDefault="00377E00" w:rsidP="00212E39">
      <w:pPr>
        <w:spacing w:before="300" w:after="200"/>
        <w:ind w:left="864" w:hanging="864"/>
        <w:outlineLvl w:val="4"/>
        <w:rPr>
          <w:b/>
          <w:smallCaps/>
          <w:szCs w:val="26"/>
        </w:rPr>
      </w:pPr>
      <w:r w:rsidRPr="00212E39">
        <w:rPr>
          <w:b/>
          <w:smallCaps/>
          <w:szCs w:val="26"/>
        </w:rPr>
        <w:t>Instalações de detecção e alarme de incêndio</w:t>
      </w:r>
    </w:p>
    <w:p w14:paraId="582BB6AF" w14:textId="77777777" w:rsidR="00377E00" w:rsidRPr="00377E00" w:rsidRDefault="00377E00" w:rsidP="00377E00">
      <w:r w:rsidRPr="00377E00">
        <w:t>O projeto deverá definir uma central de incêndio responsável por receber informação dos detectores a serem instalados no complexo, procedendo a sinalização audiovisual bem como alarmes para a evacuação do prédio.</w:t>
      </w:r>
    </w:p>
    <w:p w14:paraId="200C2E58" w14:textId="77777777" w:rsidR="00377E00" w:rsidRDefault="00377E00" w:rsidP="00377E00">
      <w:r w:rsidRPr="00377E00">
        <w:t>A supervisão e o comando do sistema de proteção contra incêndio serão feitos através de estações remotas específicas, integradas ao Sistema de Supervisão e Controle Predial, através de painel central de incêndio, incluindo os sinais provenientes das válvulas de fluxo do sistema de sprinklers.</w:t>
      </w:r>
    </w:p>
    <w:p w14:paraId="0E5AA67C" w14:textId="77777777" w:rsidR="00CC350C" w:rsidRDefault="00377E00" w:rsidP="00377E00">
      <w:r>
        <w:t xml:space="preserve">A central especificada deverá </w:t>
      </w:r>
      <w:r w:rsidR="00CC350C">
        <w:t>ser do tipo endereçável com protocolo aberto de comunicação MODBUS (RS232/485, TCP/IP).</w:t>
      </w:r>
    </w:p>
    <w:p w14:paraId="46B1A595" w14:textId="77777777" w:rsidR="00377E00" w:rsidRPr="00377E00" w:rsidRDefault="00CC350C" w:rsidP="00377E00">
      <w:r>
        <w:t>Deverão ser compatíveis com softwares abertos de supervisão remota.</w:t>
      </w:r>
      <w:r w:rsidR="00377E00" w:rsidRPr="00377E00">
        <w:t xml:space="preserve"> </w:t>
      </w:r>
    </w:p>
    <w:p w14:paraId="282A2A5C" w14:textId="77777777" w:rsidR="006F51E5" w:rsidRDefault="006A7F23" w:rsidP="00EA3EC1">
      <w:r>
        <w:t>O projeto executivo deve conter no mínimo as informações seguintes</w:t>
      </w:r>
      <w:r w:rsidR="00F336FF">
        <w:t>:</w:t>
      </w:r>
    </w:p>
    <w:p w14:paraId="74A7CE1B" w14:textId="77777777" w:rsidR="006F51E5" w:rsidRDefault="00F336FF" w:rsidP="00020600">
      <w:pPr>
        <w:numPr>
          <w:ilvl w:val="0"/>
          <w:numId w:val="17"/>
        </w:numPr>
      </w:pPr>
      <w:r>
        <w:t xml:space="preserve">Desenho indicando a localização de todos os equipamentos do sistema e o seu esquema típico de instalação. Todos os equipamentos devem possuir numeração de circuito e sua </w:t>
      </w:r>
      <w:proofErr w:type="spellStart"/>
      <w:r>
        <w:t>identifi</w:t>
      </w:r>
      <w:proofErr w:type="spellEnd"/>
      <w:r>
        <w:t xml:space="preserve"> cação dentro do sistema;</w:t>
      </w:r>
    </w:p>
    <w:p w14:paraId="649AD4F9" w14:textId="77777777" w:rsidR="00F336FF" w:rsidRDefault="00F336FF" w:rsidP="00020600">
      <w:pPr>
        <w:numPr>
          <w:ilvl w:val="0"/>
          <w:numId w:val="17"/>
        </w:numPr>
      </w:pPr>
      <w:r>
        <w:lastRenderedPageBreak/>
        <w:t>Especificação dos equipamentos e as características dos materiais de instalação;</w:t>
      </w:r>
    </w:p>
    <w:p w14:paraId="22E93557" w14:textId="77777777" w:rsidR="00F336FF" w:rsidRDefault="00F336FF" w:rsidP="00020600">
      <w:pPr>
        <w:numPr>
          <w:ilvl w:val="0"/>
          <w:numId w:val="17"/>
        </w:numPr>
      </w:pPr>
      <w:r>
        <w:t>Trajeto dos condutores elétricos nas diferentes áreas, com identificação do material combustível do ambiente a ser protegido, diâmetros dos eletrodutos, caixas e identificação dos bornes de ligação de todos os equipamentos envolvidos;</w:t>
      </w:r>
    </w:p>
    <w:p w14:paraId="67B01F1F" w14:textId="77777777" w:rsidR="00F336FF" w:rsidRDefault="00F336FF" w:rsidP="00020600">
      <w:pPr>
        <w:numPr>
          <w:ilvl w:val="0"/>
          <w:numId w:val="17"/>
        </w:numPr>
      </w:pPr>
      <w:r>
        <w:t xml:space="preserve">Diagrama </w:t>
      </w:r>
      <w:proofErr w:type="spellStart"/>
      <w:r>
        <w:t>multifilar</w:t>
      </w:r>
      <w:proofErr w:type="spellEnd"/>
      <w:r>
        <w:t xml:space="preserve"> típico, mostrando uma interligação entre todos os equipamentos dos circuitos de detecção, alarme e comando, e entre estes e a central;</w:t>
      </w:r>
    </w:p>
    <w:p w14:paraId="6AA6E444" w14:textId="77777777" w:rsidR="00F336FF" w:rsidRDefault="00F336FF" w:rsidP="00020600">
      <w:pPr>
        <w:numPr>
          <w:ilvl w:val="0"/>
          <w:numId w:val="17"/>
        </w:numPr>
      </w:pPr>
      <w:r>
        <w:t>Lista completa de equipamentos, contendo descrição, modelo, fabricante e quantidade;</w:t>
      </w:r>
    </w:p>
    <w:p w14:paraId="1F8FF626" w14:textId="77777777" w:rsidR="006F51E5" w:rsidRDefault="006F51E5" w:rsidP="00EA3EC1"/>
    <w:p w14:paraId="70E2C36D" w14:textId="77777777" w:rsidR="00F336FF" w:rsidRDefault="00F336FF" w:rsidP="00EA3EC1">
      <w:r>
        <w:t>As especificações deverão estar em conformidade com as seguintes normativas:</w:t>
      </w:r>
    </w:p>
    <w:p w14:paraId="46703292" w14:textId="77777777" w:rsidR="006F51E5" w:rsidRDefault="00F336FF" w:rsidP="00020600">
      <w:pPr>
        <w:numPr>
          <w:ilvl w:val="0"/>
          <w:numId w:val="17"/>
        </w:numPr>
      </w:pPr>
      <w:r>
        <w:t>NBR 17240, Sistemas de detecção e alarme de incêndio;</w:t>
      </w:r>
    </w:p>
    <w:p w14:paraId="5950DC2F" w14:textId="77777777" w:rsidR="00F336FF" w:rsidRDefault="00F336FF" w:rsidP="00020600">
      <w:pPr>
        <w:numPr>
          <w:ilvl w:val="0"/>
          <w:numId w:val="17"/>
        </w:numPr>
      </w:pPr>
      <w:r w:rsidRPr="00F336FF">
        <w:t>ABNT NBR 5410, Instalações elétricas de baixa tensão</w:t>
      </w:r>
      <w:r>
        <w:t>;</w:t>
      </w:r>
    </w:p>
    <w:p w14:paraId="0E1BEC6A" w14:textId="77777777" w:rsidR="00F336FF" w:rsidRDefault="00F336FF" w:rsidP="00020600">
      <w:pPr>
        <w:numPr>
          <w:ilvl w:val="0"/>
          <w:numId w:val="17"/>
        </w:numPr>
      </w:pPr>
      <w:r>
        <w:t>ABNT NBR ISO 7240-1, Sistemas de detecção e alarme de incêndio – Parte 1: Generalidades e definições;</w:t>
      </w:r>
    </w:p>
    <w:p w14:paraId="60496337" w14:textId="77777777" w:rsidR="00F336FF" w:rsidRDefault="00F336FF" w:rsidP="00020600">
      <w:pPr>
        <w:numPr>
          <w:ilvl w:val="0"/>
          <w:numId w:val="17"/>
        </w:numPr>
      </w:pPr>
      <w:r>
        <w:t>ABNT NBR ISO 7240-5, Sistemas de detecção e alarme de incêndio – Parte 5: Detectores de temperatura pontuais;</w:t>
      </w:r>
    </w:p>
    <w:p w14:paraId="7A702478" w14:textId="77777777" w:rsidR="00F336FF" w:rsidRDefault="00F336FF" w:rsidP="00020600">
      <w:pPr>
        <w:numPr>
          <w:ilvl w:val="0"/>
          <w:numId w:val="17"/>
        </w:numPr>
      </w:pPr>
      <w:r>
        <w:t>ABNT ISO/TR 7240-14, Sistemas de detecção e alarme de incêndio – Parte 14: Diretrizes para esboçar códigos de prática para projeto, instalação e uso de sistemas de detecção e alarme de incêndios em e ao redor de edificações;</w:t>
      </w:r>
    </w:p>
    <w:p w14:paraId="3B341A96" w14:textId="77777777" w:rsidR="00F336FF" w:rsidRDefault="00F336FF" w:rsidP="00020600">
      <w:pPr>
        <w:numPr>
          <w:ilvl w:val="0"/>
          <w:numId w:val="17"/>
        </w:numPr>
        <w:rPr>
          <w:lang w:val="en-US"/>
        </w:rPr>
      </w:pPr>
      <w:r w:rsidRPr="00F336FF">
        <w:rPr>
          <w:lang w:val="en-US"/>
        </w:rPr>
        <w:t>ISO 7240-7, Fire detection and alarm systems – Part 7: Point-type smoke detectors using scattered light, transmitted light or ionization</w:t>
      </w:r>
      <w:r>
        <w:rPr>
          <w:lang w:val="en-US"/>
        </w:rPr>
        <w:t>;</w:t>
      </w:r>
    </w:p>
    <w:p w14:paraId="58ECC43B" w14:textId="77777777" w:rsidR="006F51E5" w:rsidRDefault="00F336FF" w:rsidP="00020600">
      <w:pPr>
        <w:numPr>
          <w:ilvl w:val="0"/>
          <w:numId w:val="17"/>
        </w:numPr>
        <w:rPr>
          <w:lang w:val="en-US"/>
        </w:rPr>
      </w:pPr>
      <w:r w:rsidRPr="00212E39">
        <w:rPr>
          <w:lang w:val="en-US"/>
        </w:rPr>
        <w:t>ISO 7240-15, Fire detection and alarm systems – Part 15: Point type fi re detectors using scattered light, transmitted light or ionization sensors in combination with a heat sensor.</w:t>
      </w:r>
    </w:p>
    <w:p w14:paraId="0E31002D" w14:textId="77777777" w:rsidR="00212E39" w:rsidRPr="00212E39" w:rsidRDefault="00212E39" w:rsidP="00212E39">
      <w:pPr>
        <w:spacing w:before="300" w:after="200"/>
        <w:ind w:left="864" w:hanging="864"/>
        <w:outlineLvl w:val="4"/>
        <w:rPr>
          <w:b/>
          <w:smallCaps/>
          <w:szCs w:val="26"/>
        </w:rPr>
      </w:pPr>
      <w:r w:rsidRPr="00212E39">
        <w:rPr>
          <w:b/>
          <w:smallCaps/>
          <w:szCs w:val="26"/>
        </w:rPr>
        <w:t xml:space="preserve">Sistema de Alarme de Segurança </w:t>
      </w:r>
    </w:p>
    <w:p w14:paraId="08E071AD" w14:textId="77777777" w:rsidR="00212E39" w:rsidRPr="00212E39" w:rsidRDefault="00212E39" w:rsidP="00212E39">
      <w:r w:rsidRPr="00212E39">
        <w:t>O sistema de alarme de segurança deverá atender às seguintes condições:</w:t>
      </w:r>
    </w:p>
    <w:p w14:paraId="2575BD96" w14:textId="77777777" w:rsidR="00212E39" w:rsidRPr="00212E39" w:rsidRDefault="00212E39" w:rsidP="00020600">
      <w:pPr>
        <w:numPr>
          <w:ilvl w:val="1"/>
          <w:numId w:val="18"/>
        </w:numPr>
        <w:contextualSpacing/>
      </w:pPr>
      <w:r w:rsidRPr="00212E39">
        <w:t>Deverão ser previstos sensores de alarme nos acessos e pontos vulneráveis da edificação.</w:t>
      </w:r>
    </w:p>
    <w:p w14:paraId="30F6DEC3" w14:textId="77777777" w:rsidR="00212E39" w:rsidRPr="00212E39" w:rsidRDefault="00212E39" w:rsidP="00020600">
      <w:pPr>
        <w:numPr>
          <w:ilvl w:val="1"/>
          <w:numId w:val="18"/>
        </w:numPr>
        <w:contextualSpacing/>
      </w:pPr>
      <w:r w:rsidRPr="00212E39">
        <w:t>O sistema deverá ser de alta confiabilidade de forma a evitar possíveis acionamentos falsos.</w:t>
      </w:r>
    </w:p>
    <w:p w14:paraId="09CCAC52" w14:textId="77777777" w:rsidR="00212E39" w:rsidRPr="00212E39" w:rsidRDefault="00212E39" w:rsidP="00020600">
      <w:pPr>
        <w:numPr>
          <w:ilvl w:val="1"/>
          <w:numId w:val="18"/>
        </w:numPr>
        <w:contextualSpacing/>
      </w:pPr>
      <w:r w:rsidRPr="00212E39">
        <w:t>A alimentação deste sistema deverá originar-se do sistema de energia ininterrupta;</w:t>
      </w:r>
    </w:p>
    <w:p w14:paraId="4859C388" w14:textId="38327201" w:rsidR="00212E39" w:rsidRPr="00743254" w:rsidRDefault="00212E39" w:rsidP="004228B9">
      <w:pPr>
        <w:numPr>
          <w:ilvl w:val="1"/>
          <w:numId w:val="18"/>
        </w:numPr>
        <w:contextualSpacing/>
      </w:pPr>
      <w:r w:rsidRPr="00212E39">
        <w:t>O sistema deverá permanecer em funcionamento mesmo no caso de falta de energia na edificação, ou seja, deverão possuir sistemas de reserva de marcha para até 12 horas de falta total de energia.</w:t>
      </w:r>
    </w:p>
    <w:p w14:paraId="3CE497D4" w14:textId="77777777" w:rsidR="00212E39" w:rsidRPr="00212E39" w:rsidRDefault="00212E39" w:rsidP="00212E39">
      <w:pPr>
        <w:spacing w:before="300" w:after="200"/>
        <w:ind w:left="864" w:hanging="864"/>
        <w:outlineLvl w:val="4"/>
        <w:rPr>
          <w:b/>
          <w:smallCaps/>
          <w:szCs w:val="26"/>
        </w:rPr>
      </w:pPr>
      <w:r w:rsidRPr="00212E39">
        <w:rPr>
          <w:b/>
          <w:smallCaps/>
          <w:szCs w:val="26"/>
        </w:rPr>
        <w:t>Estação de Gestão</w:t>
      </w:r>
    </w:p>
    <w:p w14:paraId="28A1713D" w14:textId="77777777" w:rsidR="00212E39" w:rsidRPr="00212E39" w:rsidRDefault="00212E39" w:rsidP="00212E39">
      <w:r w:rsidRPr="00212E39">
        <w:t>O projeto deve prever requisitos necessários de hardware, software e periféricos, tais como, processador, memória RAM, placa de vídeo, disco rígido, sistema operacional, monitores, teclado e mouse para a operação da estação de gestão.</w:t>
      </w:r>
    </w:p>
    <w:p w14:paraId="5482071A" w14:textId="77777777" w:rsidR="00212E39" w:rsidRPr="00212E39" w:rsidRDefault="00212E39" w:rsidP="00212E39">
      <w:r w:rsidRPr="00212E39">
        <w:t>A estação de gestão destina-se à execução das seguintes funções principais:</w:t>
      </w:r>
    </w:p>
    <w:p w14:paraId="1B575766" w14:textId="77777777" w:rsidR="00212E39" w:rsidRPr="00212E39" w:rsidRDefault="00212E39" w:rsidP="00020600">
      <w:pPr>
        <w:numPr>
          <w:ilvl w:val="1"/>
          <w:numId w:val="18"/>
        </w:numPr>
        <w:contextualSpacing/>
      </w:pPr>
      <w:r w:rsidRPr="00212E39">
        <w:t xml:space="preserve">Gestão e controle de todas as Instalações Técnicas a ele interligadas; </w:t>
      </w:r>
    </w:p>
    <w:p w14:paraId="00C0AD90" w14:textId="77777777" w:rsidR="00212E39" w:rsidRPr="00212E39" w:rsidRDefault="00212E39" w:rsidP="00020600">
      <w:pPr>
        <w:numPr>
          <w:ilvl w:val="1"/>
          <w:numId w:val="18"/>
        </w:numPr>
        <w:contextualSpacing/>
      </w:pPr>
      <w:r w:rsidRPr="00212E39">
        <w:lastRenderedPageBreak/>
        <w:t xml:space="preserve">Gestão de Energia - consumos médios e de ponta e a sua afetação por grupos de consumidores; </w:t>
      </w:r>
    </w:p>
    <w:p w14:paraId="7ACF280E" w14:textId="77777777" w:rsidR="00212E39" w:rsidRPr="00212E39" w:rsidRDefault="00212E39" w:rsidP="00020600">
      <w:pPr>
        <w:numPr>
          <w:ilvl w:val="1"/>
          <w:numId w:val="18"/>
        </w:numPr>
        <w:contextualSpacing/>
      </w:pPr>
      <w:r w:rsidRPr="00212E39">
        <w:t xml:space="preserve">Gestão de Manutenção das Instalações Técnicas, nomeadamente: Rede de Energia, Sistema de Elevadores, Sistema da Central de Bombeamento, Sistema AVAC, Sistemas de Segurança Integrada e Sistemas de detecção e combate a incêndio. </w:t>
      </w:r>
    </w:p>
    <w:p w14:paraId="78408A82" w14:textId="77777777" w:rsidR="006F51E5" w:rsidRPr="00743254" w:rsidRDefault="006F51E5" w:rsidP="00EA3EC1"/>
    <w:p w14:paraId="5F0E987B" w14:textId="77777777" w:rsidR="00212E39" w:rsidRPr="00212E39" w:rsidRDefault="00212E39" w:rsidP="00212E39">
      <w:pPr>
        <w:spacing w:before="300" w:after="200"/>
        <w:ind w:left="864" w:hanging="864"/>
        <w:outlineLvl w:val="4"/>
        <w:rPr>
          <w:b/>
          <w:smallCaps/>
          <w:szCs w:val="26"/>
        </w:rPr>
      </w:pPr>
      <w:r w:rsidRPr="00212E39">
        <w:rPr>
          <w:b/>
          <w:smallCaps/>
          <w:szCs w:val="26"/>
        </w:rPr>
        <w:t xml:space="preserve">Pontos Monitorados </w:t>
      </w:r>
    </w:p>
    <w:p w14:paraId="4DFC9F3E" w14:textId="77777777" w:rsidR="00212E39" w:rsidRPr="00212E39" w:rsidRDefault="00212E39" w:rsidP="00212E39">
      <w:r w:rsidRPr="00212E39">
        <w:t>Os pontos apresentados abaixo são o mínimo exigido. Outros pontos necessários ao bom desempenho da supervisão do Sistema Elétrico deverão ser acrescentados durante projeto de engenharia. A disponibilização e envio de sinais para o Sistema Supervisório deverá ser através de contatos e medições via rede.</w:t>
      </w:r>
    </w:p>
    <w:p w14:paraId="6F75F153" w14:textId="77777777" w:rsidR="00212E39" w:rsidRPr="00212E39" w:rsidRDefault="00212E39" w:rsidP="00212E39"/>
    <w:p w14:paraId="1AB7FB42" w14:textId="77777777" w:rsidR="00212E39" w:rsidRPr="00212E39" w:rsidRDefault="00212E39" w:rsidP="00212E39">
      <w:pPr>
        <w:ind w:left="709"/>
        <w:rPr>
          <w:b/>
        </w:rPr>
      </w:pPr>
      <w:r w:rsidRPr="00212E39">
        <w:rPr>
          <w:b/>
        </w:rPr>
        <w:t xml:space="preserve">Transformador de Força </w:t>
      </w:r>
    </w:p>
    <w:p w14:paraId="1F2EE16E" w14:textId="77777777" w:rsidR="00212E39" w:rsidRPr="00212E39" w:rsidRDefault="00212E39" w:rsidP="00212E39">
      <w:pPr>
        <w:ind w:left="709"/>
      </w:pPr>
      <w:r w:rsidRPr="00212E39">
        <w:t>Entradas Digitais:</w:t>
      </w:r>
    </w:p>
    <w:p w14:paraId="648AF341" w14:textId="77777777" w:rsidR="00212E39" w:rsidRPr="00212E39" w:rsidRDefault="00212E39" w:rsidP="00020600">
      <w:pPr>
        <w:numPr>
          <w:ilvl w:val="0"/>
          <w:numId w:val="19"/>
        </w:numPr>
        <w:ind w:left="1429"/>
      </w:pPr>
      <w:r w:rsidRPr="00212E39">
        <w:t>Relés de proteção;</w:t>
      </w:r>
    </w:p>
    <w:p w14:paraId="41A2EA97" w14:textId="77777777" w:rsidR="00212E39" w:rsidRPr="00212E39" w:rsidRDefault="00212E39" w:rsidP="00020600">
      <w:pPr>
        <w:numPr>
          <w:ilvl w:val="0"/>
          <w:numId w:val="19"/>
        </w:numPr>
        <w:ind w:left="1429"/>
      </w:pPr>
      <w:r w:rsidRPr="00212E39">
        <w:t xml:space="preserve">Ventilação forçada (quando aplicável); </w:t>
      </w:r>
    </w:p>
    <w:p w14:paraId="220E84DD" w14:textId="77777777" w:rsidR="00212E39" w:rsidRPr="00212E39" w:rsidRDefault="00212E39" w:rsidP="00212E39">
      <w:pPr>
        <w:ind w:left="709"/>
      </w:pPr>
      <w:r w:rsidRPr="00212E39">
        <w:t xml:space="preserve">Entradas Analógicas: </w:t>
      </w:r>
    </w:p>
    <w:p w14:paraId="220BDC3E" w14:textId="77777777" w:rsidR="00212E39" w:rsidRPr="00212E39" w:rsidRDefault="00212E39" w:rsidP="00020600">
      <w:pPr>
        <w:numPr>
          <w:ilvl w:val="0"/>
          <w:numId w:val="20"/>
        </w:numPr>
        <w:ind w:left="1429"/>
      </w:pPr>
      <w:r w:rsidRPr="00212E39">
        <w:t xml:space="preserve">Temperatura; </w:t>
      </w:r>
    </w:p>
    <w:p w14:paraId="3C0CF4B7" w14:textId="77777777" w:rsidR="00212E39" w:rsidRPr="00212E39" w:rsidRDefault="00212E39" w:rsidP="00212E39"/>
    <w:p w14:paraId="5814E12D" w14:textId="77777777" w:rsidR="00212E39" w:rsidRPr="00212E39" w:rsidRDefault="00212E39" w:rsidP="00212E39">
      <w:pPr>
        <w:ind w:firstLine="709"/>
        <w:rPr>
          <w:b/>
        </w:rPr>
      </w:pPr>
      <w:r w:rsidRPr="00212E39">
        <w:rPr>
          <w:b/>
        </w:rPr>
        <w:t>Quadros Gerais de Baixa (</w:t>
      </w:r>
      <w:proofErr w:type="spellStart"/>
      <w:r w:rsidRPr="00212E39">
        <w:rPr>
          <w:b/>
        </w:rPr>
        <w:t>QGBTs</w:t>
      </w:r>
      <w:proofErr w:type="spellEnd"/>
      <w:r w:rsidRPr="00212E39">
        <w:rPr>
          <w:b/>
        </w:rPr>
        <w:t>)</w:t>
      </w:r>
    </w:p>
    <w:p w14:paraId="340F6D3D" w14:textId="77777777" w:rsidR="00212E39" w:rsidRPr="00212E39" w:rsidRDefault="00212E39" w:rsidP="00212E39">
      <w:pPr>
        <w:ind w:firstLine="709"/>
      </w:pPr>
      <w:r w:rsidRPr="00212E39">
        <w:t xml:space="preserve">Todos os quadros parciais do sistema de elétrica deverão ser providos de chave geral atuando em contatores para comando local e remoto. O comando remoto será centralizado na Central de Supervisão e Controle Predial. Os módulos dos quadros parciais deverão ter seus circuitos agrupados em </w:t>
      </w:r>
      <w:proofErr w:type="spellStart"/>
      <w:r w:rsidRPr="00212E39">
        <w:t>submódulos</w:t>
      </w:r>
      <w:proofErr w:type="spellEnd"/>
      <w:r w:rsidRPr="00212E39">
        <w:t>, a fim de serem comandados pelo sistema de automação predial</w:t>
      </w:r>
    </w:p>
    <w:p w14:paraId="4EDE9A98" w14:textId="77777777" w:rsidR="00212E39" w:rsidRPr="00212E39" w:rsidRDefault="00212E39" w:rsidP="00212E39"/>
    <w:p w14:paraId="4CDDA677" w14:textId="77777777" w:rsidR="00212E39" w:rsidRPr="00212E39" w:rsidRDefault="00212E39" w:rsidP="00212E39">
      <w:pPr>
        <w:ind w:left="1418"/>
        <w:rPr>
          <w:b/>
        </w:rPr>
      </w:pPr>
      <w:r w:rsidRPr="00212E39">
        <w:rPr>
          <w:b/>
        </w:rPr>
        <w:t xml:space="preserve">Disjuntores </w:t>
      </w:r>
    </w:p>
    <w:p w14:paraId="6E47F6A0" w14:textId="77777777" w:rsidR="00212E39" w:rsidRPr="00212E39" w:rsidRDefault="00212E39" w:rsidP="00212E39">
      <w:pPr>
        <w:ind w:left="1418"/>
      </w:pPr>
      <w:r w:rsidRPr="00212E39">
        <w:t xml:space="preserve">Entradas Digitais: </w:t>
      </w:r>
    </w:p>
    <w:p w14:paraId="59CD3855" w14:textId="77777777" w:rsidR="00212E39" w:rsidRPr="00212E39" w:rsidRDefault="00212E39" w:rsidP="00020600">
      <w:pPr>
        <w:numPr>
          <w:ilvl w:val="0"/>
          <w:numId w:val="20"/>
        </w:numPr>
        <w:ind w:left="2138"/>
      </w:pPr>
      <w:r w:rsidRPr="00212E39">
        <w:t>Situação do disjuntor (aberto/fechado/falha);</w:t>
      </w:r>
    </w:p>
    <w:p w14:paraId="30F6F769" w14:textId="77777777" w:rsidR="00212E39" w:rsidRPr="00212E39" w:rsidRDefault="00212E39" w:rsidP="00020600">
      <w:pPr>
        <w:numPr>
          <w:ilvl w:val="0"/>
          <w:numId w:val="20"/>
        </w:numPr>
        <w:ind w:left="2138"/>
      </w:pPr>
      <w:r w:rsidRPr="00212E39">
        <w:t>Posição do disjuntor (extraído/inserido/teste);</w:t>
      </w:r>
    </w:p>
    <w:p w14:paraId="0D7E4B84" w14:textId="77777777" w:rsidR="00212E39" w:rsidRPr="00212E39" w:rsidRDefault="00212E39" w:rsidP="00020600">
      <w:pPr>
        <w:numPr>
          <w:ilvl w:val="0"/>
          <w:numId w:val="20"/>
        </w:numPr>
        <w:ind w:left="2138"/>
      </w:pPr>
      <w:r w:rsidRPr="00212E39">
        <w:t xml:space="preserve">Chave seletora (local/remoto quando aplicável); </w:t>
      </w:r>
    </w:p>
    <w:p w14:paraId="4123CEA9" w14:textId="77777777" w:rsidR="00212E39" w:rsidRPr="00212E39" w:rsidRDefault="00212E39" w:rsidP="00020600">
      <w:pPr>
        <w:numPr>
          <w:ilvl w:val="0"/>
          <w:numId w:val="20"/>
        </w:numPr>
        <w:ind w:left="2138"/>
      </w:pPr>
      <w:r w:rsidRPr="00212E39">
        <w:t xml:space="preserve">Bobina de abertura do disjuntor; </w:t>
      </w:r>
    </w:p>
    <w:p w14:paraId="15BBFCB8" w14:textId="77777777" w:rsidR="00212E39" w:rsidRPr="00212E39" w:rsidRDefault="00212E39" w:rsidP="00020600">
      <w:pPr>
        <w:numPr>
          <w:ilvl w:val="0"/>
          <w:numId w:val="20"/>
        </w:numPr>
        <w:ind w:left="2138"/>
      </w:pPr>
      <w:r w:rsidRPr="00212E39">
        <w:t xml:space="preserve">Alimentação corrente contínua; </w:t>
      </w:r>
    </w:p>
    <w:p w14:paraId="67DAD1B8" w14:textId="77777777" w:rsidR="00212E39" w:rsidRPr="00212E39" w:rsidRDefault="00212E39" w:rsidP="00020600">
      <w:pPr>
        <w:numPr>
          <w:ilvl w:val="0"/>
          <w:numId w:val="20"/>
        </w:numPr>
        <w:ind w:left="2138"/>
      </w:pPr>
      <w:r w:rsidRPr="00212E39">
        <w:t xml:space="preserve">Relés de proteção e intertravamento; </w:t>
      </w:r>
    </w:p>
    <w:p w14:paraId="50AC667F" w14:textId="77777777" w:rsidR="00212E39" w:rsidRPr="00212E39" w:rsidRDefault="00212E39" w:rsidP="00020600">
      <w:pPr>
        <w:numPr>
          <w:ilvl w:val="0"/>
          <w:numId w:val="20"/>
        </w:numPr>
        <w:ind w:left="2138"/>
      </w:pPr>
      <w:r w:rsidRPr="00212E39">
        <w:t xml:space="preserve">Bobina do relé de bloqueio; </w:t>
      </w:r>
    </w:p>
    <w:p w14:paraId="00E4EA23" w14:textId="77777777" w:rsidR="00212E39" w:rsidRPr="00212E39" w:rsidRDefault="00212E39" w:rsidP="00020600">
      <w:pPr>
        <w:numPr>
          <w:ilvl w:val="0"/>
          <w:numId w:val="20"/>
        </w:numPr>
        <w:ind w:left="2138"/>
      </w:pPr>
      <w:r w:rsidRPr="00212E39">
        <w:t xml:space="preserve">Relé de bloqueio; </w:t>
      </w:r>
    </w:p>
    <w:p w14:paraId="68F6E594" w14:textId="77777777" w:rsidR="00212E39" w:rsidRPr="00212E39" w:rsidRDefault="00212E39" w:rsidP="00020600">
      <w:pPr>
        <w:numPr>
          <w:ilvl w:val="0"/>
          <w:numId w:val="20"/>
        </w:numPr>
        <w:ind w:left="2138"/>
      </w:pPr>
      <w:r w:rsidRPr="00212E39">
        <w:t xml:space="preserve">Intertravamento; </w:t>
      </w:r>
    </w:p>
    <w:p w14:paraId="62D246B1" w14:textId="77777777" w:rsidR="00212E39" w:rsidRPr="00212E39" w:rsidRDefault="00212E39" w:rsidP="00020600">
      <w:pPr>
        <w:numPr>
          <w:ilvl w:val="0"/>
          <w:numId w:val="20"/>
        </w:numPr>
        <w:ind w:left="2138"/>
      </w:pPr>
      <w:r w:rsidRPr="00212E39">
        <w:lastRenderedPageBreak/>
        <w:t>Chave seccionadora (aberta/fechada, quando aplicável);</w:t>
      </w:r>
    </w:p>
    <w:p w14:paraId="37EED722" w14:textId="77777777" w:rsidR="00212E39" w:rsidRPr="00212E39" w:rsidRDefault="00212E39" w:rsidP="00212E39">
      <w:pPr>
        <w:ind w:left="1418"/>
      </w:pPr>
    </w:p>
    <w:p w14:paraId="60BFFD3B" w14:textId="77777777" w:rsidR="00212E39" w:rsidRPr="00212E39" w:rsidRDefault="00212E39" w:rsidP="00212E39">
      <w:pPr>
        <w:ind w:left="1418"/>
      </w:pPr>
      <w:r w:rsidRPr="00212E39">
        <w:t xml:space="preserve">Saídas Digitais: </w:t>
      </w:r>
    </w:p>
    <w:p w14:paraId="40629E05" w14:textId="77777777" w:rsidR="00212E39" w:rsidRPr="00212E39" w:rsidRDefault="00212E39" w:rsidP="00020600">
      <w:pPr>
        <w:numPr>
          <w:ilvl w:val="0"/>
          <w:numId w:val="21"/>
        </w:numPr>
        <w:ind w:left="2138"/>
      </w:pPr>
      <w:r w:rsidRPr="00212E39">
        <w:t xml:space="preserve">Comando (liga/desliga); </w:t>
      </w:r>
    </w:p>
    <w:p w14:paraId="2254FAA3" w14:textId="77777777" w:rsidR="00212E39" w:rsidRPr="00212E39" w:rsidRDefault="00212E39" w:rsidP="00020600">
      <w:pPr>
        <w:numPr>
          <w:ilvl w:val="0"/>
          <w:numId w:val="21"/>
        </w:numPr>
        <w:ind w:left="2138"/>
      </w:pPr>
      <w:r w:rsidRPr="00212E39">
        <w:t xml:space="preserve">Transferência automática; </w:t>
      </w:r>
    </w:p>
    <w:p w14:paraId="31200A5F" w14:textId="77777777" w:rsidR="00212E39" w:rsidRPr="00212E39" w:rsidRDefault="00212E39" w:rsidP="00020600">
      <w:pPr>
        <w:numPr>
          <w:ilvl w:val="0"/>
          <w:numId w:val="21"/>
        </w:numPr>
        <w:ind w:left="2138"/>
      </w:pPr>
      <w:r w:rsidRPr="00212E39">
        <w:t xml:space="preserve">Paralelismo momentâneo; </w:t>
      </w:r>
    </w:p>
    <w:p w14:paraId="353A991B" w14:textId="77777777" w:rsidR="00212E39" w:rsidRPr="00212E39" w:rsidRDefault="00212E39" w:rsidP="00212E39">
      <w:pPr>
        <w:ind w:left="1418"/>
      </w:pPr>
    </w:p>
    <w:p w14:paraId="24107C4C" w14:textId="77777777" w:rsidR="00212E39" w:rsidRPr="00212E39" w:rsidRDefault="00212E39" w:rsidP="00212E39">
      <w:pPr>
        <w:ind w:left="1418"/>
      </w:pPr>
      <w:r w:rsidRPr="00212E39">
        <w:t xml:space="preserve">Via rede: </w:t>
      </w:r>
    </w:p>
    <w:p w14:paraId="277D4122" w14:textId="77777777" w:rsidR="00212E39" w:rsidRPr="00212E39" w:rsidRDefault="00212E39" w:rsidP="00020600">
      <w:pPr>
        <w:numPr>
          <w:ilvl w:val="0"/>
          <w:numId w:val="22"/>
        </w:numPr>
        <w:ind w:left="2138"/>
      </w:pPr>
      <w:r w:rsidRPr="00212E39">
        <w:t xml:space="preserve">Corrente; </w:t>
      </w:r>
    </w:p>
    <w:p w14:paraId="0B3880CF" w14:textId="77777777" w:rsidR="00212E39" w:rsidRPr="00212E39" w:rsidRDefault="00212E39" w:rsidP="00020600">
      <w:pPr>
        <w:numPr>
          <w:ilvl w:val="0"/>
          <w:numId w:val="22"/>
        </w:numPr>
        <w:ind w:left="2138"/>
      </w:pPr>
      <w:r w:rsidRPr="00212E39">
        <w:t xml:space="preserve">Tensão; </w:t>
      </w:r>
    </w:p>
    <w:p w14:paraId="11B2354E" w14:textId="77777777" w:rsidR="00212E39" w:rsidRPr="00212E39" w:rsidRDefault="00212E39" w:rsidP="00020600">
      <w:pPr>
        <w:numPr>
          <w:ilvl w:val="0"/>
          <w:numId w:val="22"/>
        </w:numPr>
        <w:ind w:left="2138"/>
      </w:pPr>
      <w:r w:rsidRPr="00212E39">
        <w:t xml:space="preserve">Potência ativa trifásica; </w:t>
      </w:r>
    </w:p>
    <w:p w14:paraId="7CB3BC56" w14:textId="77777777" w:rsidR="00212E39" w:rsidRPr="00212E39" w:rsidRDefault="00212E39" w:rsidP="00020600">
      <w:pPr>
        <w:numPr>
          <w:ilvl w:val="0"/>
          <w:numId w:val="22"/>
        </w:numPr>
        <w:ind w:left="2138"/>
      </w:pPr>
      <w:r w:rsidRPr="00212E39">
        <w:t xml:space="preserve">Potência reativa trifásica; </w:t>
      </w:r>
    </w:p>
    <w:p w14:paraId="164D28A1" w14:textId="77777777" w:rsidR="00212E39" w:rsidRPr="00212E39" w:rsidRDefault="00212E39" w:rsidP="00020600">
      <w:pPr>
        <w:numPr>
          <w:ilvl w:val="0"/>
          <w:numId w:val="22"/>
        </w:numPr>
        <w:ind w:left="2138"/>
      </w:pPr>
      <w:r w:rsidRPr="00212E39">
        <w:t xml:space="preserve">Demanda; </w:t>
      </w:r>
    </w:p>
    <w:p w14:paraId="291C65DB" w14:textId="77777777" w:rsidR="00212E39" w:rsidRPr="00212E39" w:rsidRDefault="00212E39" w:rsidP="00020600">
      <w:pPr>
        <w:numPr>
          <w:ilvl w:val="0"/>
          <w:numId w:val="22"/>
        </w:numPr>
        <w:ind w:left="2138"/>
      </w:pPr>
      <w:r w:rsidRPr="00212E39">
        <w:t xml:space="preserve">Fator de potência; </w:t>
      </w:r>
    </w:p>
    <w:p w14:paraId="417C5355" w14:textId="77777777" w:rsidR="00212E39" w:rsidRPr="00212E39" w:rsidRDefault="00212E39" w:rsidP="00212E39">
      <w:pPr>
        <w:ind w:left="1418"/>
      </w:pPr>
      <w:r w:rsidRPr="00212E39">
        <w:t xml:space="preserve">Os disjuntores de interligação e de saída dos </w:t>
      </w:r>
      <w:proofErr w:type="spellStart"/>
      <w:r w:rsidRPr="00212E39">
        <w:t>QGBTs</w:t>
      </w:r>
      <w:proofErr w:type="spellEnd"/>
      <w:r w:rsidRPr="00212E39">
        <w:t xml:space="preserve"> deverão enviar apenas sinais de corrente.</w:t>
      </w:r>
    </w:p>
    <w:p w14:paraId="5995B660" w14:textId="77777777" w:rsidR="00212E39" w:rsidRPr="00212E39" w:rsidRDefault="00212E39" w:rsidP="00212E39">
      <w:pPr>
        <w:ind w:left="1418"/>
      </w:pPr>
    </w:p>
    <w:p w14:paraId="5F825A30" w14:textId="77777777" w:rsidR="00212E39" w:rsidRPr="00212E39" w:rsidRDefault="00212E39" w:rsidP="00212E39">
      <w:pPr>
        <w:ind w:left="1418"/>
        <w:rPr>
          <w:b/>
        </w:rPr>
      </w:pPr>
      <w:r w:rsidRPr="00212E39">
        <w:rPr>
          <w:b/>
        </w:rPr>
        <w:t>Contatores (quando aplicável)</w:t>
      </w:r>
    </w:p>
    <w:p w14:paraId="26CAD10F" w14:textId="77777777" w:rsidR="00212E39" w:rsidRPr="00212E39" w:rsidRDefault="00212E39" w:rsidP="00212E39">
      <w:pPr>
        <w:ind w:left="1418"/>
      </w:pPr>
      <w:r w:rsidRPr="00212E39">
        <w:t xml:space="preserve">Entradas Digitais: </w:t>
      </w:r>
    </w:p>
    <w:p w14:paraId="4DC2FC52" w14:textId="77777777" w:rsidR="00212E39" w:rsidRPr="00212E39" w:rsidRDefault="00212E39" w:rsidP="00020600">
      <w:pPr>
        <w:numPr>
          <w:ilvl w:val="0"/>
          <w:numId w:val="23"/>
        </w:numPr>
        <w:ind w:left="2138"/>
      </w:pPr>
      <w:r w:rsidRPr="00212E39">
        <w:t xml:space="preserve">Situação do motor (ligado/desligado); </w:t>
      </w:r>
    </w:p>
    <w:p w14:paraId="4C56C7C1" w14:textId="77777777" w:rsidR="00212E39" w:rsidRPr="00212E39" w:rsidRDefault="00212E39" w:rsidP="00020600">
      <w:pPr>
        <w:numPr>
          <w:ilvl w:val="0"/>
          <w:numId w:val="23"/>
        </w:numPr>
        <w:ind w:left="2138"/>
      </w:pPr>
      <w:r w:rsidRPr="00212E39">
        <w:t xml:space="preserve">Pronto para operar; </w:t>
      </w:r>
    </w:p>
    <w:p w14:paraId="383A1B85" w14:textId="77777777" w:rsidR="00212E39" w:rsidRPr="00212E39" w:rsidRDefault="00212E39" w:rsidP="00020600">
      <w:pPr>
        <w:numPr>
          <w:ilvl w:val="0"/>
          <w:numId w:val="23"/>
        </w:numPr>
        <w:ind w:left="2138"/>
      </w:pPr>
      <w:r w:rsidRPr="00212E39">
        <w:t xml:space="preserve">Chave seletora (local/remoto quando aplicável); </w:t>
      </w:r>
    </w:p>
    <w:p w14:paraId="283E8014" w14:textId="77777777" w:rsidR="00212E39" w:rsidRPr="00212E39" w:rsidRDefault="00212E39" w:rsidP="00020600">
      <w:pPr>
        <w:numPr>
          <w:ilvl w:val="0"/>
          <w:numId w:val="23"/>
        </w:numPr>
        <w:ind w:left="2138"/>
      </w:pPr>
      <w:r w:rsidRPr="00212E39">
        <w:t xml:space="preserve">Saídas Digitais: </w:t>
      </w:r>
    </w:p>
    <w:p w14:paraId="00C4530A" w14:textId="77777777" w:rsidR="00212E39" w:rsidRPr="00212E39" w:rsidRDefault="00212E39" w:rsidP="00020600">
      <w:pPr>
        <w:numPr>
          <w:ilvl w:val="0"/>
          <w:numId w:val="23"/>
        </w:numPr>
        <w:ind w:left="2138"/>
      </w:pPr>
      <w:r w:rsidRPr="00212E39">
        <w:t xml:space="preserve">Comando (liga/desliga); </w:t>
      </w:r>
    </w:p>
    <w:p w14:paraId="06B25CF6" w14:textId="77777777" w:rsidR="00212E39" w:rsidRPr="00212E39" w:rsidRDefault="00212E39" w:rsidP="00020600">
      <w:pPr>
        <w:numPr>
          <w:ilvl w:val="0"/>
          <w:numId w:val="23"/>
        </w:numPr>
        <w:ind w:left="2138"/>
      </w:pPr>
      <w:r w:rsidRPr="00212E39">
        <w:t>Habilita automático (motores que possuam automatismo);</w:t>
      </w:r>
    </w:p>
    <w:p w14:paraId="03A4F0EF" w14:textId="77777777" w:rsidR="00212E39" w:rsidRPr="00212E39" w:rsidRDefault="00212E39" w:rsidP="00212E39"/>
    <w:p w14:paraId="69BBBC34" w14:textId="77777777" w:rsidR="00212E39" w:rsidRPr="00212E39" w:rsidRDefault="00212E39" w:rsidP="00212E39">
      <w:pPr>
        <w:ind w:firstLine="709"/>
        <w:rPr>
          <w:b/>
        </w:rPr>
      </w:pPr>
      <w:r w:rsidRPr="00212E39">
        <w:rPr>
          <w:b/>
        </w:rPr>
        <w:t>Centros de Controle de Motores (</w:t>
      </w:r>
      <w:proofErr w:type="spellStart"/>
      <w:r w:rsidRPr="00212E39">
        <w:rPr>
          <w:b/>
        </w:rPr>
        <w:t>CCMs</w:t>
      </w:r>
      <w:proofErr w:type="spellEnd"/>
      <w:r w:rsidRPr="00212E39">
        <w:rPr>
          <w:b/>
        </w:rPr>
        <w:t>)</w:t>
      </w:r>
    </w:p>
    <w:p w14:paraId="62300200" w14:textId="77777777" w:rsidR="00212E39" w:rsidRPr="00212E39" w:rsidRDefault="00212E39" w:rsidP="00212E39">
      <w:pPr>
        <w:ind w:left="709" w:firstLine="709"/>
        <w:rPr>
          <w:b/>
        </w:rPr>
      </w:pPr>
      <w:r w:rsidRPr="00212E39">
        <w:rPr>
          <w:b/>
        </w:rPr>
        <w:t xml:space="preserve">Disjuntores </w:t>
      </w:r>
    </w:p>
    <w:p w14:paraId="66C999C2" w14:textId="77777777" w:rsidR="00212E39" w:rsidRPr="00212E39" w:rsidRDefault="00212E39" w:rsidP="00212E39">
      <w:pPr>
        <w:ind w:firstLine="709"/>
      </w:pPr>
      <w:r w:rsidRPr="00212E39">
        <w:t xml:space="preserve">Entradas Digitais: </w:t>
      </w:r>
    </w:p>
    <w:p w14:paraId="5F1C868F" w14:textId="77777777" w:rsidR="00212E39" w:rsidRPr="00212E39" w:rsidRDefault="00212E39" w:rsidP="00020600">
      <w:pPr>
        <w:numPr>
          <w:ilvl w:val="0"/>
          <w:numId w:val="24"/>
        </w:numPr>
        <w:ind w:left="1429"/>
      </w:pPr>
      <w:r w:rsidRPr="00212E39">
        <w:t>Situação do disjuntor (aberto/fechado/falha);</w:t>
      </w:r>
    </w:p>
    <w:p w14:paraId="6463090B" w14:textId="77777777" w:rsidR="00212E39" w:rsidRPr="00212E39" w:rsidRDefault="00212E39" w:rsidP="00020600">
      <w:pPr>
        <w:numPr>
          <w:ilvl w:val="0"/>
          <w:numId w:val="24"/>
        </w:numPr>
        <w:ind w:left="1429"/>
      </w:pPr>
      <w:r w:rsidRPr="00212E39">
        <w:t>Posição das gavetas dos disjuntores (extraído/inserido/teste);</w:t>
      </w:r>
    </w:p>
    <w:p w14:paraId="465ED6D1" w14:textId="77777777" w:rsidR="00212E39" w:rsidRPr="00212E39" w:rsidRDefault="00212E39" w:rsidP="00020600">
      <w:pPr>
        <w:numPr>
          <w:ilvl w:val="0"/>
          <w:numId w:val="24"/>
        </w:numPr>
        <w:ind w:left="1429"/>
      </w:pPr>
      <w:r w:rsidRPr="00212E39">
        <w:t xml:space="preserve">Chave seletora (local/remoto, quando aplicável); </w:t>
      </w:r>
    </w:p>
    <w:p w14:paraId="3F63F860" w14:textId="77777777" w:rsidR="00212E39" w:rsidRPr="00212E39" w:rsidRDefault="00212E39" w:rsidP="00020600">
      <w:pPr>
        <w:numPr>
          <w:ilvl w:val="0"/>
          <w:numId w:val="24"/>
        </w:numPr>
        <w:ind w:left="1429"/>
      </w:pPr>
      <w:r w:rsidRPr="00212E39">
        <w:t xml:space="preserve">Bobina de abertura do disjuntor (quando aplicável); </w:t>
      </w:r>
    </w:p>
    <w:p w14:paraId="793C5CA7" w14:textId="77777777" w:rsidR="00212E39" w:rsidRPr="00212E39" w:rsidRDefault="00212E39" w:rsidP="00020600">
      <w:pPr>
        <w:numPr>
          <w:ilvl w:val="0"/>
          <w:numId w:val="24"/>
        </w:numPr>
        <w:ind w:left="1429"/>
      </w:pPr>
      <w:r w:rsidRPr="00212E39">
        <w:lastRenderedPageBreak/>
        <w:t xml:space="preserve">Alimentação corrente contínua; </w:t>
      </w:r>
    </w:p>
    <w:p w14:paraId="1BBB7472" w14:textId="77777777" w:rsidR="00212E39" w:rsidRPr="00212E39" w:rsidRDefault="00212E39" w:rsidP="00020600">
      <w:pPr>
        <w:numPr>
          <w:ilvl w:val="0"/>
          <w:numId w:val="24"/>
        </w:numPr>
        <w:ind w:left="1429"/>
      </w:pPr>
      <w:r w:rsidRPr="00212E39">
        <w:t xml:space="preserve">Relés de proteção e intertravamento; </w:t>
      </w:r>
    </w:p>
    <w:p w14:paraId="016F03F9" w14:textId="77777777" w:rsidR="00212E39" w:rsidRPr="00212E39" w:rsidRDefault="00212E39" w:rsidP="00020600">
      <w:pPr>
        <w:numPr>
          <w:ilvl w:val="0"/>
          <w:numId w:val="24"/>
        </w:numPr>
        <w:ind w:left="1429"/>
      </w:pPr>
      <w:r w:rsidRPr="00212E39">
        <w:t xml:space="preserve">Intertravamento; </w:t>
      </w:r>
    </w:p>
    <w:p w14:paraId="1AF810AC" w14:textId="77777777" w:rsidR="00212E39" w:rsidRPr="00212E39" w:rsidRDefault="00212E39" w:rsidP="00020600">
      <w:pPr>
        <w:numPr>
          <w:ilvl w:val="0"/>
          <w:numId w:val="24"/>
        </w:numPr>
        <w:ind w:left="1429"/>
      </w:pPr>
      <w:r w:rsidRPr="00212E39">
        <w:t>Chave seccionadora (aberta/fechada, quando aplicável);</w:t>
      </w:r>
    </w:p>
    <w:p w14:paraId="39A44637" w14:textId="77777777" w:rsidR="00212E39" w:rsidRPr="00212E39" w:rsidRDefault="00212E39" w:rsidP="00212E39">
      <w:pPr>
        <w:ind w:left="709"/>
      </w:pPr>
      <w:r w:rsidRPr="00212E39">
        <w:t xml:space="preserve">Saídas Digitais: </w:t>
      </w:r>
    </w:p>
    <w:p w14:paraId="6E268601" w14:textId="77777777" w:rsidR="00212E39" w:rsidRPr="00212E39" w:rsidRDefault="00212E39" w:rsidP="00020600">
      <w:pPr>
        <w:numPr>
          <w:ilvl w:val="0"/>
          <w:numId w:val="25"/>
        </w:numPr>
        <w:ind w:left="1429"/>
      </w:pPr>
      <w:r w:rsidRPr="00212E39">
        <w:t xml:space="preserve">Comando (liga/desliga); </w:t>
      </w:r>
    </w:p>
    <w:p w14:paraId="56EFCA99" w14:textId="77777777" w:rsidR="00212E39" w:rsidRPr="00212E39" w:rsidRDefault="00212E39" w:rsidP="00020600">
      <w:pPr>
        <w:numPr>
          <w:ilvl w:val="0"/>
          <w:numId w:val="25"/>
        </w:numPr>
        <w:ind w:left="1429"/>
      </w:pPr>
      <w:r w:rsidRPr="00212E39">
        <w:t xml:space="preserve">Transferência automática gerador (quando aplicável); </w:t>
      </w:r>
    </w:p>
    <w:p w14:paraId="483C41B3" w14:textId="77777777" w:rsidR="00212E39" w:rsidRPr="00212E39" w:rsidRDefault="00212E39" w:rsidP="00212E39">
      <w:pPr>
        <w:ind w:left="709"/>
      </w:pPr>
      <w:r w:rsidRPr="00212E39">
        <w:t xml:space="preserve">Via rede: </w:t>
      </w:r>
    </w:p>
    <w:p w14:paraId="4AB13C01" w14:textId="77777777" w:rsidR="00212E39" w:rsidRPr="00212E39" w:rsidRDefault="00212E39" w:rsidP="00020600">
      <w:pPr>
        <w:numPr>
          <w:ilvl w:val="0"/>
          <w:numId w:val="26"/>
        </w:numPr>
        <w:ind w:left="1429"/>
      </w:pPr>
      <w:r w:rsidRPr="00212E39">
        <w:t xml:space="preserve">Corrente; </w:t>
      </w:r>
    </w:p>
    <w:p w14:paraId="0C57D340" w14:textId="77777777" w:rsidR="00212E39" w:rsidRPr="00212E39" w:rsidRDefault="00212E39" w:rsidP="00020600">
      <w:pPr>
        <w:numPr>
          <w:ilvl w:val="0"/>
          <w:numId w:val="26"/>
        </w:numPr>
        <w:ind w:left="1429"/>
      </w:pPr>
      <w:r w:rsidRPr="00212E39">
        <w:t xml:space="preserve">Tensão; </w:t>
      </w:r>
    </w:p>
    <w:p w14:paraId="204FEC68" w14:textId="77777777" w:rsidR="00212E39" w:rsidRPr="00212E39" w:rsidRDefault="00212E39" w:rsidP="00020600">
      <w:pPr>
        <w:numPr>
          <w:ilvl w:val="0"/>
          <w:numId w:val="26"/>
        </w:numPr>
        <w:ind w:left="1429"/>
      </w:pPr>
      <w:r w:rsidRPr="00212E39">
        <w:t xml:space="preserve">Potência ativa trifásica; </w:t>
      </w:r>
    </w:p>
    <w:p w14:paraId="352D276D" w14:textId="77777777" w:rsidR="00212E39" w:rsidRPr="00212E39" w:rsidRDefault="00212E39" w:rsidP="00020600">
      <w:pPr>
        <w:numPr>
          <w:ilvl w:val="0"/>
          <w:numId w:val="26"/>
        </w:numPr>
        <w:ind w:left="1429"/>
      </w:pPr>
      <w:r w:rsidRPr="00212E39">
        <w:t xml:space="preserve">Potência reativa trifásica; </w:t>
      </w:r>
    </w:p>
    <w:p w14:paraId="204E4BAE" w14:textId="77777777" w:rsidR="00212E39" w:rsidRPr="00212E39" w:rsidRDefault="00212E39" w:rsidP="00020600">
      <w:pPr>
        <w:numPr>
          <w:ilvl w:val="0"/>
          <w:numId w:val="26"/>
        </w:numPr>
        <w:ind w:left="1429"/>
      </w:pPr>
      <w:r w:rsidRPr="00212E39">
        <w:t xml:space="preserve">Demanda; </w:t>
      </w:r>
    </w:p>
    <w:p w14:paraId="76BA05D5" w14:textId="77777777" w:rsidR="00212E39" w:rsidRPr="00212E39" w:rsidRDefault="00212E39" w:rsidP="00020600">
      <w:pPr>
        <w:numPr>
          <w:ilvl w:val="0"/>
          <w:numId w:val="26"/>
        </w:numPr>
        <w:ind w:left="1429"/>
      </w:pPr>
      <w:r w:rsidRPr="00212E39">
        <w:t xml:space="preserve">Fator de potência; </w:t>
      </w:r>
    </w:p>
    <w:p w14:paraId="597EC259" w14:textId="77777777" w:rsidR="00212E39" w:rsidRPr="00212E39" w:rsidRDefault="00212E39" w:rsidP="00212E39">
      <w:pPr>
        <w:ind w:left="709"/>
      </w:pPr>
      <w:r w:rsidRPr="00212E39">
        <w:t xml:space="preserve">Os disjuntores de saída dos </w:t>
      </w:r>
      <w:proofErr w:type="spellStart"/>
      <w:r w:rsidRPr="00212E39">
        <w:t>CCMs</w:t>
      </w:r>
      <w:proofErr w:type="spellEnd"/>
      <w:r w:rsidRPr="00212E39">
        <w:t xml:space="preserve"> deverão enviar apenas sinais de corrente. </w:t>
      </w:r>
    </w:p>
    <w:p w14:paraId="6EF2C7D7" w14:textId="77777777" w:rsidR="00212E39" w:rsidRPr="00212E39" w:rsidRDefault="00212E39" w:rsidP="00212E39"/>
    <w:p w14:paraId="72E97871" w14:textId="77777777" w:rsidR="00212E39" w:rsidRPr="00212E39" w:rsidRDefault="00212E39" w:rsidP="00212E39">
      <w:pPr>
        <w:ind w:left="709"/>
        <w:rPr>
          <w:b/>
        </w:rPr>
      </w:pPr>
      <w:r w:rsidRPr="00212E39">
        <w:rPr>
          <w:b/>
        </w:rPr>
        <w:t>Contatores (quando aplicável)</w:t>
      </w:r>
    </w:p>
    <w:p w14:paraId="01BE7247" w14:textId="77777777" w:rsidR="00212E39" w:rsidRPr="00212E39" w:rsidRDefault="00212E39" w:rsidP="00212E39">
      <w:pPr>
        <w:ind w:left="709"/>
      </w:pPr>
      <w:r w:rsidRPr="00212E39">
        <w:t xml:space="preserve">Entradas Digitais: </w:t>
      </w:r>
    </w:p>
    <w:p w14:paraId="0232BE93" w14:textId="77777777" w:rsidR="00212E39" w:rsidRPr="00212E39" w:rsidRDefault="00212E39" w:rsidP="00020600">
      <w:pPr>
        <w:numPr>
          <w:ilvl w:val="0"/>
          <w:numId w:val="27"/>
        </w:numPr>
        <w:ind w:left="1429"/>
      </w:pPr>
      <w:r w:rsidRPr="00212E39">
        <w:t xml:space="preserve">Situação do motor (ligado/desligado); </w:t>
      </w:r>
    </w:p>
    <w:p w14:paraId="6FC5CA65" w14:textId="77777777" w:rsidR="00212E39" w:rsidRPr="00212E39" w:rsidRDefault="00212E39" w:rsidP="00020600">
      <w:pPr>
        <w:numPr>
          <w:ilvl w:val="0"/>
          <w:numId w:val="27"/>
        </w:numPr>
        <w:ind w:left="1429"/>
      </w:pPr>
      <w:r w:rsidRPr="00212E39">
        <w:t xml:space="preserve">Pronto para operar; </w:t>
      </w:r>
    </w:p>
    <w:p w14:paraId="11F26FFD" w14:textId="77777777" w:rsidR="00212E39" w:rsidRPr="00212E39" w:rsidRDefault="00212E39" w:rsidP="00020600">
      <w:pPr>
        <w:numPr>
          <w:ilvl w:val="0"/>
          <w:numId w:val="27"/>
        </w:numPr>
        <w:ind w:left="1429"/>
      </w:pPr>
      <w:r w:rsidRPr="00212E39">
        <w:t xml:space="preserve">Chave seletora (local/remoto); </w:t>
      </w:r>
    </w:p>
    <w:p w14:paraId="1CBEED17" w14:textId="77777777" w:rsidR="00212E39" w:rsidRPr="00212E39" w:rsidRDefault="00212E39" w:rsidP="00212E39">
      <w:pPr>
        <w:ind w:left="709"/>
      </w:pPr>
      <w:r w:rsidRPr="00212E39">
        <w:t xml:space="preserve">Saídas Digitais: </w:t>
      </w:r>
    </w:p>
    <w:p w14:paraId="639A5D53" w14:textId="77777777" w:rsidR="00212E39" w:rsidRPr="00212E39" w:rsidRDefault="00212E39" w:rsidP="00020600">
      <w:pPr>
        <w:numPr>
          <w:ilvl w:val="0"/>
          <w:numId w:val="28"/>
        </w:numPr>
        <w:ind w:left="1429"/>
      </w:pPr>
      <w:r w:rsidRPr="00212E39">
        <w:t xml:space="preserve">Comando (liga/desliga); </w:t>
      </w:r>
    </w:p>
    <w:p w14:paraId="33FB2E6B" w14:textId="77777777" w:rsidR="00212E39" w:rsidRPr="00212E39" w:rsidRDefault="00212E39" w:rsidP="00020600">
      <w:pPr>
        <w:numPr>
          <w:ilvl w:val="0"/>
          <w:numId w:val="28"/>
        </w:numPr>
        <w:ind w:left="1429"/>
      </w:pPr>
      <w:r w:rsidRPr="00212E39">
        <w:t xml:space="preserve">Habilita automático (motores que possuam automatismo); </w:t>
      </w:r>
    </w:p>
    <w:p w14:paraId="46307C9D" w14:textId="77777777" w:rsidR="00212E39" w:rsidRPr="00212E39" w:rsidRDefault="00212E39" w:rsidP="00212E39">
      <w:pPr>
        <w:rPr>
          <w:b/>
        </w:rPr>
      </w:pPr>
    </w:p>
    <w:p w14:paraId="4D296049" w14:textId="77777777" w:rsidR="00212E39" w:rsidRPr="00212E39" w:rsidRDefault="00212E39" w:rsidP="00212E39">
      <w:pPr>
        <w:ind w:left="709"/>
        <w:rPr>
          <w:b/>
        </w:rPr>
      </w:pPr>
      <w:r w:rsidRPr="00212E39">
        <w:rPr>
          <w:b/>
        </w:rPr>
        <w:t xml:space="preserve">Motores </w:t>
      </w:r>
    </w:p>
    <w:p w14:paraId="475FB4C6" w14:textId="77777777" w:rsidR="00212E39" w:rsidRPr="00212E39" w:rsidRDefault="00212E39" w:rsidP="00212E39">
      <w:pPr>
        <w:ind w:left="709"/>
      </w:pPr>
      <w:r w:rsidRPr="00212E39">
        <w:t xml:space="preserve">Entradas Digitais: </w:t>
      </w:r>
    </w:p>
    <w:p w14:paraId="3DA6EB1E" w14:textId="77777777" w:rsidR="00212E39" w:rsidRPr="00212E39" w:rsidRDefault="00212E39" w:rsidP="00020600">
      <w:pPr>
        <w:numPr>
          <w:ilvl w:val="0"/>
          <w:numId w:val="29"/>
        </w:numPr>
        <w:ind w:left="1429"/>
      </w:pPr>
      <w:r w:rsidRPr="00212E39">
        <w:t>Situação do motor (ligado, desligado, em falha);</w:t>
      </w:r>
    </w:p>
    <w:p w14:paraId="4796B9E9" w14:textId="77777777" w:rsidR="00212E39" w:rsidRPr="00212E39" w:rsidRDefault="00212E39" w:rsidP="00020600">
      <w:pPr>
        <w:numPr>
          <w:ilvl w:val="0"/>
          <w:numId w:val="29"/>
        </w:numPr>
        <w:ind w:left="1429"/>
      </w:pPr>
      <w:r w:rsidRPr="00212E39">
        <w:t>Situação chave seletora Local/Remoto;</w:t>
      </w:r>
    </w:p>
    <w:p w14:paraId="7C66FB94" w14:textId="77777777" w:rsidR="00212E39" w:rsidRPr="00212E39" w:rsidRDefault="00212E39" w:rsidP="00020600">
      <w:pPr>
        <w:numPr>
          <w:ilvl w:val="0"/>
          <w:numId w:val="29"/>
        </w:numPr>
        <w:ind w:left="1429"/>
      </w:pPr>
      <w:r w:rsidRPr="00212E39">
        <w:t>Pronto para operar;</w:t>
      </w:r>
    </w:p>
    <w:p w14:paraId="15CE581A" w14:textId="77777777" w:rsidR="00212E39" w:rsidRPr="00212E39" w:rsidRDefault="00212E39" w:rsidP="00212E39">
      <w:pPr>
        <w:ind w:left="709"/>
      </w:pPr>
      <w:r w:rsidRPr="00212E39">
        <w:t xml:space="preserve">Saídas Digitais: </w:t>
      </w:r>
    </w:p>
    <w:p w14:paraId="28169053" w14:textId="77777777" w:rsidR="00212E39" w:rsidRPr="00212E39" w:rsidRDefault="00212E39" w:rsidP="00020600">
      <w:pPr>
        <w:numPr>
          <w:ilvl w:val="0"/>
          <w:numId w:val="30"/>
        </w:numPr>
        <w:ind w:left="1429"/>
      </w:pPr>
      <w:r w:rsidRPr="00212E39">
        <w:t>Liga/Desliga;</w:t>
      </w:r>
    </w:p>
    <w:p w14:paraId="04AB8072" w14:textId="77777777" w:rsidR="00212E39" w:rsidRPr="00212E39" w:rsidRDefault="00212E39" w:rsidP="00020600">
      <w:pPr>
        <w:numPr>
          <w:ilvl w:val="0"/>
          <w:numId w:val="30"/>
        </w:numPr>
        <w:ind w:left="1429"/>
      </w:pPr>
      <w:r w:rsidRPr="00212E39">
        <w:lastRenderedPageBreak/>
        <w:t>Habilita automático (motores que possuam automatismo);</w:t>
      </w:r>
    </w:p>
    <w:p w14:paraId="426B430C" w14:textId="77777777" w:rsidR="00212E39" w:rsidRPr="00212E39" w:rsidRDefault="00212E39" w:rsidP="00212E39"/>
    <w:p w14:paraId="27F7EE97" w14:textId="77777777" w:rsidR="00212E39" w:rsidRPr="00212E39" w:rsidRDefault="00212E39" w:rsidP="00212E39">
      <w:pPr>
        <w:ind w:left="709"/>
        <w:rPr>
          <w:b/>
        </w:rPr>
      </w:pPr>
      <w:r w:rsidRPr="00212E39">
        <w:rPr>
          <w:b/>
        </w:rPr>
        <w:t xml:space="preserve">Sistema de Corrente Contínua </w:t>
      </w:r>
    </w:p>
    <w:p w14:paraId="6D88D86A" w14:textId="77777777" w:rsidR="00212E39" w:rsidRPr="00212E39" w:rsidRDefault="00212E39" w:rsidP="00212E39">
      <w:pPr>
        <w:ind w:left="709"/>
      </w:pPr>
      <w:r w:rsidRPr="00212E39">
        <w:t xml:space="preserve">Entradas Digitais: </w:t>
      </w:r>
    </w:p>
    <w:p w14:paraId="35E3583D" w14:textId="77777777" w:rsidR="00212E39" w:rsidRPr="00212E39" w:rsidRDefault="00212E39" w:rsidP="00020600">
      <w:pPr>
        <w:numPr>
          <w:ilvl w:val="0"/>
          <w:numId w:val="31"/>
        </w:numPr>
        <w:ind w:left="1429"/>
      </w:pPr>
      <w:r w:rsidRPr="00212E39">
        <w:t>Operação (normal/bateria);</w:t>
      </w:r>
    </w:p>
    <w:p w14:paraId="6DBCEE34" w14:textId="77777777" w:rsidR="00212E39" w:rsidRPr="00212E39" w:rsidRDefault="00212E39" w:rsidP="00020600">
      <w:pPr>
        <w:numPr>
          <w:ilvl w:val="0"/>
          <w:numId w:val="31"/>
        </w:numPr>
        <w:ind w:left="1429"/>
      </w:pPr>
      <w:r w:rsidRPr="00212E39">
        <w:t>Polo de bateria aterrado;</w:t>
      </w:r>
    </w:p>
    <w:p w14:paraId="040B3D20" w14:textId="77777777" w:rsidR="00212E39" w:rsidRPr="00212E39" w:rsidRDefault="00212E39" w:rsidP="00020600">
      <w:pPr>
        <w:numPr>
          <w:ilvl w:val="0"/>
          <w:numId w:val="31"/>
        </w:numPr>
        <w:ind w:left="1429"/>
      </w:pPr>
      <w:r w:rsidRPr="00212E39">
        <w:t>Bateria em descarga;</w:t>
      </w:r>
    </w:p>
    <w:p w14:paraId="3E34AE65" w14:textId="77777777" w:rsidR="00212E39" w:rsidRPr="00212E39" w:rsidRDefault="00212E39" w:rsidP="00020600">
      <w:pPr>
        <w:numPr>
          <w:ilvl w:val="0"/>
          <w:numId w:val="31"/>
        </w:numPr>
        <w:ind w:left="1429"/>
      </w:pPr>
      <w:r w:rsidRPr="00212E39">
        <w:t>Falha de operação;</w:t>
      </w:r>
    </w:p>
    <w:p w14:paraId="06133442" w14:textId="77777777" w:rsidR="00212E39" w:rsidRPr="00212E39" w:rsidRDefault="00212E39" w:rsidP="00020600">
      <w:pPr>
        <w:numPr>
          <w:ilvl w:val="0"/>
          <w:numId w:val="31"/>
        </w:numPr>
        <w:ind w:left="1429"/>
      </w:pPr>
      <w:r w:rsidRPr="00212E39">
        <w:t xml:space="preserve">Status dos disjuntores de entrada dos </w:t>
      </w:r>
      <w:proofErr w:type="spellStart"/>
      <w:r w:rsidRPr="00212E39">
        <w:t>PCCs</w:t>
      </w:r>
      <w:proofErr w:type="spellEnd"/>
      <w:r w:rsidRPr="00212E39">
        <w:t>;</w:t>
      </w:r>
    </w:p>
    <w:p w14:paraId="29C87A1B" w14:textId="77777777" w:rsidR="00212E39" w:rsidRPr="00212E39" w:rsidRDefault="00212E39" w:rsidP="00212E39">
      <w:pPr>
        <w:ind w:left="709"/>
      </w:pPr>
      <w:r w:rsidRPr="00212E39">
        <w:t xml:space="preserve">Via rede: </w:t>
      </w:r>
    </w:p>
    <w:p w14:paraId="0B012525" w14:textId="77777777" w:rsidR="00212E39" w:rsidRPr="00212E39" w:rsidRDefault="00212E39" w:rsidP="00020600">
      <w:pPr>
        <w:numPr>
          <w:ilvl w:val="0"/>
          <w:numId w:val="32"/>
        </w:numPr>
        <w:ind w:left="1429"/>
      </w:pPr>
      <w:r w:rsidRPr="00212E39">
        <w:t xml:space="preserve">Corrente no retificador </w:t>
      </w:r>
    </w:p>
    <w:p w14:paraId="45FAACEC" w14:textId="77777777" w:rsidR="00212E39" w:rsidRPr="00212E39" w:rsidRDefault="00212E39" w:rsidP="00020600">
      <w:pPr>
        <w:numPr>
          <w:ilvl w:val="0"/>
          <w:numId w:val="32"/>
        </w:numPr>
        <w:ind w:left="1429"/>
      </w:pPr>
      <w:r w:rsidRPr="00212E39">
        <w:t xml:space="preserve">Tensão no painel de corrente contínua </w:t>
      </w:r>
    </w:p>
    <w:p w14:paraId="3CC8A137" w14:textId="01D161E3" w:rsidR="00212E39" w:rsidRDefault="00212E39" w:rsidP="00212E39"/>
    <w:p w14:paraId="58A4EDAC" w14:textId="77777777" w:rsidR="00A04C29" w:rsidRPr="00212E39" w:rsidRDefault="00A04C29" w:rsidP="00212E39"/>
    <w:p w14:paraId="77DD9FC2" w14:textId="77777777" w:rsidR="00212E39" w:rsidRPr="00212E39" w:rsidRDefault="00212E39" w:rsidP="00212E39">
      <w:pPr>
        <w:ind w:firstLine="709"/>
        <w:rPr>
          <w:b/>
        </w:rPr>
      </w:pPr>
      <w:r w:rsidRPr="00212E39">
        <w:rPr>
          <w:b/>
        </w:rPr>
        <w:t xml:space="preserve">Sistema Ininterrupto de Energia (UPS) </w:t>
      </w:r>
    </w:p>
    <w:p w14:paraId="0C46BB15" w14:textId="77777777" w:rsidR="00212E39" w:rsidRPr="00212E39" w:rsidRDefault="00212E39" w:rsidP="00212E39">
      <w:pPr>
        <w:ind w:left="1418"/>
        <w:rPr>
          <w:b/>
        </w:rPr>
      </w:pPr>
      <w:r w:rsidRPr="00212E39">
        <w:rPr>
          <w:b/>
        </w:rPr>
        <w:t>Alimentação</w:t>
      </w:r>
      <w:r w:rsidRPr="00212E39">
        <w:rPr>
          <w:b/>
        </w:rPr>
        <w:tab/>
        <w:t xml:space="preserve"> </w:t>
      </w:r>
    </w:p>
    <w:p w14:paraId="1083D3CC" w14:textId="77777777" w:rsidR="00212E39" w:rsidRPr="00212E39" w:rsidRDefault="00212E39" w:rsidP="00212E39">
      <w:pPr>
        <w:ind w:left="1418"/>
      </w:pPr>
      <w:r w:rsidRPr="00212E39">
        <w:t>Entradas Digitais:</w:t>
      </w:r>
    </w:p>
    <w:p w14:paraId="2C60F14F" w14:textId="77777777" w:rsidR="00212E39" w:rsidRPr="00212E39" w:rsidRDefault="00212E39" w:rsidP="00020600">
      <w:pPr>
        <w:numPr>
          <w:ilvl w:val="0"/>
          <w:numId w:val="33"/>
        </w:numPr>
        <w:ind w:left="2138"/>
      </w:pPr>
      <w:r w:rsidRPr="00212E39">
        <w:t>Sobtensão da fonte principal;</w:t>
      </w:r>
    </w:p>
    <w:p w14:paraId="1E162005" w14:textId="77777777" w:rsidR="00212E39" w:rsidRPr="00212E39" w:rsidRDefault="00212E39" w:rsidP="00020600">
      <w:pPr>
        <w:numPr>
          <w:ilvl w:val="0"/>
          <w:numId w:val="33"/>
        </w:numPr>
        <w:ind w:left="2138"/>
      </w:pPr>
      <w:r w:rsidRPr="00212E39">
        <w:t>Sobre tensão da fonte principal;</w:t>
      </w:r>
    </w:p>
    <w:p w14:paraId="51D71BC2" w14:textId="77777777" w:rsidR="00212E39" w:rsidRPr="00212E39" w:rsidRDefault="00212E39" w:rsidP="00020600">
      <w:pPr>
        <w:numPr>
          <w:ilvl w:val="0"/>
          <w:numId w:val="33"/>
        </w:numPr>
        <w:ind w:left="2138"/>
      </w:pPr>
      <w:proofErr w:type="spellStart"/>
      <w:r w:rsidRPr="00212E39">
        <w:t>Subtensão</w:t>
      </w:r>
      <w:proofErr w:type="spellEnd"/>
      <w:r w:rsidRPr="00212E39">
        <w:t xml:space="preserve"> da fonte alternativa;</w:t>
      </w:r>
    </w:p>
    <w:p w14:paraId="4450C74E" w14:textId="77777777" w:rsidR="00212E39" w:rsidRPr="00212E39" w:rsidRDefault="00212E39" w:rsidP="00020600">
      <w:pPr>
        <w:numPr>
          <w:ilvl w:val="0"/>
          <w:numId w:val="33"/>
        </w:numPr>
        <w:ind w:left="2138"/>
      </w:pPr>
      <w:r w:rsidRPr="00212E39">
        <w:t>Sobre tensão da fonte alternativa;</w:t>
      </w:r>
    </w:p>
    <w:p w14:paraId="69FACF67" w14:textId="77777777" w:rsidR="00212E39" w:rsidRPr="00212E39" w:rsidRDefault="00212E39" w:rsidP="00020600">
      <w:pPr>
        <w:numPr>
          <w:ilvl w:val="0"/>
          <w:numId w:val="33"/>
        </w:numPr>
        <w:ind w:left="2138"/>
      </w:pPr>
      <w:r w:rsidRPr="00212E39">
        <w:t>Sincronismo em condição anormal;</w:t>
      </w:r>
    </w:p>
    <w:p w14:paraId="55F39AFA" w14:textId="77777777" w:rsidR="00212E39" w:rsidRPr="00212E39" w:rsidRDefault="00212E39" w:rsidP="00020600">
      <w:pPr>
        <w:numPr>
          <w:ilvl w:val="0"/>
          <w:numId w:val="33"/>
        </w:numPr>
        <w:ind w:left="2138"/>
      </w:pPr>
      <w:proofErr w:type="spellStart"/>
      <w:r w:rsidRPr="00212E39">
        <w:t>Subfrequência</w:t>
      </w:r>
      <w:proofErr w:type="spellEnd"/>
      <w:r w:rsidRPr="00212E39">
        <w:t xml:space="preserve"> na fonte alternativa;</w:t>
      </w:r>
    </w:p>
    <w:p w14:paraId="7D8D4C9F" w14:textId="77777777" w:rsidR="00212E39" w:rsidRPr="00212E39" w:rsidRDefault="00212E39" w:rsidP="00020600">
      <w:pPr>
        <w:numPr>
          <w:ilvl w:val="0"/>
          <w:numId w:val="33"/>
        </w:numPr>
        <w:ind w:left="2138"/>
      </w:pPr>
      <w:r w:rsidRPr="00212E39">
        <w:t>Sobre frequência na fonte alternativa;</w:t>
      </w:r>
    </w:p>
    <w:p w14:paraId="30C16DDE" w14:textId="77777777" w:rsidR="00212E39" w:rsidRPr="00212E39" w:rsidRDefault="00212E39" w:rsidP="00020600">
      <w:pPr>
        <w:numPr>
          <w:ilvl w:val="0"/>
          <w:numId w:val="33"/>
        </w:numPr>
        <w:ind w:left="2138"/>
      </w:pPr>
      <w:r w:rsidRPr="00212E39">
        <w:t>Chave estática anormal / bloqueada;</w:t>
      </w:r>
    </w:p>
    <w:p w14:paraId="07A0AC1A" w14:textId="77777777" w:rsidR="00212E39" w:rsidRPr="00212E39" w:rsidRDefault="00212E39" w:rsidP="00020600">
      <w:pPr>
        <w:numPr>
          <w:ilvl w:val="0"/>
          <w:numId w:val="33"/>
        </w:numPr>
        <w:ind w:left="2138"/>
      </w:pPr>
      <w:r w:rsidRPr="00212E39">
        <w:t>Chave estática comutada para fonte alternativa;</w:t>
      </w:r>
    </w:p>
    <w:p w14:paraId="39F71BBD" w14:textId="77777777" w:rsidR="00212E39" w:rsidRPr="00212E39" w:rsidRDefault="00212E39" w:rsidP="00020600">
      <w:pPr>
        <w:numPr>
          <w:ilvl w:val="0"/>
          <w:numId w:val="33"/>
        </w:numPr>
        <w:ind w:left="2138"/>
      </w:pPr>
      <w:r w:rsidRPr="00212E39">
        <w:t>Comutação manual para fonte alternativa.</w:t>
      </w:r>
    </w:p>
    <w:p w14:paraId="57F007A3" w14:textId="77777777" w:rsidR="00212E39" w:rsidRPr="00212E39" w:rsidRDefault="00212E39" w:rsidP="00212E39">
      <w:pPr>
        <w:ind w:left="1418"/>
      </w:pPr>
      <w:r w:rsidRPr="00212E39">
        <w:t xml:space="preserve">Via rede: </w:t>
      </w:r>
    </w:p>
    <w:p w14:paraId="2E61DA39" w14:textId="77777777" w:rsidR="00212E39" w:rsidRPr="00212E39" w:rsidRDefault="00212E39" w:rsidP="00020600">
      <w:pPr>
        <w:numPr>
          <w:ilvl w:val="0"/>
          <w:numId w:val="34"/>
        </w:numPr>
        <w:ind w:left="2138"/>
      </w:pPr>
      <w:r w:rsidRPr="00212E39">
        <w:t>Corrente e tensão na entrada principal;</w:t>
      </w:r>
    </w:p>
    <w:p w14:paraId="7AFD86A8" w14:textId="77777777" w:rsidR="00212E39" w:rsidRPr="00212E39" w:rsidRDefault="00212E39" w:rsidP="00020600">
      <w:pPr>
        <w:numPr>
          <w:ilvl w:val="0"/>
          <w:numId w:val="34"/>
        </w:numPr>
        <w:ind w:left="2138"/>
      </w:pPr>
      <w:r w:rsidRPr="00212E39">
        <w:t>Tensão na saída do by-pass;</w:t>
      </w:r>
    </w:p>
    <w:p w14:paraId="6B23E5F2" w14:textId="77777777" w:rsidR="00212E39" w:rsidRPr="00212E39" w:rsidRDefault="00212E39" w:rsidP="00020600">
      <w:pPr>
        <w:numPr>
          <w:ilvl w:val="0"/>
          <w:numId w:val="34"/>
        </w:numPr>
        <w:ind w:left="2138"/>
      </w:pPr>
      <w:r w:rsidRPr="00212E39">
        <w:t>Tensão, corrente e frequência na saída da chave estática.</w:t>
      </w:r>
    </w:p>
    <w:p w14:paraId="5B396C20" w14:textId="77777777" w:rsidR="00212E39" w:rsidRPr="00212E39" w:rsidRDefault="00212E39" w:rsidP="00212E39"/>
    <w:p w14:paraId="44F5E12A" w14:textId="77777777" w:rsidR="00212E39" w:rsidRPr="00212E39" w:rsidRDefault="00212E39" w:rsidP="00212E39">
      <w:pPr>
        <w:ind w:left="1418"/>
        <w:rPr>
          <w:b/>
        </w:rPr>
      </w:pPr>
      <w:r w:rsidRPr="00212E39">
        <w:rPr>
          <w:b/>
        </w:rPr>
        <w:lastRenderedPageBreak/>
        <w:t xml:space="preserve">Retificadores </w:t>
      </w:r>
    </w:p>
    <w:p w14:paraId="27CBE46C" w14:textId="77777777" w:rsidR="00212E39" w:rsidRPr="00212E39" w:rsidRDefault="00212E39" w:rsidP="00212E39">
      <w:pPr>
        <w:ind w:left="1418"/>
      </w:pPr>
      <w:r w:rsidRPr="00212E39">
        <w:t>Entradas Digitais:</w:t>
      </w:r>
    </w:p>
    <w:p w14:paraId="5406C6BE" w14:textId="77777777" w:rsidR="00212E39" w:rsidRPr="00212E39" w:rsidRDefault="00212E39" w:rsidP="00020600">
      <w:pPr>
        <w:numPr>
          <w:ilvl w:val="0"/>
          <w:numId w:val="35"/>
        </w:numPr>
        <w:ind w:left="2138"/>
      </w:pPr>
      <w:r w:rsidRPr="00212E39">
        <w:t>Retificador anormal;</w:t>
      </w:r>
    </w:p>
    <w:p w14:paraId="23035A1E" w14:textId="77777777" w:rsidR="00212E39" w:rsidRPr="00212E39" w:rsidRDefault="00212E39" w:rsidP="00020600">
      <w:pPr>
        <w:numPr>
          <w:ilvl w:val="0"/>
          <w:numId w:val="35"/>
        </w:numPr>
        <w:ind w:left="2138"/>
      </w:pPr>
      <w:proofErr w:type="spellStart"/>
      <w:r w:rsidRPr="00212E39">
        <w:t>Subtensão</w:t>
      </w:r>
      <w:proofErr w:type="spellEnd"/>
      <w:r w:rsidRPr="00212E39">
        <w:t xml:space="preserve"> CC;</w:t>
      </w:r>
    </w:p>
    <w:p w14:paraId="52A4E460" w14:textId="77777777" w:rsidR="00212E39" w:rsidRPr="00212E39" w:rsidRDefault="00212E39" w:rsidP="00020600">
      <w:pPr>
        <w:numPr>
          <w:ilvl w:val="0"/>
          <w:numId w:val="35"/>
        </w:numPr>
        <w:ind w:left="2138"/>
      </w:pPr>
      <w:r w:rsidRPr="00212E39">
        <w:t>Sobre tensão CC;</w:t>
      </w:r>
    </w:p>
    <w:p w14:paraId="1ADA088D" w14:textId="77777777" w:rsidR="00212E39" w:rsidRPr="00212E39" w:rsidRDefault="00212E39" w:rsidP="00020600">
      <w:pPr>
        <w:numPr>
          <w:ilvl w:val="0"/>
          <w:numId w:val="35"/>
        </w:numPr>
        <w:ind w:left="2138"/>
      </w:pPr>
      <w:r w:rsidRPr="00212E39">
        <w:t>Sobrecarga do retificador.</w:t>
      </w:r>
    </w:p>
    <w:p w14:paraId="3986BC40" w14:textId="77777777" w:rsidR="00212E39" w:rsidRPr="00212E39" w:rsidRDefault="00212E39" w:rsidP="00212E39">
      <w:pPr>
        <w:ind w:left="1418"/>
      </w:pPr>
      <w:r w:rsidRPr="00212E39">
        <w:t xml:space="preserve">Via rede: </w:t>
      </w:r>
    </w:p>
    <w:p w14:paraId="00F0B17B" w14:textId="77777777" w:rsidR="00212E39" w:rsidRPr="00212E39" w:rsidRDefault="00212E39" w:rsidP="00020600">
      <w:pPr>
        <w:numPr>
          <w:ilvl w:val="0"/>
          <w:numId w:val="36"/>
        </w:numPr>
        <w:ind w:left="2138"/>
      </w:pPr>
      <w:r w:rsidRPr="00212E39">
        <w:t>Corrente e tensão no retificador;</w:t>
      </w:r>
    </w:p>
    <w:p w14:paraId="2CD56113" w14:textId="77777777" w:rsidR="00212E39" w:rsidRPr="00212E39" w:rsidRDefault="00212E39" w:rsidP="00212E39"/>
    <w:p w14:paraId="10F9E1E2" w14:textId="77777777" w:rsidR="00212E39" w:rsidRPr="00212E39" w:rsidRDefault="00212E39" w:rsidP="00212E39">
      <w:pPr>
        <w:ind w:left="1418"/>
        <w:rPr>
          <w:b/>
        </w:rPr>
      </w:pPr>
      <w:r w:rsidRPr="00212E39">
        <w:rPr>
          <w:b/>
        </w:rPr>
        <w:t xml:space="preserve">Inversores </w:t>
      </w:r>
    </w:p>
    <w:p w14:paraId="5D5B611F" w14:textId="77777777" w:rsidR="00212E39" w:rsidRPr="00212E39" w:rsidRDefault="00212E39" w:rsidP="00212E39">
      <w:pPr>
        <w:ind w:left="1418"/>
      </w:pPr>
      <w:r w:rsidRPr="00212E39">
        <w:t>Entradas Digitais:</w:t>
      </w:r>
    </w:p>
    <w:p w14:paraId="15A9C56F" w14:textId="77777777" w:rsidR="00212E39" w:rsidRPr="00212E39" w:rsidRDefault="00212E39" w:rsidP="00020600">
      <w:pPr>
        <w:numPr>
          <w:ilvl w:val="0"/>
          <w:numId w:val="36"/>
        </w:numPr>
        <w:ind w:left="2138"/>
      </w:pPr>
      <w:r w:rsidRPr="00212E39">
        <w:t>Inversor anormal;</w:t>
      </w:r>
    </w:p>
    <w:p w14:paraId="2D07E2FB" w14:textId="77777777" w:rsidR="00212E39" w:rsidRPr="00212E39" w:rsidRDefault="00212E39" w:rsidP="00020600">
      <w:pPr>
        <w:numPr>
          <w:ilvl w:val="0"/>
          <w:numId w:val="36"/>
        </w:numPr>
        <w:ind w:left="2138"/>
      </w:pPr>
      <w:r w:rsidRPr="00212E39">
        <w:t>Sobrecarga do inversor;</w:t>
      </w:r>
    </w:p>
    <w:p w14:paraId="229B7EBE" w14:textId="77777777" w:rsidR="00212E39" w:rsidRPr="00212E39" w:rsidRDefault="00212E39" w:rsidP="00020600">
      <w:pPr>
        <w:numPr>
          <w:ilvl w:val="0"/>
          <w:numId w:val="36"/>
        </w:numPr>
        <w:ind w:left="2138"/>
      </w:pPr>
      <w:proofErr w:type="spellStart"/>
      <w:r w:rsidRPr="00212E39">
        <w:t>Subtensão</w:t>
      </w:r>
      <w:proofErr w:type="spellEnd"/>
      <w:r w:rsidRPr="00212E39">
        <w:t xml:space="preserve"> da saída do inversor;</w:t>
      </w:r>
    </w:p>
    <w:p w14:paraId="425A0468" w14:textId="77777777" w:rsidR="00212E39" w:rsidRPr="00212E39" w:rsidRDefault="00212E39" w:rsidP="00020600">
      <w:pPr>
        <w:numPr>
          <w:ilvl w:val="0"/>
          <w:numId w:val="36"/>
        </w:numPr>
        <w:ind w:left="2138"/>
      </w:pPr>
      <w:r w:rsidRPr="00212E39">
        <w:t>Sobre tensão da saída do inversor;</w:t>
      </w:r>
    </w:p>
    <w:p w14:paraId="1267EB44" w14:textId="77777777" w:rsidR="00212E39" w:rsidRPr="00212E39" w:rsidRDefault="00212E39" w:rsidP="00020600">
      <w:pPr>
        <w:numPr>
          <w:ilvl w:val="0"/>
          <w:numId w:val="36"/>
        </w:numPr>
        <w:ind w:left="2138"/>
      </w:pPr>
      <w:r w:rsidRPr="00212E39">
        <w:t>Detecção de falha de auto supervisão.</w:t>
      </w:r>
    </w:p>
    <w:p w14:paraId="37B94F3E" w14:textId="77777777" w:rsidR="00212E39" w:rsidRPr="00212E39" w:rsidRDefault="00212E39" w:rsidP="00212E39">
      <w:pPr>
        <w:ind w:left="1418"/>
      </w:pPr>
      <w:r w:rsidRPr="00212E39">
        <w:t xml:space="preserve">Via rede: </w:t>
      </w:r>
    </w:p>
    <w:p w14:paraId="5B21D88F" w14:textId="77777777" w:rsidR="00212E39" w:rsidRPr="00212E39" w:rsidRDefault="00212E39" w:rsidP="00020600">
      <w:pPr>
        <w:numPr>
          <w:ilvl w:val="0"/>
          <w:numId w:val="37"/>
        </w:numPr>
        <w:ind w:left="2138"/>
      </w:pPr>
      <w:r w:rsidRPr="00212E39">
        <w:t>Corrente na saída do inversor;</w:t>
      </w:r>
    </w:p>
    <w:p w14:paraId="3C7DDA63" w14:textId="77777777" w:rsidR="00212E39" w:rsidRPr="00212E39" w:rsidRDefault="00212E39" w:rsidP="00212E39">
      <w:pPr>
        <w:ind w:left="1418"/>
      </w:pPr>
      <w:r w:rsidRPr="00212E39">
        <w:t xml:space="preserve">Baterias </w:t>
      </w:r>
    </w:p>
    <w:p w14:paraId="432FEC25" w14:textId="77777777" w:rsidR="00212E39" w:rsidRPr="00212E39" w:rsidRDefault="00212E39" w:rsidP="00020600">
      <w:pPr>
        <w:numPr>
          <w:ilvl w:val="0"/>
          <w:numId w:val="37"/>
        </w:numPr>
        <w:ind w:left="2138"/>
      </w:pPr>
      <w:r w:rsidRPr="00212E39">
        <w:t>Entradas Digitais:</w:t>
      </w:r>
    </w:p>
    <w:p w14:paraId="20831BAA" w14:textId="77777777" w:rsidR="00212E39" w:rsidRPr="00212E39" w:rsidRDefault="00212E39" w:rsidP="00020600">
      <w:pPr>
        <w:numPr>
          <w:ilvl w:val="0"/>
          <w:numId w:val="37"/>
        </w:numPr>
        <w:ind w:left="2138"/>
      </w:pPr>
      <w:r w:rsidRPr="00212E39">
        <w:t>Bateria desconectada;</w:t>
      </w:r>
    </w:p>
    <w:p w14:paraId="60C90287" w14:textId="77777777" w:rsidR="00212E39" w:rsidRPr="00212E39" w:rsidRDefault="00212E39" w:rsidP="00020600">
      <w:pPr>
        <w:numPr>
          <w:ilvl w:val="0"/>
          <w:numId w:val="37"/>
        </w:numPr>
        <w:ind w:left="2138"/>
      </w:pPr>
      <w:r w:rsidRPr="00212E39">
        <w:t>Bateria em descarga.</w:t>
      </w:r>
    </w:p>
    <w:p w14:paraId="1A72D09C" w14:textId="77777777" w:rsidR="00212E39" w:rsidRPr="00212E39" w:rsidRDefault="00212E39" w:rsidP="00212E39">
      <w:pPr>
        <w:ind w:left="1418"/>
      </w:pPr>
      <w:r w:rsidRPr="00212E39">
        <w:t xml:space="preserve">Via rede: </w:t>
      </w:r>
    </w:p>
    <w:p w14:paraId="41B9A2CD" w14:textId="77777777" w:rsidR="00212E39" w:rsidRPr="00212E39" w:rsidRDefault="00212E39" w:rsidP="00020600">
      <w:pPr>
        <w:numPr>
          <w:ilvl w:val="0"/>
          <w:numId w:val="38"/>
        </w:numPr>
        <w:ind w:left="2138"/>
      </w:pPr>
      <w:r w:rsidRPr="00212E39">
        <w:t>Corrente da bateria;</w:t>
      </w:r>
    </w:p>
    <w:p w14:paraId="09A759CF" w14:textId="77777777" w:rsidR="00212E39" w:rsidRPr="00212E39" w:rsidRDefault="00212E39" w:rsidP="00212E39"/>
    <w:p w14:paraId="742D0AAD" w14:textId="77777777" w:rsidR="00212E39" w:rsidRPr="00212E39" w:rsidRDefault="00212E39" w:rsidP="00212E39">
      <w:pPr>
        <w:ind w:left="1418"/>
        <w:rPr>
          <w:b/>
        </w:rPr>
      </w:pPr>
      <w:r w:rsidRPr="00212E39">
        <w:rPr>
          <w:b/>
        </w:rPr>
        <w:t xml:space="preserve">Proteção  </w:t>
      </w:r>
    </w:p>
    <w:p w14:paraId="7EFF7CB0" w14:textId="77777777" w:rsidR="00212E39" w:rsidRPr="00212E39" w:rsidRDefault="00212E39" w:rsidP="00212E39">
      <w:pPr>
        <w:ind w:left="1418"/>
      </w:pPr>
      <w:r w:rsidRPr="00212E39">
        <w:t>Entradas Digitais:</w:t>
      </w:r>
    </w:p>
    <w:p w14:paraId="2A5F773B" w14:textId="77777777" w:rsidR="00212E39" w:rsidRPr="00212E39" w:rsidRDefault="00212E39" w:rsidP="00020600">
      <w:pPr>
        <w:numPr>
          <w:ilvl w:val="0"/>
          <w:numId w:val="38"/>
        </w:numPr>
        <w:ind w:left="2138"/>
      </w:pPr>
      <w:r w:rsidRPr="00212E39">
        <w:t>Fuga a terra no link CC;</w:t>
      </w:r>
    </w:p>
    <w:p w14:paraId="2B6DDFB0" w14:textId="77777777" w:rsidR="00212E39" w:rsidRPr="00212E39" w:rsidRDefault="00212E39" w:rsidP="00020600">
      <w:pPr>
        <w:numPr>
          <w:ilvl w:val="0"/>
          <w:numId w:val="38"/>
        </w:numPr>
        <w:ind w:left="2138"/>
      </w:pPr>
      <w:r w:rsidRPr="00212E39">
        <w:t>Fuga a terra no barramento seguro dos consumidores;</w:t>
      </w:r>
    </w:p>
    <w:p w14:paraId="312B20D4" w14:textId="77777777" w:rsidR="00212E39" w:rsidRPr="00212E39" w:rsidRDefault="00212E39" w:rsidP="00020600">
      <w:pPr>
        <w:numPr>
          <w:ilvl w:val="0"/>
          <w:numId w:val="38"/>
        </w:numPr>
        <w:ind w:left="2138"/>
      </w:pPr>
      <w:r w:rsidRPr="00212E39">
        <w:t>Falha de ventilação do UPS.</w:t>
      </w:r>
    </w:p>
    <w:p w14:paraId="5E974034" w14:textId="77777777" w:rsidR="00212E39" w:rsidRPr="00212E39" w:rsidRDefault="00212E39" w:rsidP="00212E39">
      <w:pPr>
        <w:ind w:left="1418"/>
      </w:pPr>
      <w:r w:rsidRPr="00212E39">
        <w:t>Entradas Digitais:</w:t>
      </w:r>
    </w:p>
    <w:p w14:paraId="6B86E6E6" w14:textId="77777777" w:rsidR="00212E39" w:rsidRPr="00212E39" w:rsidRDefault="00212E39" w:rsidP="00020600">
      <w:pPr>
        <w:numPr>
          <w:ilvl w:val="0"/>
          <w:numId w:val="39"/>
        </w:numPr>
        <w:ind w:left="2138"/>
      </w:pPr>
      <w:r w:rsidRPr="00212E39">
        <w:t>Inibição da recarga por detecção de gás na sala de baterias.</w:t>
      </w:r>
    </w:p>
    <w:p w14:paraId="261B319B" w14:textId="77777777" w:rsidR="00212E39" w:rsidRPr="00A47150" w:rsidRDefault="00212E39" w:rsidP="00212E39">
      <w:pPr>
        <w:ind w:firstLine="709"/>
        <w:rPr>
          <w:b/>
        </w:rPr>
      </w:pPr>
      <w:r w:rsidRPr="00A47150">
        <w:rPr>
          <w:b/>
        </w:rPr>
        <w:lastRenderedPageBreak/>
        <w:t xml:space="preserve">Sistema de Ar Condicionado </w:t>
      </w:r>
    </w:p>
    <w:p w14:paraId="7C4AC100" w14:textId="77777777" w:rsidR="00212E39" w:rsidRPr="00A47150" w:rsidRDefault="00212E39" w:rsidP="00212E39">
      <w:pPr>
        <w:ind w:left="1418"/>
        <w:rPr>
          <w:b/>
        </w:rPr>
      </w:pPr>
      <w:r w:rsidRPr="00A47150">
        <w:rPr>
          <w:b/>
        </w:rPr>
        <w:t>CAG – Central de Água Gelada</w:t>
      </w:r>
      <w:r w:rsidRPr="00A47150">
        <w:rPr>
          <w:b/>
        </w:rPr>
        <w:tab/>
        <w:t xml:space="preserve"> </w:t>
      </w:r>
    </w:p>
    <w:p w14:paraId="5ADB17F5" w14:textId="77777777" w:rsidR="00212E39" w:rsidRPr="00A47150" w:rsidRDefault="00212E39" w:rsidP="00212E39">
      <w:pPr>
        <w:ind w:left="1418"/>
      </w:pPr>
      <w:r w:rsidRPr="00A47150">
        <w:t>Entradas Digitais:</w:t>
      </w:r>
    </w:p>
    <w:p w14:paraId="2232EEB1" w14:textId="77777777" w:rsidR="00212E39" w:rsidRPr="00A47150" w:rsidRDefault="00212E39" w:rsidP="00020600">
      <w:pPr>
        <w:numPr>
          <w:ilvl w:val="0"/>
          <w:numId w:val="39"/>
        </w:numPr>
        <w:ind w:left="2138"/>
      </w:pPr>
      <w:r w:rsidRPr="00A47150">
        <w:t xml:space="preserve">Status da operação das bombas, </w:t>
      </w:r>
      <w:proofErr w:type="spellStart"/>
      <w:r w:rsidRPr="00A47150">
        <w:t>chillers</w:t>
      </w:r>
      <w:proofErr w:type="spellEnd"/>
      <w:r w:rsidRPr="00A47150">
        <w:t xml:space="preserve"> e torres;</w:t>
      </w:r>
    </w:p>
    <w:p w14:paraId="16FBCA3B" w14:textId="77777777" w:rsidR="00212E39" w:rsidRPr="00A47150" w:rsidRDefault="00212E39" w:rsidP="00020600">
      <w:pPr>
        <w:numPr>
          <w:ilvl w:val="0"/>
          <w:numId w:val="39"/>
        </w:numPr>
        <w:ind w:left="2138"/>
      </w:pPr>
      <w:r w:rsidRPr="00A47150">
        <w:t>Status das válvulas motorizadas</w:t>
      </w:r>
    </w:p>
    <w:p w14:paraId="5489E950" w14:textId="77777777" w:rsidR="00212E39" w:rsidRPr="00A47150" w:rsidRDefault="00212E39" w:rsidP="00020600">
      <w:pPr>
        <w:numPr>
          <w:ilvl w:val="0"/>
          <w:numId w:val="39"/>
        </w:numPr>
        <w:ind w:left="2138"/>
      </w:pPr>
      <w:r w:rsidRPr="00A47150">
        <w:t>Status do nível de água do tanque de expansão (normal, baixo, crítico)</w:t>
      </w:r>
    </w:p>
    <w:p w14:paraId="49C87E86" w14:textId="77777777" w:rsidR="00212E39" w:rsidRPr="00A47150" w:rsidRDefault="00212E39" w:rsidP="00020600">
      <w:pPr>
        <w:numPr>
          <w:ilvl w:val="0"/>
          <w:numId w:val="39"/>
        </w:numPr>
        <w:ind w:left="2138"/>
      </w:pPr>
      <w:r w:rsidRPr="00A47150">
        <w:t>Status da chave seletora de cada equipamento (posição manual / automático)</w:t>
      </w:r>
    </w:p>
    <w:p w14:paraId="2BAABA11" w14:textId="77777777" w:rsidR="00212E39" w:rsidRPr="00A47150" w:rsidRDefault="00212E39" w:rsidP="00212E39">
      <w:pPr>
        <w:ind w:left="1418"/>
      </w:pPr>
      <w:r w:rsidRPr="00A47150">
        <w:t>Entradas Analógicas:</w:t>
      </w:r>
    </w:p>
    <w:p w14:paraId="4FB0DA6B" w14:textId="77777777" w:rsidR="00212E39" w:rsidRPr="00A47150" w:rsidRDefault="00212E39" w:rsidP="00212E39">
      <w:pPr>
        <w:ind w:left="1418"/>
      </w:pPr>
      <w:r w:rsidRPr="00A47150">
        <w:t>Temperatura da alimentação geral de água gelada de cada anel;</w:t>
      </w:r>
    </w:p>
    <w:p w14:paraId="4EB81635" w14:textId="77777777" w:rsidR="00212E39" w:rsidRPr="00A47150" w:rsidRDefault="00212E39" w:rsidP="00020600">
      <w:pPr>
        <w:numPr>
          <w:ilvl w:val="0"/>
          <w:numId w:val="40"/>
        </w:numPr>
        <w:ind w:left="2138"/>
      </w:pPr>
      <w:r w:rsidRPr="00A47150">
        <w:t>Temperatura do retorno geral de água gelada de cada anel;</w:t>
      </w:r>
    </w:p>
    <w:p w14:paraId="0738D935" w14:textId="77777777" w:rsidR="00212E39" w:rsidRPr="00A47150" w:rsidRDefault="00212E39" w:rsidP="00020600">
      <w:pPr>
        <w:numPr>
          <w:ilvl w:val="0"/>
          <w:numId w:val="40"/>
        </w:numPr>
        <w:ind w:left="2138"/>
      </w:pPr>
      <w:r w:rsidRPr="00A47150">
        <w:t>Pressão diferencial da rede de água gelada de cada anel;</w:t>
      </w:r>
    </w:p>
    <w:p w14:paraId="2AF17396" w14:textId="77777777" w:rsidR="00212E39" w:rsidRPr="00A47150" w:rsidRDefault="00212E39" w:rsidP="00020600">
      <w:pPr>
        <w:numPr>
          <w:ilvl w:val="0"/>
          <w:numId w:val="40"/>
        </w:numPr>
        <w:ind w:left="2138"/>
      </w:pPr>
      <w:r w:rsidRPr="00A47150">
        <w:t>Vazão de água gelada de cada anel;</w:t>
      </w:r>
    </w:p>
    <w:p w14:paraId="0BEC1737" w14:textId="77777777" w:rsidR="00212E39" w:rsidRPr="00A47150" w:rsidRDefault="00212E39" w:rsidP="00020600">
      <w:pPr>
        <w:numPr>
          <w:ilvl w:val="0"/>
          <w:numId w:val="40"/>
        </w:numPr>
        <w:ind w:left="2138"/>
      </w:pPr>
      <w:r w:rsidRPr="00A47150">
        <w:t>Vazão de água gelada do by-pass;</w:t>
      </w:r>
    </w:p>
    <w:p w14:paraId="7B4344A9" w14:textId="77777777" w:rsidR="00212E39" w:rsidRPr="00A47150" w:rsidRDefault="00212E39" w:rsidP="00020600">
      <w:pPr>
        <w:numPr>
          <w:ilvl w:val="0"/>
          <w:numId w:val="40"/>
        </w:numPr>
        <w:ind w:left="2138"/>
      </w:pPr>
      <w:r w:rsidRPr="00A47150">
        <w:t>Temperatura da alimentação geral de água quente de cada anel;</w:t>
      </w:r>
    </w:p>
    <w:p w14:paraId="5EAE03A0" w14:textId="77777777" w:rsidR="00212E39" w:rsidRPr="00A47150" w:rsidRDefault="00212E39" w:rsidP="00020600">
      <w:pPr>
        <w:numPr>
          <w:ilvl w:val="0"/>
          <w:numId w:val="40"/>
        </w:numPr>
        <w:ind w:left="2138"/>
      </w:pPr>
      <w:r w:rsidRPr="00A47150">
        <w:t>Temperatura do retorno geral de água quente de cada anel;</w:t>
      </w:r>
    </w:p>
    <w:p w14:paraId="54CDF142" w14:textId="77777777" w:rsidR="00212E39" w:rsidRPr="00A47150" w:rsidRDefault="00212E39" w:rsidP="00020600">
      <w:pPr>
        <w:numPr>
          <w:ilvl w:val="0"/>
          <w:numId w:val="40"/>
        </w:numPr>
        <w:ind w:left="2138"/>
      </w:pPr>
      <w:r w:rsidRPr="00A47150">
        <w:t>Pressão diferencial da rede de água quente de cada anel;</w:t>
      </w:r>
    </w:p>
    <w:p w14:paraId="7BAD4C89" w14:textId="77777777" w:rsidR="00212E39" w:rsidRPr="00A47150" w:rsidRDefault="00212E39" w:rsidP="00020600">
      <w:pPr>
        <w:numPr>
          <w:ilvl w:val="0"/>
          <w:numId w:val="40"/>
        </w:numPr>
        <w:ind w:left="2138"/>
      </w:pPr>
      <w:r w:rsidRPr="00A47150">
        <w:t>Vazão de água quente de cada anel;</w:t>
      </w:r>
    </w:p>
    <w:p w14:paraId="425E22A0" w14:textId="77777777" w:rsidR="00212E39" w:rsidRPr="00A47150" w:rsidRDefault="00212E39" w:rsidP="00020600">
      <w:pPr>
        <w:numPr>
          <w:ilvl w:val="0"/>
          <w:numId w:val="40"/>
        </w:numPr>
        <w:ind w:left="2138"/>
      </w:pPr>
      <w:r w:rsidRPr="00A47150">
        <w:t>Vazão de água quente do by-pass;</w:t>
      </w:r>
    </w:p>
    <w:p w14:paraId="30631B88" w14:textId="77777777" w:rsidR="00212E39" w:rsidRPr="00A47150" w:rsidRDefault="00212E39" w:rsidP="00020600">
      <w:pPr>
        <w:numPr>
          <w:ilvl w:val="0"/>
          <w:numId w:val="40"/>
        </w:numPr>
        <w:ind w:left="2138"/>
      </w:pPr>
      <w:r w:rsidRPr="00A47150">
        <w:t>Temperatura da alimentação geral de água de condensação;</w:t>
      </w:r>
    </w:p>
    <w:p w14:paraId="65240E37" w14:textId="77777777" w:rsidR="00212E39" w:rsidRPr="00A47150" w:rsidRDefault="00212E39" w:rsidP="00020600">
      <w:pPr>
        <w:numPr>
          <w:ilvl w:val="0"/>
          <w:numId w:val="40"/>
        </w:numPr>
        <w:ind w:left="2138"/>
      </w:pPr>
      <w:r w:rsidRPr="00A47150">
        <w:t>Temperatura do retorno geral de água de condensação;</w:t>
      </w:r>
    </w:p>
    <w:p w14:paraId="33423DB5" w14:textId="77777777" w:rsidR="00212E39" w:rsidRPr="00A47150" w:rsidRDefault="00212E39" w:rsidP="00020600">
      <w:pPr>
        <w:numPr>
          <w:ilvl w:val="0"/>
          <w:numId w:val="40"/>
        </w:numPr>
        <w:ind w:left="2138"/>
      </w:pPr>
      <w:r w:rsidRPr="00A47150">
        <w:t>Percentual de rotação dos ventiladores e das bombas;</w:t>
      </w:r>
    </w:p>
    <w:p w14:paraId="0F46078C" w14:textId="77777777" w:rsidR="00212E39" w:rsidRPr="00A47150" w:rsidRDefault="00212E39" w:rsidP="00212E39">
      <w:pPr>
        <w:ind w:left="1418"/>
      </w:pPr>
      <w:r w:rsidRPr="00A47150">
        <w:t>Saídas Digitais:</w:t>
      </w:r>
    </w:p>
    <w:p w14:paraId="0C9C4195" w14:textId="77777777" w:rsidR="00212E39" w:rsidRPr="00A47150" w:rsidRDefault="00212E39" w:rsidP="00020600">
      <w:pPr>
        <w:numPr>
          <w:ilvl w:val="0"/>
          <w:numId w:val="41"/>
        </w:numPr>
        <w:ind w:left="2138"/>
      </w:pPr>
      <w:r w:rsidRPr="00A47150">
        <w:t xml:space="preserve">Comando liga/desliga das bombas, </w:t>
      </w:r>
      <w:proofErr w:type="spellStart"/>
      <w:r w:rsidRPr="00A47150">
        <w:t>chillers</w:t>
      </w:r>
      <w:proofErr w:type="spellEnd"/>
      <w:r w:rsidRPr="00A47150">
        <w:t xml:space="preserve"> e torres;</w:t>
      </w:r>
    </w:p>
    <w:p w14:paraId="618C9BB0" w14:textId="77777777" w:rsidR="00212E39" w:rsidRPr="00A47150" w:rsidRDefault="00212E39" w:rsidP="00020600">
      <w:pPr>
        <w:numPr>
          <w:ilvl w:val="0"/>
          <w:numId w:val="41"/>
        </w:numPr>
        <w:ind w:left="2138"/>
      </w:pPr>
      <w:r w:rsidRPr="00A47150">
        <w:t>Comando abre/fecha das válvulas motorizadas;</w:t>
      </w:r>
    </w:p>
    <w:p w14:paraId="6A3D8F5E" w14:textId="77777777" w:rsidR="00212E39" w:rsidRPr="00A47150" w:rsidRDefault="00212E39" w:rsidP="00212E39">
      <w:pPr>
        <w:ind w:left="1418"/>
      </w:pPr>
      <w:r w:rsidRPr="00A47150">
        <w:t>Saídas Analógicas:</w:t>
      </w:r>
    </w:p>
    <w:p w14:paraId="56B20095" w14:textId="77777777" w:rsidR="00212E39" w:rsidRPr="00A47150" w:rsidRDefault="00212E39" w:rsidP="00020600">
      <w:pPr>
        <w:numPr>
          <w:ilvl w:val="0"/>
          <w:numId w:val="42"/>
        </w:numPr>
        <w:ind w:left="2138"/>
      </w:pPr>
      <w:r w:rsidRPr="00A47150">
        <w:t>Comando da rotação das bombas e ventiladores das torres;</w:t>
      </w:r>
    </w:p>
    <w:p w14:paraId="05CD4281" w14:textId="77777777" w:rsidR="00212E39" w:rsidRPr="00A47150" w:rsidRDefault="00212E39" w:rsidP="00212E39">
      <w:pPr>
        <w:ind w:left="1418"/>
      </w:pPr>
      <w:r w:rsidRPr="00A47150">
        <w:t xml:space="preserve">Via rede: </w:t>
      </w:r>
    </w:p>
    <w:p w14:paraId="2E7CF155" w14:textId="77777777" w:rsidR="00212E39" w:rsidRPr="00A47150" w:rsidRDefault="00212E39" w:rsidP="00020600">
      <w:pPr>
        <w:numPr>
          <w:ilvl w:val="0"/>
          <w:numId w:val="42"/>
        </w:numPr>
        <w:ind w:left="2138"/>
      </w:pPr>
      <w:r w:rsidRPr="00A47150">
        <w:t xml:space="preserve">Temperatura de entrada e saída de água de cada </w:t>
      </w:r>
      <w:proofErr w:type="spellStart"/>
      <w:r w:rsidRPr="00A47150">
        <w:t>chiller</w:t>
      </w:r>
      <w:proofErr w:type="spellEnd"/>
      <w:r w:rsidRPr="00A47150">
        <w:t>;</w:t>
      </w:r>
    </w:p>
    <w:p w14:paraId="0A4312A3" w14:textId="77777777" w:rsidR="00212E39" w:rsidRPr="00A47150" w:rsidRDefault="00212E39" w:rsidP="00020600">
      <w:pPr>
        <w:numPr>
          <w:ilvl w:val="0"/>
          <w:numId w:val="42"/>
        </w:numPr>
        <w:ind w:left="2138"/>
      </w:pPr>
      <w:r w:rsidRPr="00A47150">
        <w:t xml:space="preserve">Percentual de carregamento de cada compressor de cada </w:t>
      </w:r>
      <w:proofErr w:type="spellStart"/>
      <w:r w:rsidRPr="00A47150">
        <w:t>chiller</w:t>
      </w:r>
      <w:proofErr w:type="spellEnd"/>
      <w:r w:rsidRPr="00A47150">
        <w:t>;</w:t>
      </w:r>
    </w:p>
    <w:p w14:paraId="4A2EB900" w14:textId="77777777" w:rsidR="00212E39" w:rsidRPr="00A47150" w:rsidRDefault="00212E39" w:rsidP="00020600">
      <w:pPr>
        <w:numPr>
          <w:ilvl w:val="0"/>
          <w:numId w:val="42"/>
        </w:numPr>
        <w:ind w:left="2138"/>
      </w:pPr>
      <w:r w:rsidRPr="00A47150">
        <w:t xml:space="preserve">Corrente e tensão de cada </w:t>
      </w:r>
      <w:proofErr w:type="spellStart"/>
      <w:r w:rsidRPr="00A47150">
        <w:t>chiller</w:t>
      </w:r>
      <w:proofErr w:type="spellEnd"/>
      <w:r w:rsidRPr="00A47150">
        <w:t>;</w:t>
      </w:r>
    </w:p>
    <w:p w14:paraId="7D7C2145" w14:textId="77777777" w:rsidR="00212E39" w:rsidRPr="00A47150" w:rsidRDefault="00212E39" w:rsidP="00212E39"/>
    <w:p w14:paraId="1E153FF7" w14:textId="77777777" w:rsidR="00212E39" w:rsidRPr="00A47150" w:rsidRDefault="00212E39" w:rsidP="00212E39">
      <w:pPr>
        <w:ind w:left="709" w:firstLine="709"/>
        <w:rPr>
          <w:b/>
        </w:rPr>
      </w:pPr>
      <w:r w:rsidRPr="00A47150">
        <w:rPr>
          <w:b/>
        </w:rPr>
        <w:t xml:space="preserve">Condicionadores de Ar Tipo </w:t>
      </w:r>
      <w:proofErr w:type="spellStart"/>
      <w:r w:rsidRPr="00A47150">
        <w:rPr>
          <w:b/>
        </w:rPr>
        <w:t>Fan-coils</w:t>
      </w:r>
      <w:proofErr w:type="spellEnd"/>
      <w:r w:rsidRPr="00A47150">
        <w:rPr>
          <w:b/>
        </w:rPr>
        <w:tab/>
        <w:t xml:space="preserve"> </w:t>
      </w:r>
    </w:p>
    <w:p w14:paraId="3043AFC9" w14:textId="77777777" w:rsidR="00212E39" w:rsidRPr="00A47150" w:rsidRDefault="00212E39" w:rsidP="00212E39">
      <w:pPr>
        <w:ind w:left="1418"/>
      </w:pPr>
      <w:r w:rsidRPr="00A47150">
        <w:lastRenderedPageBreak/>
        <w:t>Entradas Digitais:</w:t>
      </w:r>
    </w:p>
    <w:p w14:paraId="2FBB8FAE" w14:textId="77777777" w:rsidR="00212E39" w:rsidRPr="00A47150" w:rsidRDefault="00212E39" w:rsidP="00020600">
      <w:pPr>
        <w:numPr>
          <w:ilvl w:val="0"/>
          <w:numId w:val="43"/>
        </w:numPr>
        <w:ind w:left="2138"/>
      </w:pPr>
      <w:r w:rsidRPr="00A47150">
        <w:t>Status da operação;</w:t>
      </w:r>
    </w:p>
    <w:p w14:paraId="4983E1FF" w14:textId="77777777" w:rsidR="00212E39" w:rsidRPr="00A47150" w:rsidRDefault="00212E39" w:rsidP="00020600">
      <w:pPr>
        <w:numPr>
          <w:ilvl w:val="0"/>
          <w:numId w:val="43"/>
        </w:numPr>
        <w:ind w:left="2138"/>
      </w:pPr>
      <w:r w:rsidRPr="00A47150">
        <w:t>Alarme de incêndio;</w:t>
      </w:r>
    </w:p>
    <w:p w14:paraId="6381E108" w14:textId="77777777" w:rsidR="00212E39" w:rsidRPr="00A47150" w:rsidRDefault="00212E39" w:rsidP="00020600">
      <w:pPr>
        <w:numPr>
          <w:ilvl w:val="0"/>
          <w:numId w:val="43"/>
        </w:numPr>
        <w:ind w:left="2138"/>
      </w:pPr>
      <w:r w:rsidRPr="00A47150">
        <w:t>Alarme de emergência química;</w:t>
      </w:r>
    </w:p>
    <w:p w14:paraId="08A2D13E" w14:textId="77777777" w:rsidR="00212E39" w:rsidRPr="00A47150" w:rsidRDefault="00212E39" w:rsidP="00020600">
      <w:pPr>
        <w:numPr>
          <w:ilvl w:val="0"/>
          <w:numId w:val="43"/>
        </w:numPr>
        <w:ind w:left="2138"/>
      </w:pPr>
      <w:r w:rsidRPr="00A47150">
        <w:t>Alarme de pré-filtro sujo;</w:t>
      </w:r>
    </w:p>
    <w:p w14:paraId="6941E920" w14:textId="77777777" w:rsidR="00212E39" w:rsidRPr="00A47150" w:rsidRDefault="00212E39" w:rsidP="00020600">
      <w:pPr>
        <w:numPr>
          <w:ilvl w:val="0"/>
          <w:numId w:val="43"/>
        </w:numPr>
        <w:ind w:left="2138"/>
      </w:pPr>
      <w:r w:rsidRPr="00A47150">
        <w:t>Alarme de filtro sujo;</w:t>
      </w:r>
    </w:p>
    <w:p w14:paraId="209953E8" w14:textId="77777777" w:rsidR="00212E39" w:rsidRPr="00A47150" w:rsidRDefault="00212E39" w:rsidP="00020600">
      <w:pPr>
        <w:numPr>
          <w:ilvl w:val="0"/>
          <w:numId w:val="43"/>
        </w:numPr>
        <w:ind w:left="2138"/>
      </w:pPr>
      <w:r w:rsidRPr="00A47150">
        <w:t>Status da chave seletora de cada equipamento (posição manual / automático)</w:t>
      </w:r>
    </w:p>
    <w:p w14:paraId="3534B89C" w14:textId="77777777" w:rsidR="00212E39" w:rsidRPr="00A47150" w:rsidRDefault="00212E39" w:rsidP="00212E39">
      <w:pPr>
        <w:ind w:left="1418"/>
      </w:pPr>
      <w:r w:rsidRPr="00A47150">
        <w:t>Entradas Analógicas:</w:t>
      </w:r>
    </w:p>
    <w:p w14:paraId="429AFD88" w14:textId="77777777" w:rsidR="00212E39" w:rsidRPr="00A47150" w:rsidRDefault="00212E39" w:rsidP="00020600">
      <w:pPr>
        <w:numPr>
          <w:ilvl w:val="0"/>
          <w:numId w:val="44"/>
        </w:numPr>
        <w:ind w:left="2138"/>
      </w:pPr>
      <w:r w:rsidRPr="00A47150">
        <w:t>Temperatura / umidade de retorno de ar;</w:t>
      </w:r>
    </w:p>
    <w:p w14:paraId="4EFD2179" w14:textId="77777777" w:rsidR="00212E39" w:rsidRPr="00A47150" w:rsidRDefault="00212E39" w:rsidP="00020600">
      <w:pPr>
        <w:numPr>
          <w:ilvl w:val="0"/>
          <w:numId w:val="44"/>
        </w:numPr>
        <w:ind w:left="2138"/>
      </w:pPr>
      <w:r w:rsidRPr="00A47150">
        <w:t>Temperatura / umidade de ar exterior;</w:t>
      </w:r>
    </w:p>
    <w:p w14:paraId="5FF9FB58" w14:textId="77777777" w:rsidR="00212E39" w:rsidRPr="00A47150" w:rsidRDefault="00212E39" w:rsidP="00020600">
      <w:pPr>
        <w:numPr>
          <w:ilvl w:val="0"/>
          <w:numId w:val="44"/>
        </w:numPr>
        <w:ind w:left="2138"/>
      </w:pPr>
      <w:r w:rsidRPr="00A47150">
        <w:t>Temperatura / umidade de entrada do ar na serpentina;</w:t>
      </w:r>
    </w:p>
    <w:p w14:paraId="142C3763" w14:textId="77777777" w:rsidR="00212E39" w:rsidRPr="00A47150" w:rsidRDefault="00212E39" w:rsidP="00020600">
      <w:pPr>
        <w:numPr>
          <w:ilvl w:val="0"/>
          <w:numId w:val="44"/>
        </w:numPr>
        <w:ind w:left="2138"/>
      </w:pPr>
      <w:r w:rsidRPr="00A47150">
        <w:t>Temperatura / umidade de saída do ar da serpentina;</w:t>
      </w:r>
    </w:p>
    <w:p w14:paraId="7F559153" w14:textId="77777777" w:rsidR="00212E39" w:rsidRPr="00A47150" w:rsidRDefault="00212E39" w:rsidP="00020600">
      <w:pPr>
        <w:numPr>
          <w:ilvl w:val="0"/>
          <w:numId w:val="44"/>
        </w:numPr>
        <w:ind w:left="2138"/>
      </w:pPr>
      <w:r w:rsidRPr="00A47150">
        <w:t>Temperatura / umidade de insuflação do ar;</w:t>
      </w:r>
    </w:p>
    <w:p w14:paraId="10B51E7B" w14:textId="77777777" w:rsidR="00212E39" w:rsidRPr="00A47150" w:rsidRDefault="00212E39" w:rsidP="00020600">
      <w:pPr>
        <w:numPr>
          <w:ilvl w:val="0"/>
          <w:numId w:val="44"/>
        </w:numPr>
        <w:ind w:left="2138"/>
      </w:pPr>
      <w:r w:rsidRPr="00A47150">
        <w:t>Pressão diferencial da rede de dutos;</w:t>
      </w:r>
    </w:p>
    <w:p w14:paraId="0F5F1BF2" w14:textId="77777777" w:rsidR="00212E39" w:rsidRPr="00A47150" w:rsidRDefault="00212E39" w:rsidP="00020600">
      <w:pPr>
        <w:numPr>
          <w:ilvl w:val="0"/>
          <w:numId w:val="44"/>
        </w:numPr>
        <w:ind w:left="2138"/>
      </w:pPr>
      <w:r w:rsidRPr="00A47150">
        <w:t>Vazão de ar no ventilador;</w:t>
      </w:r>
    </w:p>
    <w:p w14:paraId="4EBFBC6C" w14:textId="77777777" w:rsidR="00212E39" w:rsidRPr="00A47150" w:rsidRDefault="00212E39" w:rsidP="00020600">
      <w:pPr>
        <w:numPr>
          <w:ilvl w:val="0"/>
          <w:numId w:val="44"/>
        </w:numPr>
        <w:ind w:left="2138"/>
      </w:pPr>
      <w:r w:rsidRPr="00A47150">
        <w:t>Percentual de abertura das válvulas de controle;</w:t>
      </w:r>
    </w:p>
    <w:p w14:paraId="2CAC6D34" w14:textId="77777777" w:rsidR="00212E39" w:rsidRPr="00A47150" w:rsidRDefault="00212E39" w:rsidP="00020600">
      <w:pPr>
        <w:numPr>
          <w:ilvl w:val="0"/>
          <w:numId w:val="44"/>
        </w:numPr>
        <w:ind w:left="2138"/>
      </w:pPr>
      <w:r w:rsidRPr="00A47150">
        <w:t>Percentual de rotação dos ventiladores;</w:t>
      </w:r>
    </w:p>
    <w:p w14:paraId="6DE621EE" w14:textId="77777777" w:rsidR="00212E39" w:rsidRPr="00A47150" w:rsidRDefault="00212E39" w:rsidP="00020600">
      <w:pPr>
        <w:numPr>
          <w:ilvl w:val="0"/>
          <w:numId w:val="44"/>
        </w:numPr>
        <w:ind w:left="2138"/>
      </w:pPr>
      <w:r w:rsidRPr="00A47150">
        <w:t>Percentual de aquecimento (caso por módulo de potência)</w:t>
      </w:r>
    </w:p>
    <w:p w14:paraId="30B09096" w14:textId="77777777" w:rsidR="00212E39" w:rsidRPr="00A47150" w:rsidRDefault="00212E39" w:rsidP="00020600">
      <w:pPr>
        <w:numPr>
          <w:ilvl w:val="0"/>
          <w:numId w:val="44"/>
        </w:numPr>
        <w:ind w:left="2138"/>
      </w:pPr>
      <w:r w:rsidRPr="00A47150">
        <w:t>Percentual de umidificação (caso por módulo de potência)</w:t>
      </w:r>
    </w:p>
    <w:p w14:paraId="00A79E57" w14:textId="77777777" w:rsidR="00212E39" w:rsidRPr="00A47150" w:rsidRDefault="00212E39" w:rsidP="00212E39">
      <w:pPr>
        <w:ind w:left="1418"/>
      </w:pPr>
      <w:r w:rsidRPr="00A47150">
        <w:t>Saídas Digitais:</w:t>
      </w:r>
    </w:p>
    <w:p w14:paraId="39722CE6" w14:textId="77777777" w:rsidR="00212E39" w:rsidRPr="00A47150" w:rsidRDefault="00212E39" w:rsidP="00020600">
      <w:pPr>
        <w:numPr>
          <w:ilvl w:val="0"/>
          <w:numId w:val="46"/>
        </w:numPr>
        <w:ind w:left="2138"/>
      </w:pPr>
      <w:r w:rsidRPr="00A47150">
        <w:t>Comando liga/desliga de cada equipamento;</w:t>
      </w:r>
    </w:p>
    <w:p w14:paraId="6C313D5C" w14:textId="77777777" w:rsidR="00212E39" w:rsidRPr="00A47150" w:rsidRDefault="00212E39" w:rsidP="00020600">
      <w:pPr>
        <w:numPr>
          <w:ilvl w:val="0"/>
          <w:numId w:val="46"/>
        </w:numPr>
        <w:ind w:left="2138"/>
      </w:pPr>
      <w:r w:rsidRPr="00A47150">
        <w:t xml:space="preserve">Comando de fechamento de </w:t>
      </w:r>
      <w:proofErr w:type="spellStart"/>
      <w:r w:rsidRPr="00A47150">
        <w:t>damper</w:t>
      </w:r>
      <w:proofErr w:type="spellEnd"/>
      <w:r w:rsidRPr="00A47150">
        <w:t xml:space="preserve"> corta-fogo;</w:t>
      </w:r>
    </w:p>
    <w:p w14:paraId="380BD481" w14:textId="77777777" w:rsidR="00212E39" w:rsidRPr="00A47150" w:rsidRDefault="00212E39" w:rsidP="00020600">
      <w:pPr>
        <w:numPr>
          <w:ilvl w:val="0"/>
          <w:numId w:val="46"/>
        </w:numPr>
        <w:ind w:left="2138"/>
      </w:pPr>
      <w:r w:rsidRPr="00A47150">
        <w:t xml:space="preserve">Comando de abertura/ fechamento de </w:t>
      </w:r>
      <w:proofErr w:type="spellStart"/>
      <w:r w:rsidRPr="00A47150">
        <w:t>damper</w:t>
      </w:r>
      <w:proofErr w:type="spellEnd"/>
      <w:r w:rsidRPr="00A47150">
        <w:t xml:space="preserve"> motorizado de bloqueio;</w:t>
      </w:r>
    </w:p>
    <w:p w14:paraId="38E429DD" w14:textId="77777777" w:rsidR="00212E39" w:rsidRPr="00A47150" w:rsidRDefault="00212E39" w:rsidP="00212E39">
      <w:pPr>
        <w:ind w:left="1418"/>
      </w:pPr>
      <w:r w:rsidRPr="00A47150">
        <w:t>Saídas Analógicas:</w:t>
      </w:r>
    </w:p>
    <w:p w14:paraId="2426C453" w14:textId="77777777" w:rsidR="00212E39" w:rsidRPr="00A47150" w:rsidRDefault="00212E39" w:rsidP="00020600">
      <w:pPr>
        <w:numPr>
          <w:ilvl w:val="0"/>
          <w:numId w:val="45"/>
        </w:numPr>
        <w:ind w:left="2138"/>
      </w:pPr>
      <w:r w:rsidRPr="00A47150">
        <w:t>Comando da rotação dos ventiladores;</w:t>
      </w:r>
    </w:p>
    <w:p w14:paraId="7E46711A" w14:textId="77777777" w:rsidR="00212E39" w:rsidRPr="00A47150" w:rsidRDefault="00212E39" w:rsidP="00020600">
      <w:pPr>
        <w:numPr>
          <w:ilvl w:val="0"/>
          <w:numId w:val="45"/>
        </w:numPr>
        <w:ind w:left="2138"/>
      </w:pPr>
      <w:r w:rsidRPr="00A47150">
        <w:t>Comando das válvulas de controle;</w:t>
      </w:r>
    </w:p>
    <w:p w14:paraId="6F6DE130" w14:textId="77777777" w:rsidR="00212E39" w:rsidRPr="00A47150" w:rsidRDefault="00212E39" w:rsidP="00020600">
      <w:pPr>
        <w:numPr>
          <w:ilvl w:val="0"/>
          <w:numId w:val="45"/>
        </w:numPr>
        <w:ind w:left="2138"/>
      </w:pPr>
      <w:r w:rsidRPr="00A47150">
        <w:t>Comando dos módulos de potência;</w:t>
      </w:r>
    </w:p>
    <w:p w14:paraId="6564DA42" w14:textId="77777777" w:rsidR="00212E39" w:rsidRPr="00A47150" w:rsidRDefault="00212E39" w:rsidP="00212E39"/>
    <w:p w14:paraId="6915FE80" w14:textId="77777777" w:rsidR="00212E39" w:rsidRPr="00A47150" w:rsidRDefault="00212E39" w:rsidP="00212E39">
      <w:pPr>
        <w:ind w:left="1418"/>
        <w:rPr>
          <w:b/>
        </w:rPr>
      </w:pPr>
      <w:r w:rsidRPr="00A47150">
        <w:rPr>
          <w:b/>
        </w:rPr>
        <w:t>Ventiladores</w:t>
      </w:r>
    </w:p>
    <w:p w14:paraId="0BD15D41" w14:textId="77777777" w:rsidR="00212E39" w:rsidRPr="00A47150" w:rsidRDefault="00212E39" w:rsidP="00212E39">
      <w:pPr>
        <w:ind w:left="1418"/>
      </w:pPr>
      <w:r w:rsidRPr="00A47150">
        <w:t>Entradas Digitais:</w:t>
      </w:r>
    </w:p>
    <w:p w14:paraId="79F3378A" w14:textId="77777777" w:rsidR="00212E39" w:rsidRPr="00A47150" w:rsidRDefault="00212E39" w:rsidP="00020600">
      <w:pPr>
        <w:numPr>
          <w:ilvl w:val="0"/>
          <w:numId w:val="47"/>
        </w:numPr>
        <w:ind w:left="2138"/>
      </w:pPr>
      <w:r w:rsidRPr="00A47150">
        <w:t>Status da operação;</w:t>
      </w:r>
    </w:p>
    <w:p w14:paraId="02A69A6E" w14:textId="77777777" w:rsidR="00212E39" w:rsidRPr="00A47150" w:rsidRDefault="00212E39" w:rsidP="00020600">
      <w:pPr>
        <w:numPr>
          <w:ilvl w:val="0"/>
          <w:numId w:val="47"/>
        </w:numPr>
        <w:ind w:left="2138"/>
      </w:pPr>
      <w:r w:rsidRPr="00A47150">
        <w:t>Alarme de incêndio;</w:t>
      </w:r>
    </w:p>
    <w:p w14:paraId="4C7F13A6" w14:textId="77777777" w:rsidR="00212E39" w:rsidRPr="00A47150" w:rsidRDefault="00212E39" w:rsidP="00020600">
      <w:pPr>
        <w:numPr>
          <w:ilvl w:val="0"/>
          <w:numId w:val="47"/>
        </w:numPr>
        <w:ind w:left="2138"/>
      </w:pPr>
      <w:r w:rsidRPr="00A47150">
        <w:lastRenderedPageBreak/>
        <w:t>Alarme de emergência química;</w:t>
      </w:r>
    </w:p>
    <w:p w14:paraId="4221AF28" w14:textId="77777777" w:rsidR="00212E39" w:rsidRPr="00A47150" w:rsidRDefault="00212E39" w:rsidP="00020600">
      <w:pPr>
        <w:numPr>
          <w:ilvl w:val="0"/>
          <w:numId w:val="47"/>
        </w:numPr>
        <w:ind w:left="2138"/>
      </w:pPr>
      <w:r w:rsidRPr="00A47150">
        <w:t>Alarme de pré-filtro sujo (caso aplicável);</w:t>
      </w:r>
    </w:p>
    <w:p w14:paraId="214978EF" w14:textId="77777777" w:rsidR="00212E39" w:rsidRPr="00A47150" w:rsidRDefault="00212E39" w:rsidP="00020600">
      <w:pPr>
        <w:numPr>
          <w:ilvl w:val="0"/>
          <w:numId w:val="47"/>
        </w:numPr>
        <w:ind w:left="2138"/>
      </w:pPr>
      <w:r w:rsidRPr="00A47150">
        <w:t>Alarme de filtro sujo (caso aplicável);</w:t>
      </w:r>
    </w:p>
    <w:p w14:paraId="1AB135C7" w14:textId="77777777" w:rsidR="00212E39" w:rsidRPr="00A47150" w:rsidRDefault="00212E39" w:rsidP="00020600">
      <w:pPr>
        <w:numPr>
          <w:ilvl w:val="0"/>
          <w:numId w:val="47"/>
        </w:numPr>
        <w:ind w:left="2138"/>
      </w:pPr>
      <w:r w:rsidRPr="00A47150">
        <w:t>Status da chave seletora de cada equipamento (posição manual / automático)</w:t>
      </w:r>
    </w:p>
    <w:p w14:paraId="1B68DBAD" w14:textId="77777777" w:rsidR="00212E39" w:rsidRPr="00A47150" w:rsidRDefault="00212E39" w:rsidP="00212E39">
      <w:pPr>
        <w:ind w:left="1418"/>
      </w:pPr>
      <w:r w:rsidRPr="00A47150">
        <w:t>Entradas Analógicas:</w:t>
      </w:r>
    </w:p>
    <w:p w14:paraId="20C04129" w14:textId="77777777" w:rsidR="00212E39" w:rsidRPr="00A47150" w:rsidRDefault="00212E39" w:rsidP="00020600">
      <w:pPr>
        <w:numPr>
          <w:ilvl w:val="0"/>
          <w:numId w:val="48"/>
        </w:numPr>
        <w:ind w:left="2138"/>
      </w:pPr>
      <w:r w:rsidRPr="00A47150">
        <w:t>Temperatura / umidade de ar de exaustão (para sistemas 100% ar exterior);</w:t>
      </w:r>
    </w:p>
    <w:p w14:paraId="0A90760C" w14:textId="77777777" w:rsidR="00212E39" w:rsidRPr="00A47150" w:rsidRDefault="00212E39" w:rsidP="00020600">
      <w:pPr>
        <w:numPr>
          <w:ilvl w:val="0"/>
          <w:numId w:val="48"/>
        </w:numPr>
        <w:ind w:left="2138"/>
      </w:pPr>
      <w:r w:rsidRPr="00A47150">
        <w:t>Pressão diferencial da rede de dutos;</w:t>
      </w:r>
    </w:p>
    <w:p w14:paraId="630D6E05" w14:textId="77777777" w:rsidR="00212E39" w:rsidRPr="00A47150" w:rsidRDefault="00212E39" w:rsidP="00020600">
      <w:pPr>
        <w:numPr>
          <w:ilvl w:val="0"/>
          <w:numId w:val="48"/>
        </w:numPr>
        <w:ind w:left="2138"/>
      </w:pPr>
      <w:r w:rsidRPr="00A47150">
        <w:t>Vazão de ar no ventilador (caso aplicável);</w:t>
      </w:r>
    </w:p>
    <w:p w14:paraId="1542907C" w14:textId="77777777" w:rsidR="00212E39" w:rsidRPr="00A47150" w:rsidRDefault="00212E39" w:rsidP="00020600">
      <w:pPr>
        <w:numPr>
          <w:ilvl w:val="0"/>
          <w:numId w:val="48"/>
        </w:numPr>
        <w:ind w:left="2138"/>
      </w:pPr>
      <w:r w:rsidRPr="00A47150">
        <w:t>Percentual de rotação dos ventiladores;</w:t>
      </w:r>
    </w:p>
    <w:p w14:paraId="35AD9048" w14:textId="77777777" w:rsidR="00212E39" w:rsidRPr="00A47150" w:rsidRDefault="00212E39" w:rsidP="00212E39">
      <w:pPr>
        <w:ind w:left="1418"/>
      </w:pPr>
      <w:r w:rsidRPr="00A47150">
        <w:t>Saídas Digitais:</w:t>
      </w:r>
    </w:p>
    <w:p w14:paraId="5E84EC93" w14:textId="77777777" w:rsidR="00212E39" w:rsidRPr="00A47150" w:rsidRDefault="00212E39" w:rsidP="00020600">
      <w:pPr>
        <w:numPr>
          <w:ilvl w:val="0"/>
          <w:numId w:val="49"/>
        </w:numPr>
        <w:ind w:left="2138"/>
      </w:pPr>
      <w:r w:rsidRPr="00A47150">
        <w:t>Comando liga/desliga de cada equipamento;</w:t>
      </w:r>
    </w:p>
    <w:p w14:paraId="2C74BC1D" w14:textId="77777777" w:rsidR="00212E39" w:rsidRPr="00A47150" w:rsidRDefault="00212E39" w:rsidP="00020600">
      <w:pPr>
        <w:numPr>
          <w:ilvl w:val="0"/>
          <w:numId w:val="49"/>
        </w:numPr>
        <w:ind w:left="2138"/>
      </w:pPr>
      <w:r w:rsidRPr="00A47150">
        <w:t xml:space="preserve">Comando de fechamento de </w:t>
      </w:r>
      <w:proofErr w:type="spellStart"/>
      <w:r w:rsidRPr="00A47150">
        <w:t>damper</w:t>
      </w:r>
      <w:proofErr w:type="spellEnd"/>
      <w:r w:rsidRPr="00A47150">
        <w:t xml:space="preserve"> corta-fogo (caso aplicável);</w:t>
      </w:r>
    </w:p>
    <w:p w14:paraId="15616FEA" w14:textId="77777777" w:rsidR="00212E39" w:rsidRPr="00A47150" w:rsidRDefault="00212E39" w:rsidP="00020600">
      <w:pPr>
        <w:numPr>
          <w:ilvl w:val="0"/>
          <w:numId w:val="49"/>
        </w:numPr>
        <w:ind w:left="2138"/>
      </w:pPr>
      <w:r w:rsidRPr="00A47150">
        <w:t xml:space="preserve">Comando de abertura/ fechamento de </w:t>
      </w:r>
      <w:proofErr w:type="spellStart"/>
      <w:r w:rsidRPr="00A47150">
        <w:t>damper</w:t>
      </w:r>
      <w:proofErr w:type="spellEnd"/>
      <w:r w:rsidRPr="00A47150">
        <w:t xml:space="preserve"> motorizado de bloqueio (caso aplicável);</w:t>
      </w:r>
    </w:p>
    <w:p w14:paraId="560F3381" w14:textId="77777777" w:rsidR="00212E39" w:rsidRPr="00A47150" w:rsidRDefault="00212E39" w:rsidP="00212E39">
      <w:pPr>
        <w:ind w:left="1418"/>
      </w:pPr>
      <w:r w:rsidRPr="00A47150">
        <w:t>Saídas Analógicas:</w:t>
      </w:r>
    </w:p>
    <w:p w14:paraId="2037D15A" w14:textId="77777777" w:rsidR="00212E39" w:rsidRPr="00A47150" w:rsidRDefault="00212E39" w:rsidP="00020600">
      <w:pPr>
        <w:numPr>
          <w:ilvl w:val="0"/>
          <w:numId w:val="51"/>
        </w:numPr>
        <w:ind w:left="2138"/>
      </w:pPr>
      <w:r w:rsidRPr="00A47150">
        <w:t>Comando da rotação dos ventiladores;</w:t>
      </w:r>
    </w:p>
    <w:p w14:paraId="18673C58" w14:textId="77777777" w:rsidR="00212E39" w:rsidRPr="00A47150" w:rsidRDefault="00212E39" w:rsidP="00212E39"/>
    <w:p w14:paraId="4B82BCDB" w14:textId="77777777" w:rsidR="00212E39" w:rsidRPr="00A47150" w:rsidRDefault="00212E39" w:rsidP="00212E39">
      <w:pPr>
        <w:ind w:left="1418"/>
        <w:rPr>
          <w:b/>
        </w:rPr>
      </w:pPr>
      <w:r w:rsidRPr="00A47150">
        <w:rPr>
          <w:b/>
        </w:rPr>
        <w:t>Caixas VAV Terminais</w:t>
      </w:r>
      <w:r w:rsidRPr="00A47150">
        <w:rPr>
          <w:b/>
        </w:rPr>
        <w:tab/>
        <w:t xml:space="preserve"> </w:t>
      </w:r>
    </w:p>
    <w:p w14:paraId="719402EF" w14:textId="77777777" w:rsidR="00212E39" w:rsidRPr="00A47150" w:rsidRDefault="00212E39" w:rsidP="00212E39">
      <w:pPr>
        <w:ind w:left="1418"/>
      </w:pPr>
      <w:r w:rsidRPr="00A47150">
        <w:t xml:space="preserve">Via rede: </w:t>
      </w:r>
    </w:p>
    <w:p w14:paraId="564181CF" w14:textId="77777777" w:rsidR="00212E39" w:rsidRPr="00A47150" w:rsidRDefault="00212E39" w:rsidP="00020600">
      <w:pPr>
        <w:numPr>
          <w:ilvl w:val="0"/>
          <w:numId w:val="50"/>
        </w:numPr>
        <w:ind w:left="2138"/>
      </w:pPr>
      <w:r w:rsidRPr="00A47150">
        <w:t>Vazão de ar</w:t>
      </w:r>
    </w:p>
    <w:p w14:paraId="2A1DCD20" w14:textId="77777777" w:rsidR="00212E39" w:rsidRPr="00A47150" w:rsidRDefault="00212E39" w:rsidP="00020600">
      <w:pPr>
        <w:numPr>
          <w:ilvl w:val="0"/>
          <w:numId w:val="50"/>
        </w:numPr>
        <w:ind w:left="2138"/>
      </w:pPr>
      <w:r w:rsidRPr="00A47150">
        <w:t>Temperatura de entrada e saída de ar;</w:t>
      </w:r>
    </w:p>
    <w:p w14:paraId="5452FFD1" w14:textId="77777777" w:rsidR="00212E39" w:rsidRPr="00A47150" w:rsidRDefault="00212E39" w:rsidP="00020600">
      <w:pPr>
        <w:numPr>
          <w:ilvl w:val="0"/>
          <w:numId w:val="50"/>
        </w:numPr>
        <w:ind w:left="2138"/>
      </w:pPr>
      <w:r w:rsidRPr="00A47150">
        <w:t xml:space="preserve">Percentual de abertura do </w:t>
      </w:r>
      <w:proofErr w:type="spellStart"/>
      <w:r w:rsidRPr="00A47150">
        <w:t>damper</w:t>
      </w:r>
      <w:proofErr w:type="spellEnd"/>
      <w:r w:rsidRPr="00A47150">
        <w:t>;</w:t>
      </w:r>
    </w:p>
    <w:p w14:paraId="0F2CE1CD" w14:textId="77777777" w:rsidR="00212E39" w:rsidRDefault="00212E39" w:rsidP="00020600">
      <w:pPr>
        <w:numPr>
          <w:ilvl w:val="0"/>
          <w:numId w:val="50"/>
        </w:numPr>
        <w:ind w:left="2138"/>
      </w:pPr>
      <w:r w:rsidRPr="00A47150">
        <w:t>Temperatura do ambiente atendido;</w:t>
      </w:r>
    </w:p>
    <w:p w14:paraId="47DF2607" w14:textId="77777777" w:rsidR="00212E39" w:rsidRPr="00A47150" w:rsidRDefault="00212E39" w:rsidP="00020600">
      <w:pPr>
        <w:numPr>
          <w:ilvl w:val="0"/>
          <w:numId w:val="50"/>
        </w:numPr>
        <w:ind w:left="2138"/>
      </w:pPr>
      <w:r w:rsidRPr="00A47150">
        <w:t xml:space="preserve">Pressão diferencial do ambiente atendido (caso aplicável); </w:t>
      </w:r>
    </w:p>
    <w:p w14:paraId="56C2A8FE" w14:textId="77777777" w:rsidR="00212E39" w:rsidRPr="00A47150" w:rsidRDefault="00212E39" w:rsidP="00212E39">
      <w:pPr>
        <w:ind w:left="1058"/>
      </w:pPr>
    </w:p>
    <w:p w14:paraId="04D9F8EF" w14:textId="77777777" w:rsidR="00212E39" w:rsidRPr="00A47150" w:rsidRDefault="00212E39" w:rsidP="00212E39">
      <w:pPr>
        <w:ind w:left="1058"/>
        <w:rPr>
          <w:b/>
        </w:rPr>
      </w:pPr>
      <w:r w:rsidRPr="00A47150">
        <w:rPr>
          <w:b/>
        </w:rPr>
        <w:t>Bateria para Reaquecimento Terminal</w:t>
      </w:r>
      <w:r w:rsidRPr="00A47150">
        <w:rPr>
          <w:b/>
        </w:rPr>
        <w:tab/>
        <w:t xml:space="preserve"> </w:t>
      </w:r>
    </w:p>
    <w:p w14:paraId="392FA870" w14:textId="77777777" w:rsidR="00212E39" w:rsidRPr="00A47150" w:rsidRDefault="00212E39" w:rsidP="00212E39">
      <w:pPr>
        <w:ind w:left="1058"/>
      </w:pPr>
      <w:r w:rsidRPr="00A47150">
        <w:t>Entradas Analógicas:</w:t>
      </w:r>
    </w:p>
    <w:p w14:paraId="745DB2B1" w14:textId="77777777" w:rsidR="00212E39" w:rsidRPr="00A47150" w:rsidRDefault="00212E39" w:rsidP="00020600">
      <w:pPr>
        <w:numPr>
          <w:ilvl w:val="0"/>
          <w:numId w:val="52"/>
        </w:numPr>
        <w:ind w:left="1778"/>
      </w:pPr>
      <w:r w:rsidRPr="00A47150">
        <w:t>Temperatura / umidade do ambiente atendido;</w:t>
      </w:r>
    </w:p>
    <w:p w14:paraId="499D209E" w14:textId="77777777" w:rsidR="00212E39" w:rsidRPr="00A47150" w:rsidRDefault="00212E39" w:rsidP="00020600">
      <w:pPr>
        <w:numPr>
          <w:ilvl w:val="0"/>
          <w:numId w:val="52"/>
        </w:numPr>
        <w:ind w:left="1778"/>
      </w:pPr>
      <w:r w:rsidRPr="00A47150">
        <w:t>Temperatura / umidade de insuflação do ar;</w:t>
      </w:r>
    </w:p>
    <w:p w14:paraId="2BF93207" w14:textId="77777777" w:rsidR="00212E39" w:rsidRPr="00A47150" w:rsidRDefault="00212E39" w:rsidP="00020600">
      <w:pPr>
        <w:numPr>
          <w:ilvl w:val="0"/>
          <w:numId w:val="52"/>
        </w:numPr>
        <w:ind w:left="1778"/>
      </w:pPr>
      <w:r w:rsidRPr="00A47150">
        <w:t>Pressão diferencial do ambiente atendido (caso aplicável);</w:t>
      </w:r>
    </w:p>
    <w:p w14:paraId="12010E36" w14:textId="77777777" w:rsidR="00212E39" w:rsidRPr="00A47150" w:rsidRDefault="00212E39" w:rsidP="00212E39">
      <w:pPr>
        <w:ind w:left="1058"/>
      </w:pPr>
      <w:r w:rsidRPr="00A47150">
        <w:t>Saídas Analógicas:</w:t>
      </w:r>
    </w:p>
    <w:p w14:paraId="4D8AF506" w14:textId="77777777" w:rsidR="00212E39" w:rsidRPr="00A47150" w:rsidRDefault="00212E39" w:rsidP="00020600">
      <w:pPr>
        <w:numPr>
          <w:ilvl w:val="0"/>
          <w:numId w:val="53"/>
        </w:numPr>
        <w:ind w:left="1778"/>
      </w:pPr>
      <w:r w:rsidRPr="00A47150">
        <w:t>Comando das válvulas de controle (caso aplicável);</w:t>
      </w:r>
    </w:p>
    <w:p w14:paraId="66E6C4FD" w14:textId="77777777" w:rsidR="00212E39" w:rsidRPr="00A47150" w:rsidRDefault="00212E39" w:rsidP="00020600">
      <w:pPr>
        <w:numPr>
          <w:ilvl w:val="0"/>
          <w:numId w:val="53"/>
        </w:numPr>
        <w:ind w:left="1778"/>
      </w:pPr>
      <w:r w:rsidRPr="00A47150">
        <w:t>Comando dos módulos de potência (caso aplicável);</w:t>
      </w:r>
    </w:p>
    <w:p w14:paraId="3E2007A2" w14:textId="77777777" w:rsidR="00212E39" w:rsidRPr="00A47150" w:rsidRDefault="00212E39" w:rsidP="00020600">
      <w:pPr>
        <w:numPr>
          <w:ilvl w:val="0"/>
          <w:numId w:val="53"/>
        </w:numPr>
        <w:ind w:left="1778"/>
      </w:pPr>
      <w:proofErr w:type="spellStart"/>
      <w:r w:rsidRPr="00A47150">
        <w:lastRenderedPageBreak/>
        <w:t>Damper</w:t>
      </w:r>
      <w:proofErr w:type="spellEnd"/>
      <w:r w:rsidRPr="00A47150">
        <w:t xml:space="preserve"> Estanque de Bloqueio</w:t>
      </w:r>
      <w:r w:rsidRPr="00A47150">
        <w:tab/>
        <w:t xml:space="preserve"> </w:t>
      </w:r>
    </w:p>
    <w:p w14:paraId="6DD1B701" w14:textId="77777777" w:rsidR="00212E39" w:rsidRPr="00A47150" w:rsidRDefault="00212E39" w:rsidP="00212E39">
      <w:pPr>
        <w:ind w:left="1058"/>
      </w:pPr>
      <w:r w:rsidRPr="00A47150">
        <w:t>Entradas Digitais:</w:t>
      </w:r>
    </w:p>
    <w:p w14:paraId="21668372" w14:textId="77777777" w:rsidR="00212E39" w:rsidRPr="00A47150" w:rsidRDefault="00212E39" w:rsidP="00020600">
      <w:pPr>
        <w:numPr>
          <w:ilvl w:val="0"/>
          <w:numId w:val="54"/>
        </w:numPr>
        <w:ind w:left="1778"/>
      </w:pPr>
      <w:r w:rsidRPr="00A47150">
        <w:t>Status (aberto / fechado)</w:t>
      </w:r>
    </w:p>
    <w:p w14:paraId="74CD7D69" w14:textId="77777777" w:rsidR="00212E39" w:rsidRPr="00A47150" w:rsidRDefault="00212E39" w:rsidP="00212E39">
      <w:pPr>
        <w:ind w:left="1058"/>
      </w:pPr>
      <w:r w:rsidRPr="00A47150">
        <w:t>Saídas Digitais:</w:t>
      </w:r>
    </w:p>
    <w:p w14:paraId="0A510C8D" w14:textId="77777777" w:rsidR="00212E39" w:rsidRPr="00A47150" w:rsidRDefault="00212E39" w:rsidP="00020600">
      <w:pPr>
        <w:numPr>
          <w:ilvl w:val="0"/>
          <w:numId w:val="54"/>
        </w:numPr>
        <w:ind w:left="1778"/>
      </w:pPr>
      <w:r w:rsidRPr="00A47150">
        <w:t>Comando da abertura / fechamento;</w:t>
      </w:r>
    </w:p>
    <w:p w14:paraId="625B23CF" w14:textId="77777777" w:rsidR="00212E39" w:rsidRPr="00A47150" w:rsidRDefault="00212E39" w:rsidP="00212E39">
      <w:pPr>
        <w:ind w:left="1418"/>
        <w:rPr>
          <w:b/>
        </w:rPr>
      </w:pPr>
      <w:r w:rsidRPr="00A47150">
        <w:rPr>
          <w:b/>
        </w:rPr>
        <w:t>Grupos de Telas</w:t>
      </w:r>
    </w:p>
    <w:p w14:paraId="5D79AAF1" w14:textId="77777777" w:rsidR="00212E39" w:rsidRPr="00A47150" w:rsidRDefault="00212E39" w:rsidP="00212E39">
      <w:pPr>
        <w:ind w:left="1418"/>
      </w:pPr>
      <w:r w:rsidRPr="00A47150">
        <w:t>No mínimo, os seguintes grupos de telas deverão ser desenvolvidos:</w:t>
      </w:r>
    </w:p>
    <w:p w14:paraId="1F9FCB3A" w14:textId="77777777" w:rsidR="00212E39" w:rsidRPr="00A47150" w:rsidRDefault="00212E39" w:rsidP="00212E39">
      <w:pPr>
        <w:ind w:left="1418"/>
      </w:pPr>
      <w:r w:rsidRPr="00A47150">
        <w:t>Telas Gerais</w:t>
      </w:r>
    </w:p>
    <w:p w14:paraId="50442438" w14:textId="77777777" w:rsidR="00212E39" w:rsidRPr="00A47150" w:rsidRDefault="00212E39" w:rsidP="00020600">
      <w:pPr>
        <w:numPr>
          <w:ilvl w:val="0"/>
          <w:numId w:val="54"/>
        </w:numPr>
        <w:ind w:left="2138"/>
      </w:pPr>
      <w:r w:rsidRPr="00A47150">
        <w:t>Tela principal</w:t>
      </w:r>
    </w:p>
    <w:p w14:paraId="612E625E" w14:textId="77777777" w:rsidR="00212E39" w:rsidRPr="00A47150" w:rsidRDefault="00212E39" w:rsidP="00020600">
      <w:pPr>
        <w:numPr>
          <w:ilvl w:val="0"/>
          <w:numId w:val="54"/>
        </w:numPr>
        <w:ind w:left="2138"/>
      </w:pPr>
      <w:r w:rsidRPr="00A47150">
        <w:t>Tela de alarmes</w:t>
      </w:r>
    </w:p>
    <w:p w14:paraId="4B808AD0" w14:textId="77777777" w:rsidR="00212E39" w:rsidRPr="00A47150" w:rsidRDefault="00212E39" w:rsidP="00020600">
      <w:pPr>
        <w:numPr>
          <w:ilvl w:val="0"/>
          <w:numId w:val="54"/>
        </w:numPr>
        <w:ind w:left="2138"/>
      </w:pPr>
      <w:r w:rsidRPr="00A47150">
        <w:t>Tela de comunicação</w:t>
      </w:r>
    </w:p>
    <w:p w14:paraId="1D5A1F29" w14:textId="77777777" w:rsidR="00212E39" w:rsidRPr="00A47150" w:rsidRDefault="00212E39" w:rsidP="00020600">
      <w:pPr>
        <w:numPr>
          <w:ilvl w:val="0"/>
          <w:numId w:val="54"/>
        </w:numPr>
        <w:ind w:left="2138"/>
      </w:pPr>
      <w:r w:rsidRPr="00A47150">
        <w:t>Tela de login</w:t>
      </w:r>
    </w:p>
    <w:p w14:paraId="256A3A51" w14:textId="77777777" w:rsidR="00212E39" w:rsidRPr="00A47150" w:rsidRDefault="00212E39" w:rsidP="00020600">
      <w:pPr>
        <w:numPr>
          <w:ilvl w:val="0"/>
          <w:numId w:val="54"/>
        </w:numPr>
        <w:ind w:left="2138"/>
      </w:pPr>
      <w:r w:rsidRPr="00A47150">
        <w:t xml:space="preserve">Tela de </w:t>
      </w:r>
      <w:proofErr w:type="spellStart"/>
      <w:r w:rsidRPr="00A47150">
        <w:t>logout</w:t>
      </w:r>
      <w:proofErr w:type="spellEnd"/>
    </w:p>
    <w:p w14:paraId="774C07C5" w14:textId="77777777" w:rsidR="00212E39" w:rsidRPr="00A47150" w:rsidRDefault="00212E39" w:rsidP="00020600">
      <w:pPr>
        <w:numPr>
          <w:ilvl w:val="0"/>
          <w:numId w:val="54"/>
        </w:numPr>
        <w:ind w:left="2138"/>
      </w:pPr>
      <w:r w:rsidRPr="00A47150">
        <w:t>Tela de senhas</w:t>
      </w:r>
    </w:p>
    <w:p w14:paraId="3AD3024F" w14:textId="77777777" w:rsidR="00212E39" w:rsidRPr="00A47150" w:rsidRDefault="00212E39" w:rsidP="00020600">
      <w:pPr>
        <w:numPr>
          <w:ilvl w:val="0"/>
          <w:numId w:val="54"/>
        </w:numPr>
        <w:ind w:left="2138"/>
      </w:pPr>
      <w:r w:rsidRPr="00A47150">
        <w:t>Tela de informação</w:t>
      </w:r>
    </w:p>
    <w:p w14:paraId="4C0C6059" w14:textId="77777777" w:rsidR="00212E39" w:rsidRPr="00A47150" w:rsidRDefault="00212E39" w:rsidP="00212E39">
      <w:pPr>
        <w:ind w:left="1418"/>
      </w:pPr>
      <w:r w:rsidRPr="00A47150">
        <w:t>Telas de Consumo</w:t>
      </w:r>
    </w:p>
    <w:p w14:paraId="11D91365" w14:textId="77777777" w:rsidR="00212E39" w:rsidRPr="00A47150" w:rsidRDefault="00212E39" w:rsidP="00020600">
      <w:pPr>
        <w:numPr>
          <w:ilvl w:val="0"/>
          <w:numId w:val="55"/>
        </w:numPr>
        <w:ind w:left="2138"/>
      </w:pPr>
      <w:r w:rsidRPr="00A47150">
        <w:t>Telas setoriais</w:t>
      </w:r>
    </w:p>
    <w:p w14:paraId="4FC9D418" w14:textId="77777777" w:rsidR="00212E39" w:rsidRPr="00A47150" w:rsidRDefault="00212E39" w:rsidP="00020600">
      <w:pPr>
        <w:numPr>
          <w:ilvl w:val="0"/>
          <w:numId w:val="55"/>
        </w:numPr>
        <w:ind w:left="2138"/>
      </w:pPr>
      <w:r w:rsidRPr="00A47150">
        <w:t>Telas de ambiente</w:t>
      </w:r>
    </w:p>
    <w:p w14:paraId="0CDA84B9" w14:textId="77777777" w:rsidR="00212E39" w:rsidRPr="00A47150" w:rsidRDefault="00212E39" w:rsidP="00020600">
      <w:pPr>
        <w:numPr>
          <w:ilvl w:val="0"/>
          <w:numId w:val="55"/>
        </w:numPr>
        <w:ind w:left="2138"/>
      </w:pPr>
      <w:r w:rsidRPr="00A47150">
        <w:t>Telas de controle</w:t>
      </w:r>
    </w:p>
    <w:p w14:paraId="3622652E" w14:textId="157B5CD9" w:rsidR="00212E39" w:rsidRDefault="00212E39" w:rsidP="00020600">
      <w:pPr>
        <w:numPr>
          <w:ilvl w:val="0"/>
          <w:numId w:val="55"/>
        </w:numPr>
        <w:ind w:left="2138"/>
      </w:pPr>
      <w:r w:rsidRPr="00A47150">
        <w:t>Telas de sintonia</w:t>
      </w:r>
    </w:p>
    <w:p w14:paraId="49E18B3A" w14:textId="77777777" w:rsidR="00C135FF" w:rsidRPr="00C135FF" w:rsidRDefault="00C135FF" w:rsidP="00C135FF">
      <w:pPr>
        <w:spacing w:before="300" w:after="200"/>
        <w:ind w:left="864" w:hanging="864"/>
        <w:outlineLvl w:val="4"/>
        <w:rPr>
          <w:b/>
          <w:smallCaps/>
          <w:szCs w:val="26"/>
        </w:rPr>
      </w:pPr>
      <w:r w:rsidRPr="00C135FF">
        <w:rPr>
          <w:b/>
          <w:smallCaps/>
          <w:szCs w:val="26"/>
        </w:rPr>
        <w:t>Certificação e comissionamento</w:t>
      </w:r>
    </w:p>
    <w:p w14:paraId="786D229F" w14:textId="77777777" w:rsidR="00C135FF" w:rsidRDefault="00C135FF" w:rsidP="00C135FF">
      <w:pPr>
        <w:ind w:left="360"/>
      </w:pPr>
      <w:r w:rsidRPr="00212E39">
        <w:t>O projeto deverá atender às exigências das boas práticas de fabricação (BMP), GAMP5 e 21CFR Part11.</w:t>
      </w:r>
    </w:p>
    <w:p w14:paraId="38A5C0C8" w14:textId="09DEECAC" w:rsidR="00C135FF" w:rsidRDefault="00C135FF" w:rsidP="00C135FF">
      <w:pPr>
        <w:ind w:left="360"/>
      </w:pPr>
      <w:r w:rsidRPr="00212E39">
        <w:t>Consequentemente, os controladores e sistemas a serem especificados deverão estar de acordo com exigências descritas acima juntamente com a escolha dos materiais (natureza, qualidade, compatibilidade), limpeza interna e externa e rastreabilidade da documentação, etc.</w:t>
      </w:r>
    </w:p>
    <w:p w14:paraId="1E457AB8" w14:textId="62901570" w:rsidR="006F51E5" w:rsidRPr="00C135FF" w:rsidRDefault="00262CEB" w:rsidP="00B84E70">
      <w:pPr>
        <w:pStyle w:val="Ttulo3"/>
      </w:pPr>
      <w:r w:rsidRPr="00C135FF">
        <w:t>Produtos</w:t>
      </w:r>
    </w:p>
    <w:p w14:paraId="6A81A32F" w14:textId="77777777" w:rsidR="00212E39" w:rsidRPr="00A47150" w:rsidRDefault="00212E39" w:rsidP="00020600">
      <w:pPr>
        <w:numPr>
          <w:ilvl w:val="0"/>
          <w:numId w:val="56"/>
        </w:numPr>
      </w:pPr>
      <w:r w:rsidRPr="00A47150">
        <w:t>Relatório Inicial</w:t>
      </w:r>
    </w:p>
    <w:p w14:paraId="7EDA1659" w14:textId="75548F80" w:rsidR="006F51E5" w:rsidRDefault="00212E39" w:rsidP="004228B9">
      <w:pPr>
        <w:numPr>
          <w:ilvl w:val="0"/>
          <w:numId w:val="56"/>
        </w:numPr>
      </w:pPr>
      <w:r w:rsidRPr="00A47150">
        <w:t>Projeto Executivo</w:t>
      </w:r>
    </w:p>
    <w:p w14:paraId="0F985EA7" w14:textId="489B0354" w:rsidR="00212E39" w:rsidRPr="00743254" w:rsidRDefault="00262CEB" w:rsidP="00B84E70">
      <w:pPr>
        <w:pStyle w:val="Ttulo3"/>
      </w:pPr>
      <w:r>
        <w:t>Relatório Inicial</w:t>
      </w:r>
    </w:p>
    <w:p w14:paraId="6373EC21" w14:textId="77777777" w:rsidR="00EA1568" w:rsidRPr="00A47150" w:rsidRDefault="00EA1568" w:rsidP="00EA1568">
      <w:r w:rsidRPr="00A47150">
        <w:t>Caracteriza-se por apresentar a ideia geral da solução a ser adotada, com a definição global da edificação, em função das diretrizes básicas apresentadas bem como seguimento dos parâmetros técnicos das Normas Técnicas Brasileiras e Internacionais aplicadas aos serviços e/ou projetos específicos.</w:t>
      </w:r>
    </w:p>
    <w:p w14:paraId="7136A86B" w14:textId="77777777" w:rsidR="00EA1568" w:rsidRPr="00A47150" w:rsidRDefault="00EA1568" w:rsidP="00EA1568">
      <w:r w:rsidRPr="00A47150">
        <w:lastRenderedPageBreak/>
        <w:t>Este relatório deverá conter de forma geral:</w:t>
      </w:r>
    </w:p>
    <w:p w14:paraId="58E8096E" w14:textId="77777777" w:rsidR="00EA1568" w:rsidRPr="00A47150" w:rsidRDefault="00EA1568" w:rsidP="00EA1568">
      <w:r w:rsidRPr="00A47150">
        <w:t>Os levantamentos locais nas instalações prediais, com base em inspeções visuais e funcionais dos equipamentos e com base nas documentações técnicas disponíveis.</w:t>
      </w:r>
    </w:p>
    <w:p w14:paraId="58BEA4D7" w14:textId="77777777" w:rsidR="00EA1568" w:rsidRPr="00A47150" w:rsidRDefault="00EA1568" w:rsidP="00EA1568">
      <w:r w:rsidRPr="00A47150">
        <w:t>Validação dos levantamentos e das conclusões obtidas com base em entrevistas técnicas com todo o pessoal técnico, operacional e gerencial envolvido.</w:t>
      </w:r>
    </w:p>
    <w:p w14:paraId="24C6AAD1" w14:textId="277EF76B" w:rsidR="00EA1568" w:rsidRDefault="00EA1568" w:rsidP="00EA1568">
      <w:r w:rsidRPr="00A47150">
        <w:t>Relatório técnico contendo as definições propostas.</w:t>
      </w:r>
    </w:p>
    <w:p w14:paraId="42660D05" w14:textId="77777777" w:rsidR="00F40518" w:rsidRPr="008043BD" w:rsidRDefault="00F40518" w:rsidP="00F40518">
      <w:r>
        <w:t xml:space="preserve">A CONTRATADA deverá </w:t>
      </w:r>
      <w:r w:rsidRPr="008043BD">
        <w:t xml:space="preserve">analisar toda a documentação existente dos projetos executivos anteriores fornecidos pela </w:t>
      </w:r>
      <w:r>
        <w:t>CONTRATANTE</w:t>
      </w:r>
      <w:r w:rsidRPr="008043BD">
        <w:t xml:space="preserve"> como base para a elaboração e atualização do</w:t>
      </w:r>
      <w:r>
        <w:t>s</w:t>
      </w:r>
      <w:r w:rsidRPr="008043BD">
        <w:t xml:space="preserve"> projeto</w:t>
      </w:r>
      <w:r>
        <w:t>s</w:t>
      </w:r>
      <w:r w:rsidRPr="008043BD">
        <w:t xml:space="preserve"> executivo</w:t>
      </w:r>
      <w:r>
        <w:t>s,</w:t>
      </w:r>
      <w:r w:rsidRPr="008043BD">
        <w:t xml:space="preserve"> escopo desta </w:t>
      </w:r>
      <w:r>
        <w:t>contratação</w:t>
      </w:r>
      <w:r w:rsidRPr="008043BD">
        <w:t xml:space="preserve">. </w:t>
      </w:r>
    </w:p>
    <w:p w14:paraId="600E482A" w14:textId="26494D4C" w:rsidR="00F40518" w:rsidRPr="008043BD" w:rsidRDefault="00F40518" w:rsidP="00F40518">
      <w:r w:rsidRPr="008043BD">
        <w:t xml:space="preserve">A </w:t>
      </w:r>
      <w:r>
        <w:t>CONTRATADA</w:t>
      </w:r>
      <w:r w:rsidRPr="008043BD">
        <w:t xml:space="preserve"> </w:t>
      </w:r>
      <w:r>
        <w:t xml:space="preserve">deverá </w:t>
      </w:r>
      <w:r w:rsidRPr="008043BD">
        <w:t xml:space="preserve">verificar o estado atual </w:t>
      </w:r>
      <w:r>
        <w:t>d</w:t>
      </w:r>
      <w:r w:rsidRPr="008043BD">
        <w:t xml:space="preserve">a obra. O objetivo é identificar equipamentos </w:t>
      </w:r>
      <w:r>
        <w:t xml:space="preserve">e/ou materiais </w:t>
      </w:r>
      <w:r w:rsidRPr="008043BD">
        <w:t>que possam ser aproveitados. O escopo desta verificação consiste em:</w:t>
      </w:r>
    </w:p>
    <w:p w14:paraId="1EF35AD0" w14:textId="77777777" w:rsidR="00F40518" w:rsidRDefault="00F40518" w:rsidP="00F40518">
      <w:pPr>
        <w:pStyle w:val="PargrafodaLista"/>
        <w:numPr>
          <w:ilvl w:val="0"/>
          <w:numId w:val="57"/>
        </w:numPr>
        <w:ind w:left="714" w:hanging="357"/>
      </w:pPr>
      <w:r w:rsidRPr="0049082D">
        <w:t xml:space="preserve">Realizar testes nos painéis de automação e equipamentos </w:t>
      </w:r>
      <w:r>
        <w:t xml:space="preserve">entregues e/ou </w:t>
      </w:r>
      <w:r w:rsidRPr="0049082D">
        <w:t xml:space="preserve">instalados </w:t>
      </w:r>
      <w:r>
        <w:t>a fim</w:t>
      </w:r>
      <w:r w:rsidRPr="0049082D">
        <w:t xml:space="preserve"> </w:t>
      </w:r>
      <w:r>
        <w:t xml:space="preserve">de </w:t>
      </w:r>
      <w:r w:rsidRPr="0049082D">
        <w:t>verificar seu estado de conservação e sua correta funcionalidade, tornando</w:t>
      </w:r>
      <w:r>
        <w:t>-os</w:t>
      </w:r>
      <w:r w:rsidRPr="0049082D">
        <w:t xml:space="preserve"> permissivo</w:t>
      </w:r>
      <w:r>
        <w:t>s</w:t>
      </w:r>
      <w:r w:rsidRPr="0049082D">
        <w:t xml:space="preserve"> para uso na nova etapa da obra.</w:t>
      </w:r>
    </w:p>
    <w:p w14:paraId="78EF9216" w14:textId="77777777" w:rsidR="00F40518" w:rsidRDefault="00F40518" w:rsidP="00F40518">
      <w:pPr>
        <w:pStyle w:val="PargrafodaLista"/>
        <w:numPr>
          <w:ilvl w:val="0"/>
          <w:numId w:val="57"/>
        </w:numPr>
      </w:pPr>
      <w:r w:rsidRPr="00516843">
        <w:t>Realizar teste dos cabeamentos lançados relacionado</w:t>
      </w:r>
      <w:r>
        <w:t>s</w:t>
      </w:r>
      <w:r w:rsidRPr="00516843">
        <w:t xml:space="preserve"> ao</w:t>
      </w:r>
      <w:r>
        <w:t>s</w:t>
      </w:r>
      <w:r w:rsidRPr="00516843">
        <w:t xml:space="preserve"> sistema</w:t>
      </w:r>
      <w:r>
        <w:t>s</w:t>
      </w:r>
      <w:r w:rsidRPr="00516843">
        <w:t xml:space="preserve"> de Telecomunicaç</w:t>
      </w:r>
      <w:r>
        <w:t>ões, Segurança, Automação Predial (BMS) e Sistema de Ar Condicionado</w:t>
      </w:r>
      <w:r w:rsidRPr="00516843">
        <w:t xml:space="preserve"> </w:t>
      </w:r>
      <w:r>
        <w:t xml:space="preserve">Central e Ventilação Mecânica, </w:t>
      </w:r>
      <w:r w:rsidRPr="00516843">
        <w:t>com objetivo de verificar seu estado de conservação e aplicabilidade na execução do novo projeto de executivo.</w:t>
      </w:r>
    </w:p>
    <w:p w14:paraId="19C43C7F" w14:textId="77777777" w:rsidR="00F40518" w:rsidRDefault="00F40518" w:rsidP="00F40518">
      <w:pPr>
        <w:pStyle w:val="PargrafodaLista"/>
        <w:numPr>
          <w:ilvl w:val="0"/>
          <w:numId w:val="57"/>
        </w:numPr>
      </w:pPr>
      <w:r w:rsidRPr="00CC5D53">
        <w:t>Verificar se a infraestrutura de encaminhamento de cabos (</w:t>
      </w:r>
      <w:proofErr w:type="spellStart"/>
      <w:r w:rsidRPr="00CC5D53">
        <w:t>Eletrocalhas</w:t>
      </w:r>
      <w:proofErr w:type="spellEnd"/>
      <w:r w:rsidRPr="00CC5D53">
        <w:t>, eletrodutos, leitos e outros) projetadas</w:t>
      </w:r>
      <w:r>
        <w:t xml:space="preserve"> e/ou instalados</w:t>
      </w:r>
      <w:r w:rsidRPr="00CC5D53">
        <w:t xml:space="preserve"> estão em condições de uso e de serem reaproveitadas para uso na nova etapa da obra.</w:t>
      </w:r>
    </w:p>
    <w:p w14:paraId="18519A33" w14:textId="77777777" w:rsidR="00F40518" w:rsidRDefault="00F40518" w:rsidP="00F40518">
      <w:r w:rsidRPr="00FA596C">
        <w:t>A CONTRATADA deverá elaborar e fornecer um relatório completo informando o estado atual da obra e/ou equipamentos e/ou infraestruturas e o que poderá ser reaproveitado na obra.</w:t>
      </w:r>
    </w:p>
    <w:p w14:paraId="7493DE2D" w14:textId="39D32520" w:rsidR="006F51E5" w:rsidRDefault="00F40518" w:rsidP="004228B9">
      <w:pPr>
        <w:numPr>
          <w:ilvl w:val="0"/>
          <w:numId w:val="15"/>
        </w:numPr>
      </w:pPr>
      <w:r w:rsidRPr="00027E7D">
        <w:rPr>
          <w:b/>
        </w:rPr>
        <w:t>Orçamento Estimativo</w:t>
      </w:r>
    </w:p>
    <w:p w14:paraId="2A560449" w14:textId="5E4187CB" w:rsidR="00212E39" w:rsidRDefault="00476B0F" w:rsidP="00B84E70">
      <w:pPr>
        <w:pStyle w:val="Ttulo3"/>
      </w:pPr>
      <w:r>
        <w:t>Projeto Executivo</w:t>
      </w:r>
    </w:p>
    <w:p w14:paraId="40EF257C" w14:textId="77777777" w:rsidR="008059FA" w:rsidRPr="008059FA" w:rsidRDefault="008059FA" w:rsidP="00020600">
      <w:pPr>
        <w:numPr>
          <w:ilvl w:val="0"/>
          <w:numId w:val="15"/>
        </w:numPr>
        <w:rPr>
          <w:b/>
        </w:rPr>
      </w:pPr>
      <w:r w:rsidRPr="008059FA">
        <w:rPr>
          <w:b/>
        </w:rPr>
        <w:t>Desenhos</w:t>
      </w:r>
    </w:p>
    <w:p w14:paraId="317DCC08" w14:textId="77777777" w:rsidR="008059FA" w:rsidRPr="008059FA" w:rsidRDefault="008059FA" w:rsidP="008059FA">
      <w:r w:rsidRPr="008059FA">
        <w:t>Planta de todos os pavimentos (esc. 1:75) indicando locação da Central de Supervisão, unidades remotas, sensores, equipamentos a serem gerenciados, caminhamento dos cabos de interligação e respectivas identificações;</w:t>
      </w:r>
    </w:p>
    <w:p w14:paraId="42091B69" w14:textId="77777777" w:rsidR="008059FA" w:rsidRPr="008059FA" w:rsidRDefault="008059FA" w:rsidP="008059FA">
      <w:r w:rsidRPr="008059FA">
        <w:t>Desenhos esquemáticos de interligação;</w:t>
      </w:r>
    </w:p>
    <w:p w14:paraId="726D5013" w14:textId="77777777" w:rsidR="008059FA" w:rsidRPr="008059FA" w:rsidRDefault="008059FA" w:rsidP="008059FA">
      <w:r w:rsidRPr="008059FA">
        <w:t>Diagramas de blocos;</w:t>
      </w:r>
    </w:p>
    <w:p w14:paraId="66A5ED4C" w14:textId="77777777" w:rsidR="008059FA" w:rsidRPr="008059FA" w:rsidRDefault="008059FA" w:rsidP="008059FA">
      <w:r w:rsidRPr="008059FA">
        <w:t>Esquemas funcionais e de controle;</w:t>
      </w:r>
    </w:p>
    <w:p w14:paraId="068D7B51" w14:textId="77777777" w:rsidR="008059FA" w:rsidRPr="008059FA" w:rsidRDefault="008059FA" w:rsidP="008059FA">
      <w:r w:rsidRPr="008059FA">
        <w:t>Detalhamento da instalação de painéis, equipamentos e da infraestrutura;</w:t>
      </w:r>
    </w:p>
    <w:p w14:paraId="7CC08BD1" w14:textId="77777777" w:rsidR="008059FA" w:rsidRPr="008059FA" w:rsidRDefault="008059FA" w:rsidP="008059FA">
      <w:r w:rsidRPr="008059FA">
        <w:t>Identificação das tubulações e circuitos que não permita dúvidas na fase de execução, adotando critérios uniformes e sequência lógica;</w:t>
      </w:r>
    </w:p>
    <w:p w14:paraId="01C0D661" w14:textId="77777777" w:rsidR="008059FA" w:rsidRPr="008059FA" w:rsidRDefault="008059FA" w:rsidP="008059FA">
      <w:r w:rsidRPr="008059FA">
        <w:t>Detalhes do sistema de aterramento;</w:t>
      </w:r>
    </w:p>
    <w:p w14:paraId="5DECE7AE" w14:textId="77777777" w:rsidR="008059FA" w:rsidRPr="008059FA" w:rsidRDefault="008059FA" w:rsidP="008059FA">
      <w:r w:rsidRPr="008059FA">
        <w:t>Legendas das convenções utilizadas.</w:t>
      </w:r>
    </w:p>
    <w:p w14:paraId="6480F100" w14:textId="77777777" w:rsidR="008059FA" w:rsidRPr="008059FA" w:rsidRDefault="008059FA" w:rsidP="008059FA">
      <w:r w:rsidRPr="008059FA">
        <w:t>Lista detalhada de equipamentos e materiais da instalação e respectivas garantias.</w:t>
      </w:r>
    </w:p>
    <w:p w14:paraId="41AA8855" w14:textId="77777777" w:rsidR="008059FA" w:rsidRPr="008059FA" w:rsidRDefault="008059FA" w:rsidP="008059FA">
      <w:r w:rsidRPr="008059FA">
        <w:lastRenderedPageBreak/>
        <w:t>Detalhe de todos os furos necessários nos elementos estruturais e de todas as peças a serem embutidas ou fixadas nas estruturas de concreto ou metálicas, para passagem e suporte da instalação.</w:t>
      </w:r>
    </w:p>
    <w:p w14:paraId="463CFDF8" w14:textId="77777777" w:rsidR="008059FA" w:rsidRPr="008059FA" w:rsidRDefault="008059FA" w:rsidP="008059FA">
      <w:r w:rsidRPr="008059FA">
        <w:t>Lista de Instrumentos contendo todos os instrumentos da unidade, inclusive instrumentos fornecidos com os equipamentos e pacotes. Os instrumentos devem ser listados por malha, em ordem alfabética e crescente. A lista de instrumentos deve ser elaborada no início do projeto e usada com ferramenta de controle de andamento do projeto, portanto deve ser revisada, após inclusão ou exclusão de instrumentos, emissão ou cancelamento de documentos, ou quando necessário. Os documentos somente devem ser lançados na lista após sua emissão. Funções lógicas/matemáticas configuráveis e tagueadas devem ser indicadas na lista.</w:t>
      </w:r>
    </w:p>
    <w:p w14:paraId="2CE7EBCF" w14:textId="77777777" w:rsidR="008059FA" w:rsidRPr="008059FA" w:rsidRDefault="008059FA" w:rsidP="008059FA">
      <w:r w:rsidRPr="008059FA">
        <w:t>Lista de Cabos deve ser preenchida utilizando folhas separadas por caixa de junção, ou por armário/painel, e listar os tipos de cabos. Todos os pares e bornes reservas devem estar indicados e os cabos devem levar o mesmo número do instrumento de campo.</w:t>
      </w:r>
    </w:p>
    <w:p w14:paraId="584E406F" w14:textId="77777777" w:rsidR="008059FA" w:rsidRPr="008059FA" w:rsidRDefault="008059FA" w:rsidP="008059FA">
      <w:r w:rsidRPr="008059FA">
        <w:t>Lista de Pontos de Ajuste deve ser emitida em formulário no formato A4. Deve conter o “</w:t>
      </w:r>
      <w:proofErr w:type="spellStart"/>
      <w:r w:rsidRPr="008059FA">
        <w:t>tag</w:t>
      </w:r>
      <w:proofErr w:type="spellEnd"/>
      <w:r w:rsidRPr="008059FA">
        <w:t>” do instrumento, a faixa de medição do processo, o “range” do instrumento, o tipo de alarme (se for o caso) e o valor do ajuste, em unidades de engenharia e percentagem do “range”. Devem estar nesta lista todos os instrumentos que tenham algum tipo de calibração e os que possuam alarme configurado em sistemas de supervisão, controle ou segurança.</w:t>
      </w:r>
    </w:p>
    <w:p w14:paraId="4D0AD32A" w14:textId="77777777" w:rsidR="008059FA" w:rsidRPr="008059FA" w:rsidRDefault="008059FA" w:rsidP="008059FA">
      <w:r w:rsidRPr="008059FA">
        <w:t xml:space="preserve">Lista de Entradas e Saídas deve ser emitida por equipamento/painel (CLP, </w:t>
      </w:r>
      <w:proofErr w:type="gramStart"/>
      <w:r w:rsidRPr="008059FA">
        <w:t>Remota</w:t>
      </w:r>
      <w:proofErr w:type="gramEnd"/>
      <w:r w:rsidRPr="008059FA">
        <w:t>, etc.) em formulário no formato A4 ou A3. Deve conter, no mínimo, os seguintes campos agrupados pelo tipo: “</w:t>
      </w:r>
      <w:proofErr w:type="spellStart"/>
      <w:r w:rsidRPr="008059FA">
        <w:t>tag</w:t>
      </w:r>
      <w:proofErr w:type="spellEnd"/>
      <w:r w:rsidRPr="008059FA">
        <w:t>”;</w:t>
      </w:r>
    </w:p>
    <w:p w14:paraId="3353E13A" w14:textId="77777777" w:rsidR="008059FA" w:rsidRPr="008059FA" w:rsidRDefault="008059FA" w:rsidP="008059FA">
      <w:r w:rsidRPr="008059FA">
        <w:t>Tipo (entrada analógica, saída analógica, entrada discreta, etc.);</w:t>
      </w:r>
    </w:p>
    <w:p w14:paraId="33F44849" w14:textId="77777777" w:rsidR="008059FA" w:rsidRPr="008059FA" w:rsidRDefault="008059FA" w:rsidP="008059FA">
      <w:r w:rsidRPr="008059FA">
        <w:t>Fluxograma;</w:t>
      </w:r>
    </w:p>
    <w:p w14:paraId="3D85E6AC" w14:textId="77777777" w:rsidR="008059FA" w:rsidRPr="008059FA" w:rsidRDefault="008059FA" w:rsidP="008059FA">
      <w:r w:rsidRPr="008059FA">
        <w:t>Endereço físico (identificação que permita localizar o ponto físico da entrada ou saída no equipamento);</w:t>
      </w:r>
    </w:p>
    <w:p w14:paraId="54EF1945" w14:textId="77777777" w:rsidR="008059FA" w:rsidRPr="008059FA" w:rsidRDefault="008059FA" w:rsidP="008059FA">
      <w:r w:rsidRPr="008059FA">
        <w:t>Alimentação (2 fios ou 4 fios para entrada analógica ou nível de tensão para entrada e saída discreta);</w:t>
      </w:r>
    </w:p>
    <w:p w14:paraId="73A93C29" w14:textId="77777777" w:rsidR="008059FA" w:rsidRPr="008059FA" w:rsidRDefault="008059FA" w:rsidP="008059FA">
      <w:r w:rsidRPr="008059FA">
        <w:t>Tipo de contato (NA/NF, para entrada discreta definir em função do contato do campo, para saída discreta definir em função do contato do equipamento);</w:t>
      </w:r>
    </w:p>
    <w:p w14:paraId="3E75F7C4" w14:textId="77777777" w:rsidR="008059FA" w:rsidRPr="008059FA" w:rsidRDefault="008059FA" w:rsidP="008059FA">
      <w:r w:rsidRPr="008059FA">
        <w:t>Estado em operação (energizado ou desenergizado, para entrada e saída discreta);</w:t>
      </w:r>
    </w:p>
    <w:p w14:paraId="4EAEF23E" w14:textId="77777777" w:rsidR="008059FA" w:rsidRPr="008059FA" w:rsidRDefault="008059FA" w:rsidP="008059FA">
      <w:r w:rsidRPr="008059FA">
        <w:t>Redundância (sim ou não).</w:t>
      </w:r>
    </w:p>
    <w:p w14:paraId="28901EC6" w14:textId="77777777" w:rsidR="008059FA" w:rsidRPr="008059FA" w:rsidRDefault="008059FA" w:rsidP="008059FA">
      <w:r w:rsidRPr="008059FA">
        <w:t>Fluxograma de Engenharia deve conter as malhas de controle, indicação, alarme e intertravamento mostrados de forma detalhada, com a função de cada instrumento, sua identificação e localização, tipo de sinal de controle (pneumático, eletrônico), tipo da instrumentação (painel convencional, CLP, Remota). As válvulas de controle devem ter indicadas a sua posição em caso de falha. As válvulas de alívio e segurança, devem ter indicados os diâmetros e classe de pressão dos bocais de entrada e saída. Devem ser indicados, inclusive, os instrumentos de unidades fornecidas em “pacotes”. Os acessórios necessários à instalação dos instrumentos não devem ser mostrados, a menos que necessário à compreensão das suas funções. A simbologia deve seguir os critérios da norma ISA 5.1.</w:t>
      </w:r>
    </w:p>
    <w:p w14:paraId="3BF95B23" w14:textId="77777777" w:rsidR="008059FA" w:rsidRPr="008059FA" w:rsidRDefault="008059FA" w:rsidP="008059FA">
      <w:r w:rsidRPr="008059FA">
        <w:t>Desenho de Arquitetura de Sistemas de Supervisão deve mostrar de forma simbólica os equipamentos do sistema, sua localização física e de que maneira se interligam (CLP, Remotas, IHM, unidades pacotes e outros). Neste documento devem estar claros os tipos de redes, os meios de comunicação e os protocolos utilizados.</w:t>
      </w:r>
    </w:p>
    <w:p w14:paraId="682A12F2" w14:textId="77777777" w:rsidR="008059FA" w:rsidRPr="008059FA" w:rsidRDefault="008059FA" w:rsidP="008059FA">
      <w:r w:rsidRPr="008059FA">
        <w:t>Folha de Dados de Instrumentos deve conter as informações necessárias ao projeto de detalhamento e a compra dos instrumentos.</w:t>
      </w:r>
    </w:p>
    <w:p w14:paraId="3125C7D3" w14:textId="77777777" w:rsidR="008059FA" w:rsidRPr="008059FA" w:rsidRDefault="008059FA" w:rsidP="008059FA">
      <w:r w:rsidRPr="008059FA">
        <w:t>A0 – Plantas;</w:t>
      </w:r>
    </w:p>
    <w:p w14:paraId="116FB170" w14:textId="77777777" w:rsidR="008059FA" w:rsidRPr="008059FA" w:rsidRDefault="008059FA" w:rsidP="008059FA">
      <w:r w:rsidRPr="008059FA">
        <w:t>A1 – Arquitetura de rede, diagramas de blocos e fluxogramas;</w:t>
      </w:r>
    </w:p>
    <w:p w14:paraId="04F6C99E" w14:textId="77777777" w:rsidR="008059FA" w:rsidRPr="008059FA" w:rsidRDefault="008059FA" w:rsidP="008059FA">
      <w:r w:rsidRPr="008059FA">
        <w:lastRenderedPageBreak/>
        <w:t>A3 – Diagramas, Detalhes Típicos e Listas de Cabos;</w:t>
      </w:r>
    </w:p>
    <w:p w14:paraId="0AA16128" w14:textId="77777777" w:rsidR="008059FA" w:rsidRPr="008059FA" w:rsidRDefault="008059FA" w:rsidP="008059FA">
      <w:r w:rsidRPr="008059FA">
        <w:t>A4 – Folhas de Dados e Listas.</w:t>
      </w:r>
    </w:p>
    <w:p w14:paraId="6C18FC31" w14:textId="77777777" w:rsidR="008059FA" w:rsidRPr="008059FA" w:rsidRDefault="008059FA" w:rsidP="00020600">
      <w:pPr>
        <w:numPr>
          <w:ilvl w:val="0"/>
          <w:numId w:val="15"/>
        </w:numPr>
        <w:rPr>
          <w:b/>
        </w:rPr>
      </w:pPr>
      <w:r w:rsidRPr="008059FA">
        <w:rPr>
          <w:b/>
        </w:rPr>
        <w:t>Caderno de Especificações</w:t>
      </w:r>
    </w:p>
    <w:p w14:paraId="158FDAA4" w14:textId="77777777" w:rsidR="008059FA" w:rsidRPr="008059FA" w:rsidRDefault="008059FA" w:rsidP="008059FA">
      <w:r w:rsidRPr="008059FA">
        <w:t>O Caderno de Especificações corresponde aos descritivos sobre os materiais, equipamentos, métodos, tecnologias e processos construtivos.</w:t>
      </w:r>
    </w:p>
    <w:p w14:paraId="4AC37C5A" w14:textId="77777777" w:rsidR="008059FA" w:rsidRPr="008059FA" w:rsidRDefault="008059FA" w:rsidP="00020600">
      <w:pPr>
        <w:numPr>
          <w:ilvl w:val="0"/>
          <w:numId w:val="15"/>
        </w:numPr>
        <w:rPr>
          <w:b/>
        </w:rPr>
      </w:pPr>
      <w:r w:rsidRPr="008059FA">
        <w:rPr>
          <w:b/>
        </w:rPr>
        <w:t>Planilha de quantitativos de materiais</w:t>
      </w:r>
    </w:p>
    <w:p w14:paraId="48865A11" w14:textId="77777777" w:rsidR="008059FA" w:rsidRPr="008059FA" w:rsidRDefault="008059FA" w:rsidP="008059FA">
      <w:r w:rsidRPr="008059FA">
        <w:t>Elaborar planilha de materiais contendo os itens necessários à implementação do projeto, revisado, atualizado e completo.</w:t>
      </w:r>
    </w:p>
    <w:p w14:paraId="653A220E" w14:textId="77777777" w:rsidR="006F51E5" w:rsidRPr="00743254" w:rsidRDefault="008059FA" w:rsidP="00020600">
      <w:pPr>
        <w:numPr>
          <w:ilvl w:val="0"/>
          <w:numId w:val="16"/>
        </w:numPr>
      </w:pPr>
      <w:r w:rsidRPr="008059FA">
        <w:rPr>
          <w:b/>
        </w:rPr>
        <w:t>Orçamento Definitivo</w:t>
      </w:r>
    </w:p>
    <w:p w14:paraId="023951CD" w14:textId="77777777" w:rsidR="00C94A1B" w:rsidRPr="00C94A1B" w:rsidRDefault="00C94A1B" w:rsidP="008043BD">
      <w:pPr>
        <w:pStyle w:val="Ttulo1"/>
      </w:pPr>
      <w:bookmarkStart w:id="545" w:name="_Toc462063022"/>
      <w:bookmarkStart w:id="546" w:name="_Toc462125114"/>
      <w:bookmarkStart w:id="547" w:name="_Toc465926856"/>
      <w:bookmarkStart w:id="548" w:name="_Toc468343182"/>
      <w:bookmarkStart w:id="549" w:name="_Toc468429931"/>
      <w:bookmarkStart w:id="550" w:name="_Toc468430776"/>
      <w:bookmarkStart w:id="551" w:name="_Toc468454448"/>
      <w:bookmarkStart w:id="552" w:name="_Toc11671481"/>
      <w:bookmarkEnd w:id="509"/>
      <w:bookmarkEnd w:id="510"/>
      <w:bookmarkEnd w:id="511"/>
      <w:bookmarkEnd w:id="512"/>
      <w:bookmarkEnd w:id="513"/>
      <w:bookmarkEnd w:id="514"/>
      <w:bookmarkEnd w:id="515"/>
      <w:bookmarkEnd w:id="516"/>
      <w:r w:rsidRPr="00C94A1B">
        <w:t>SIGLAS</w:t>
      </w:r>
      <w:bookmarkEnd w:id="545"/>
      <w:bookmarkEnd w:id="546"/>
      <w:bookmarkEnd w:id="547"/>
      <w:bookmarkEnd w:id="548"/>
      <w:bookmarkEnd w:id="549"/>
      <w:bookmarkEnd w:id="550"/>
      <w:bookmarkEnd w:id="551"/>
      <w:bookmarkEnd w:id="552"/>
    </w:p>
    <w:p w14:paraId="6C03C95C" w14:textId="77777777" w:rsidR="00C94A1B" w:rsidRPr="00C94A1B" w:rsidRDefault="00C94A1B" w:rsidP="00C94A1B">
      <w:r w:rsidRPr="00C94A1B">
        <w:t>FIOCRUZ: Fundação Oswaldo Cruz</w:t>
      </w:r>
    </w:p>
    <w:p w14:paraId="6850CED9" w14:textId="77777777" w:rsidR="00C94A1B" w:rsidRPr="00C94A1B" w:rsidRDefault="00C94A1B" w:rsidP="00C94A1B">
      <w:r w:rsidRPr="00C94A1B">
        <w:t>DIRAC: Diretoria de Administração do Campus (atual COGIC)</w:t>
      </w:r>
    </w:p>
    <w:p w14:paraId="7F1C587C" w14:textId="77777777" w:rsidR="00C94A1B" w:rsidRPr="00C94A1B" w:rsidRDefault="00C94A1B" w:rsidP="00C94A1B">
      <w:r w:rsidRPr="00C94A1B">
        <w:t>DAE: Departamento de Arquitetura e Engenharia</w:t>
      </w:r>
    </w:p>
    <w:p w14:paraId="7D7B7E56" w14:textId="77777777" w:rsidR="00C94A1B" w:rsidRPr="00C94A1B" w:rsidRDefault="00C94A1B" w:rsidP="00C94A1B">
      <w:r w:rsidRPr="00C94A1B">
        <w:t>CONFEA: Conselho Federal de Engenharia, Arquitetura e Agronomia.</w:t>
      </w:r>
    </w:p>
    <w:p w14:paraId="05AA9BA9" w14:textId="77777777" w:rsidR="00C94A1B" w:rsidRPr="00C94A1B" w:rsidRDefault="00C94A1B" w:rsidP="00C94A1B">
      <w:r w:rsidRPr="00C94A1B">
        <w:t>CREA: Conselho Regional de Engenharia, Arquitetura e Agronomia.</w:t>
      </w:r>
    </w:p>
    <w:p w14:paraId="7D2263F4" w14:textId="77777777" w:rsidR="00C94A1B" w:rsidRPr="00C94A1B" w:rsidRDefault="00C94A1B" w:rsidP="00C94A1B">
      <w:r w:rsidRPr="00C94A1B">
        <w:t>CAU: Conselho de Arquitetura e Urbanismo</w:t>
      </w:r>
    </w:p>
    <w:p w14:paraId="2B61855F" w14:textId="77777777" w:rsidR="00C94A1B" w:rsidRPr="00C94A1B" w:rsidRDefault="00C94A1B" w:rsidP="00C94A1B">
      <w:r w:rsidRPr="00C94A1B">
        <w:t>COGIC: Coordenação-Geral de Infraestrutura dos Campi (antiga DIRAC)</w:t>
      </w:r>
    </w:p>
    <w:p w14:paraId="57465F8F" w14:textId="77777777" w:rsidR="00C94A1B" w:rsidRPr="00C94A1B" w:rsidRDefault="00C94A1B" w:rsidP="00C94A1B">
      <w:r w:rsidRPr="00C94A1B">
        <w:t>ABNT: Associação Brasileira de Normas Técnicas</w:t>
      </w:r>
      <w:r w:rsidRPr="00C94A1B">
        <w:tab/>
      </w:r>
    </w:p>
    <w:p w14:paraId="41CCC6D1" w14:textId="77777777" w:rsidR="00C94A1B" w:rsidRPr="00C94A1B" w:rsidRDefault="00C94A1B" w:rsidP="00C94A1B">
      <w:r w:rsidRPr="00C94A1B">
        <w:t>NBR: Norma Brasileira</w:t>
      </w:r>
    </w:p>
    <w:p w14:paraId="67F41FE8" w14:textId="77777777" w:rsidR="00C94A1B" w:rsidRPr="00C94A1B" w:rsidRDefault="00C94A1B" w:rsidP="00C94A1B">
      <w:r w:rsidRPr="00C94A1B">
        <w:t>INMETRO: Instituto Nacional de Metrologia, Normalização e Qualidade Industrial.</w:t>
      </w:r>
    </w:p>
    <w:p w14:paraId="1B78FB46" w14:textId="77777777" w:rsidR="00C94A1B" w:rsidRPr="00C94A1B" w:rsidRDefault="00C94A1B" w:rsidP="00C94A1B">
      <w:r w:rsidRPr="00C94A1B">
        <w:t xml:space="preserve">ISO: </w:t>
      </w:r>
      <w:proofErr w:type="spellStart"/>
      <w:r w:rsidRPr="00C94A1B">
        <w:t>International</w:t>
      </w:r>
      <w:proofErr w:type="spellEnd"/>
      <w:r w:rsidRPr="00C94A1B">
        <w:t xml:space="preserve"> </w:t>
      </w:r>
      <w:proofErr w:type="spellStart"/>
      <w:r w:rsidRPr="00C94A1B">
        <w:t>Organization</w:t>
      </w:r>
      <w:proofErr w:type="spellEnd"/>
      <w:r w:rsidRPr="00C94A1B">
        <w:t xml:space="preserve"> for </w:t>
      </w:r>
      <w:proofErr w:type="spellStart"/>
      <w:r w:rsidRPr="00C94A1B">
        <w:t>Standardization</w:t>
      </w:r>
      <w:proofErr w:type="spellEnd"/>
      <w:r w:rsidRPr="00C94A1B">
        <w:t xml:space="preserve"> (Organização Internacional para Padronização)</w:t>
      </w:r>
    </w:p>
    <w:p w14:paraId="0B4C66CD" w14:textId="77777777" w:rsidR="00C94A1B" w:rsidRPr="00C94A1B" w:rsidRDefault="00C94A1B" w:rsidP="00C94A1B">
      <w:r w:rsidRPr="00C94A1B">
        <w:t>PROCEL: Programa Nacional de Conservação de Energia Elétrica</w:t>
      </w:r>
    </w:p>
    <w:p w14:paraId="0D108D0F" w14:textId="77777777" w:rsidR="00C94A1B" w:rsidRPr="00C94A1B" w:rsidRDefault="00C94A1B" w:rsidP="00C94A1B">
      <w:r w:rsidRPr="00C94A1B">
        <w:t>AQUA: Alta Qualidade Ambiental</w:t>
      </w:r>
    </w:p>
    <w:p w14:paraId="4F002FF8" w14:textId="77777777" w:rsidR="00C94A1B" w:rsidRPr="00C94A1B" w:rsidRDefault="00C94A1B" w:rsidP="00C94A1B">
      <w:r w:rsidRPr="00C94A1B">
        <w:t>CONAMA: Conselho Nacional do Meio Ambiente</w:t>
      </w:r>
    </w:p>
    <w:p w14:paraId="553D2DC9" w14:textId="77777777" w:rsidR="00C94A1B" w:rsidRPr="00C94A1B" w:rsidRDefault="00C94A1B" w:rsidP="00C94A1B">
      <w:r w:rsidRPr="00C94A1B">
        <w:t>OTP: Órgão Técnico Público</w:t>
      </w:r>
    </w:p>
    <w:p w14:paraId="2712590E" w14:textId="77777777" w:rsidR="00C94A1B" w:rsidRPr="00C94A1B" w:rsidRDefault="00C94A1B" w:rsidP="00C94A1B">
      <w:r w:rsidRPr="00C94A1B">
        <w:t>TCU: Tribunal de Contas da União</w:t>
      </w:r>
    </w:p>
    <w:p w14:paraId="05EF2A2F" w14:textId="77777777" w:rsidR="00C94A1B" w:rsidRPr="00C94A1B" w:rsidRDefault="00C94A1B" w:rsidP="00C94A1B">
      <w:proofErr w:type="spellStart"/>
      <w:r w:rsidRPr="00C94A1B">
        <w:t>AsBEA</w:t>
      </w:r>
      <w:proofErr w:type="spellEnd"/>
      <w:r w:rsidRPr="00C94A1B">
        <w:t>: Associação Brasileira de Escritórios de Arquitetura</w:t>
      </w:r>
    </w:p>
    <w:p w14:paraId="4331F41D" w14:textId="77777777" w:rsidR="00C94A1B" w:rsidRPr="00C94A1B" w:rsidRDefault="00C94A1B" w:rsidP="00C94A1B">
      <w:r w:rsidRPr="00C94A1B">
        <w:t>PMPV: Prefeitura Municipal de Porto Velho</w:t>
      </w:r>
    </w:p>
    <w:p w14:paraId="6E6EC85C" w14:textId="77777777" w:rsidR="00C94A1B" w:rsidRPr="006B5548" w:rsidRDefault="00C94A1B" w:rsidP="00C94A1B">
      <w:r w:rsidRPr="00C94A1B">
        <w:t xml:space="preserve">SEMA: Subsecretaria de Meio Ambiente e Desenvolvimento </w:t>
      </w:r>
      <w:proofErr w:type="spellStart"/>
      <w:r w:rsidRPr="00C94A1B">
        <w:t>Susten</w:t>
      </w:r>
      <w:r w:rsidR="006B5548">
        <w:t>tavel</w:t>
      </w:r>
      <w:proofErr w:type="spellEnd"/>
      <w:r w:rsidR="006B5548">
        <w:t xml:space="preserve"> de Porto Velho</w:t>
      </w:r>
    </w:p>
    <w:p w14:paraId="2B096ABB" w14:textId="77777777" w:rsidR="00C94A1B" w:rsidRPr="002572D1" w:rsidRDefault="00C94A1B" w:rsidP="00C94A1B">
      <w:r w:rsidRPr="002572D1">
        <w:t xml:space="preserve">LOD: </w:t>
      </w:r>
      <w:proofErr w:type="spellStart"/>
      <w:r w:rsidRPr="002572D1">
        <w:t>Level</w:t>
      </w:r>
      <w:proofErr w:type="spellEnd"/>
      <w:r w:rsidRPr="002572D1">
        <w:t xml:space="preserve"> </w:t>
      </w:r>
      <w:proofErr w:type="spellStart"/>
      <w:r w:rsidRPr="002572D1">
        <w:t>of</w:t>
      </w:r>
      <w:proofErr w:type="spellEnd"/>
      <w:r w:rsidRPr="002572D1">
        <w:t xml:space="preserve"> </w:t>
      </w:r>
      <w:proofErr w:type="spellStart"/>
      <w:r w:rsidRPr="002572D1">
        <w:t>Development</w:t>
      </w:r>
      <w:proofErr w:type="spellEnd"/>
    </w:p>
    <w:p w14:paraId="235064C6" w14:textId="77777777" w:rsidR="00C94A1B" w:rsidRPr="00C94A1B" w:rsidRDefault="00C94A1B" w:rsidP="00C94A1B">
      <w:r w:rsidRPr="00C94A1B">
        <w:t xml:space="preserve">ASHRAE: American Society </w:t>
      </w:r>
      <w:proofErr w:type="spellStart"/>
      <w:r w:rsidRPr="00C94A1B">
        <w:t>of</w:t>
      </w:r>
      <w:proofErr w:type="spellEnd"/>
      <w:r w:rsidRPr="00C94A1B">
        <w:t xml:space="preserve"> </w:t>
      </w:r>
      <w:proofErr w:type="spellStart"/>
      <w:r w:rsidRPr="00C94A1B">
        <w:t>Heating</w:t>
      </w:r>
      <w:proofErr w:type="spellEnd"/>
      <w:r w:rsidRPr="00C94A1B">
        <w:t xml:space="preserve">, </w:t>
      </w:r>
      <w:proofErr w:type="spellStart"/>
      <w:r w:rsidRPr="00C94A1B">
        <w:t>Refrigerating</w:t>
      </w:r>
      <w:proofErr w:type="spellEnd"/>
      <w:r w:rsidRPr="00C94A1B">
        <w:t xml:space="preserve"> </w:t>
      </w:r>
      <w:proofErr w:type="spellStart"/>
      <w:r w:rsidRPr="00C94A1B">
        <w:t>and</w:t>
      </w:r>
      <w:proofErr w:type="spellEnd"/>
      <w:r w:rsidRPr="00C94A1B">
        <w:t xml:space="preserve"> Air </w:t>
      </w:r>
      <w:proofErr w:type="spellStart"/>
      <w:r w:rsidRPr="00C94A1B">
        <w:t>Conditioning</w:t>
      </w:r>
      <w:proofErr w:type="spellEnd"/>
      <w:r w:rsidRPr="00C94A1B">
        <w:t xml:space="preserve"> </w:t>
      </w:r>
      <w:proofErr w:type="spellStart"/>
      <w:r w:rsidRPr="00C94A1B">
        <w:t>Engineers</w:t>
      </w:r>
      <w:proofErr w:type="spellEnd"/>
      <w:r w:rsidRPr="00C94A1B">
        <w:t xml:space="preserve"> (Sociedade Americana dos Engenheiros de Aquecimento, Refrigeração e Condicionamento de Ar)</w:t>
      </w:r>
    </w:p>
    <w:p w14:paraId="5E36B56D" w14:textId="77777777" w:rsidR="00C94A1B" w:rsidRPr="00C94A1B" w:rsidRDefault="00C94A1B" w:rsidP="00C94A1B">
      <w:r w:rsidRPr="00C94A1B">
        <w:t xml:space="preserve">AIA: American </w:t>
      </w:r>
      <w:proofErr w:type="spellStart"/>
      <w:r w:rsidRPr="00C94A1B">
        <w:t>Institute</w:t>
      </w:r>
      <w:proofErr w:type="spellEnd"/>
      <w:r w:rsidRPr="00C94A1B">
        <w:t xml:space="preserve"> </w:t>
      </w:r>
      <w:proofErr w:type="spellStart"/>
      <w:r w:rsidRPr="00C94A1B">
        <w:t>of</w:t>
      </w:r>
      <w:proofErr w:type="spellEnd"/>
      <w:r w:rsidRPr="00C94A1B">
        <w:t xml:space="preserve"> </w:t>
      </w:r>
      <w:proofErr w:type="spellStart"/>
      <w:r w:rsidRPr="00C94A1B">
        <w:t>Architects</w:t>
      </w:r>
      <w:proofErr w:type="spellEnd"/>
    </w:p>
    <w:p w14:paraId="73DB0AF5" w14:textId="77777777" w:rsidR="00C94A1B" w:rsidRPr="00C94A1B" w:rsidRDefault="00C94A1B" w:rsidP="008043BD">
      <w:pPr>
        <w:pStyle w:val="Ttulo1"/>
      </w:pPr>
      <w:bookmarkStart w:id="553" w:name="_Toc384643430"/>
      <w:bookmarkStart w:id="554" w:name="_Toc384643605"/>
      <w:bookmarkStart w:id="555" w:name="_Toc384647924"/>
      <w:bookmarkStart w:id="556" w:name="_Toc384648094"/>
      <w:bookmarkStart w:id="557" w:name="_Toc384648209"/>
      <w:bookmarkStart w:id="558" w:name="_Toc456878406"/>
      <w:bookmarkStart w:id="559" w:name="_Toc462063023"/>
      <w:bookmarkStart w:id="560" w:name="_Toc462125115"/>
      <w:bookmarkStart w:id="561" w:name="_Toc465926857"/>
      <w:bookmarkStart w:id="562" w:name="_Toc468343183"/>
      <w:bookmarkStart w:id="563" w:name="_Toc468429932"/>
      <w:bookmarkStart w:id="564" w:name="_Toc468430777"/>
      <w:bookmarkStart w:id="565" w:name="_Toc468454449"/>
      <w:bookmarkStart w:id="566" w:name="_Toc11671482"/>
      <w:r w:rsidRPr="00C94A1B">
        <w:lastRenderedPageBreak/>
        <w:t>NORMAS E ÓRGÃOS DE CONTROLE</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35405C94" w14:textId="77777777" w:rsidR="00C94A1B" w:rsidRPr="00C94A1B" w:rsidRDefault="00C94A1B" w:rsidP="00C94A1B">
      <w:r w:rsidRPr="00C94A1B">
        <w:t>Lei Federal 8.666/93 - Institui normas para licitações e contratos da Administração Pública.</w:t>
      </w:r>
    </w:p>
    <w:p w14:paraId="012C721C" w14:textId="77777777" w:rsidR="00C94A1B" w:rsidRPr="00C94A1B" w:rsidRDefault="00C94A1B" w:rsidP="00C94A1B">
      <w:r w:rsidRPr="00C94A1B">
        <w:t>RDC-50 (Regulamento Técnico para planejamento, programação, elaboração e avaliação de projetos físicos de estabelecimentos assistenciais de saúde).</w:t>
      </w:r>
    </w:p>
    <w:p w14:paraId="21225592" w14:textId="77777777" w:rsidR="00C94A1B" w:rsidRPr="00C94A1B" w:rsidRDefault="00C94A1B" w:rsidP="00C94A1B">
      <w:r w:rsidRPr="00C94A1B">
        <w:t>Lei Federal 6.496/77 - Institui a Anotação de Responsabilidade Técnica.</w:t>
      </w:r>
    </w:p>
    <w:p w14:paraId="3D397AC3" w14:textId="77777777" w:rsidR="00C94A1B" w:rsidRPr="00C94A1B" w:rsidRDefault="00C94A1B" w:rsidP="00C94A1B">
      <w:r w:rsidRPr="00C94A1B">
        <w:t>Lei Federal 5.194/66 - Regula o exercício das profissões de Engenheiro, Arquiteto e Engenheiro Agrônomo.</w:t>
      </w:r>
    </w:p>
    <w:p w14:paraId="61275D12" w14:textId="77777777" w:rsidR="00C94A1B" w:rsidRPr="00C94A1B" w:rsidRDefault="00C94A1B" w:rsidP="00C94A1B">
      <w:r w:rsidRPr="00C94A1B">
        <w:t>Resolução 361/91 – CONFEA - Dispõe sobre conceituação de Projeto Básico em Consultoria de Engenharia, Arquitetura e Agronomia.</w:t>
      </w:r>
    </w:p>
    <w:p w14:paraId="3E2A75F9" w14:textId="77777777" w:rsidR="00C94A1B" w:rsidRPr="00C94A1B" w:rsidRDefault="00C94A1B" w:rsidP="00C94A1B">
      <w:r w:rsidRPr="00C94A1B">
        <w:t>Resolução nº 237/97 – CONAMA – Dispõe de procedimentos e critérios para licenciamento ambiental.</w:t>
      </w:r>
    </w:p>
    <w:p w14:paraId="7DFCA3A6" w14:textId="77777777" w:rsidR="00C94A1B" w:rsidRPr="00C94A1B" w:rsidRDefault="00C94A1B" w:rsidP="00C94A1B">
      <w:r w:rsidRPr="00C94A1B">
        <w:t>Instrução Normativa No. 02 de 4 de junho de 2014 (critérios de sustentabilidade ambiental na aquisição de bens, contratação de serviços ou obras pela Administração Pública Federal direta, autárquica e fundacional e dá outras providências.</w:t>
      </w:r>
    </w:p>
    <w:p w14:paraId="601F2179" w14:textId="77777777" w:rsidR="00C94A1B" w:rsidRPr="00C94A1B" w:rsidRDefault="00C94A1B" w:rsidP="00C94A1B">
      <w:r w:rsidRPr="00C94A1B">
        <w:t>Orientação Técnica IBR 001/2.006 do Instituto Brasileiro de Auditoria de Obras Públicas – IBRAOP – Orientação sobre Projeto Básico.</w:t>
      </w:r>
    </w:p>
    <w:p w14:paraId="2553F6B3" w14:textId="77777777" w:rsidR="00C94A1B" w:rsidRPr="00C94A1B" w:rsidRDefault="00C94A1B" w:rsidP="00C94A1B">
      <w:r w:rsidRPr="00C94A1B">
        <w:t>Orientação Técnica IBR 002/2.009 do Instituto Brasileiro de Auditoria de Obras Públicas – IBRAOP – Obra e Serviço de Engenharia.</w:t>
      </w:r>
    </w:p>
    <w:p w14:paraId="212BFF68" w14:textId="77777777" w:rsidR="00C94A1B" w:rsidRPr="00C94A1B" w:rsidRDefault="00C94A1B" w:rsidP="008043BD">
      <w:pPr>
        <w:pStyle w:val="Ttulo1"/>
      </w:pPr>
      <w:bookmarkStart w:id="567" w:name="_Toc462063024"/>
      <w:bookmarkStart w:id="568" w:name="_Toc462125116"/>
      <w:bookmarkStart w:id="569" w:name="_Toc465926858"/>
      <w:bookmarkStart w:id="570" w:name="_Toc468343184"/>
      <w:bookmarkStart w:id="571" w:name="_Toc468429933"/>
      <w:bookmarkStart w:id="572" w:name="_Toc468430778"/>
      <w:bookmarkStart w:id="573" w:name="_Toc468454450"/>
      <w:bookmarkStart w:id="574" w:name="_Toc11671483"/>
      <w:r w:rsidRPr="00C94A1B">
        <w:t>DEFINIÇÕES</w:t>
      </w:r>
      <w:bookmarkEnd w:id="567"/>
      <w:bookmarkEnd w:id="568"/>
      <w:bookmarkEnd w:id="569"/>
      <w:bookmarkEnd w:id="570"/>
      <w:bookmarkEnd w:id="571"/>
      <w:bookmarkEnd w:id="572"/>
      <w:bookmarkEnd w:id="573"/>
      <w:bookmarkEnd w:id="574"/>
    </w:p>
    <w:p w14:paraId="2FF1EC1C" w14:textId="77777777" w:rsidR="00C94A1B" w:rsidRPr="00C94A1B" w:rsidRDefault="00C94A1B" w:rsidP="00C94A1B">
      <w:r w:rsidRPr="00C94A1B">
        <w:t>ENCE – Etiqueta Nacional de Conservação de Energia</w:t>
      </w:r>
    </w:p>
    <w:p w14:paraId="6EFBB1E8" w14:textId="77777777" w:rsidR="00C94A1B" w:rsidRPr="00C94A1B" w:rsidRDefault="00C94A1B" w:rsidP="00C94A1B">
      <w:r w:rsidRPr="00C94A1B">
        <w:t>Tipo de Etiqueta de Identificação de Conformidade que apresenta ao consumidor informações técnicas do objeto.</w:t>
      </w:r>
    </w:p>
    <w:p w14:paraId="48E4F2EA" w14:textId="77777777" w:rsidR="00C94A1B" w:rsidRPr="00C94A1B" w:rsidRDefault="00C94A1B" w:rsidP="00C94A1B">
      <w:r w:rsidRPr="00C94A1B">
        <w:t>ENCE GERAL</w:t>
      </w:r>
    </w:p>
    <w:p w14:paraId="1247C890" w14:textId="77777777" w:rsidR="00C94A1B" w:rsidRPr="00C94A1B" w:rsidRDefault="00C94A1B" w:rsidP="00C94A1B">
      <w:r w:rsidRPr="00C94A1B">
        <w:t>Etiqueta Nacional de Conservação de Energia fornecida para edificações comerciais, de serviços e públicas, ou parcelas destas edificações, que passaram pela inspeção dos três sistemas: envoltória, iluminação e condicionamento de ar.</w:t>
      </w:r>
    </w:p>
    <w:p w14:paraId="66E5EFB6" w14:textId="77777777" w:rsidR="00C94A1B" w:rsidRPr="00C94A1B" w:rsidRDefault="00C94A1B" w:rsidP="00C94A1B">
      <w:r w:rsidRPr="00C94A1B">
        <w:t>PBE Edifica</w:t>
      </w:r>
    </w:p>
    <w:p w14:paraId="1E2A0A30" w14:textId="77777777" w:rsidR="00C94A1B" w:rsidRPr="00C94A1B" w:rsidRDefault="00C94A1B" w:rsidP="00C94A1B">
      <w:r w:rsidRPr="00C94A1B">
        <w:t xml:space="preserve">A Etiqueta PBE Edifica faz parte do Programa Brasileiro de Etiquetagem (PBE) e foi desenvolvida em parceria entre o Inmetro e a </w:t>
      </w:r>
      <w:proofErr w:type="spellStart"/>
      <w:r w:rsidRPr="00C94A1B">
        <w:t>Eletrobras</w:t>
      </w:r>
      <w:proofErr w:type="spellEnd"/>
      <w:r w:rsidRPr="00C94A1B">
        <w:t xml:space="preserve">/PROCEL Edifica. A Etiqueta é o Selo de Conformidade que evidencia o atendimento a requisitos de desempenho (e, em alguns casos, adicionalmente, também de segurança) estabelecidos em normas e regulamentos técnicos. As etiquetas podem ser obtidas para edificações comerciais, de serviços e públicas e edificações residenciais. </w:t>
      </w:r>
    </w:p>
    <w:p w14:paraId="4DD58A96" w14:textId="77777777" w:rsidR="00C94A1B" w:rsidRPr="00C94A1B" w:rsidRDefault="00C94A1B" w:rsidP="00C94A1B">
      <w:r w:rsidRPr="00C94A1B">
        <w:t>Conteúdo Técnico</w:t>
      </w:r>
    </w:p>
    <w:p w14:paraId="14326A58" w14:textId="77777777" w:rsidR="00C94A1B" w:rsidRPr="00C94A1B" w:rsidRDefault="00C94A1B" w:rsidP="00C94A1B">
      <w:r w:rsidRPr="00C94A1B">
        <w:t>Todo Projeto Básico deve apresentar conteúdos suficientes e precisos, tais como os descritos abaixo, representados em elementos técnicos de acordo com a natureza, porte e complexidade da obra de engenharia e/ou arquitetura.</w:t>
      </w:r>
    </w:p>
    <w:p w14:paraId="6D26813E" w14:textId="77777777" w:rsidR="00C94A1B" w:rsidRPr="00C94A1B" w:rsidRDefault="00C94A1B" w:rsidP="00C94A1B">
      <w:r w:rsidRPr="00C94A1B">
        <w:t>As pranchas de desenho e demais peças deverão possuir identificação contendo:</w:t>
      </w:r>
    </w:p>
    <w:p w14:paraId="7939081A" w14:textId="77777777" w:rsidR="00C94A1B" w:rsidRPr="00C94A1B" w:rsidRDefault="00C94A1B" w:rsidP="00C94A1B">
      <w:r w:rsidRPr="00C94A1B">
        <w:t>Denominação e local da obra</w:t>
      </w:r>
    </w:p>
    <w:p w14:paraId="1BF8D2E5" w14:textId="77777777" w:rsidR="00C94A1B" w:rsidRPr="00C94A1B" w:rsidRDefault="00C94A1B" w:rsidP="00C94A1B">
      <w:r w:rsidRPr="00C94A1B">
        <w:t>Nome da entidade executora</w:t>
      </w:r>
    </w:p>
    <w:p w14:paraId="33BF6200" w14:textId="77777777" w:rsidR="00C94A1B" w:rsidRPr="00C94A1B" w:rsidRDefault="00C94A1B" w:rsidP="00C94A1B">
      <w:r w:rsidRPr="00C94A1B">
        <w:lastRenderedPageBreak/>
        <w:t>Tipo de projeto</w:t>
      </w:r>
    </w:p>
    <w:p w14:paraId="501F666D" w14:textId="77777777" w:rsidR="00C94A1B" w:rsidRPr="00C94A1B" w:rsidRDefault="00C94A1B" w:rsidP="00C94A1B">
      <w:r w:rsidRPr="00C94A1B">
        <w:t>Data</w:t>
      </w:r>
    </w:p>
    <w:p w14:paraId="5FA947ED" w14:textId="77777777" w:rsidR="00C94A1B" w:rsidRPr="00C94A1B" w:rsidRDefault="00C94A1B" w:rsidP="00C94A1B">
      <w:r w:rsidRPr="00C94A1B">
        <w:t xml:space="preserve">Nome do responsável técnico, número de registro no CREA ou CAU, bem como sua assinatura. </w:t>
      </w:r>
    </w:p>
    <w:p w14:paraId="7C393140" w14:textId="77777777" w:rsidR="00C94A1B" w:rsidRPr="00C94A1B" w:rsidRDefault="00C94A1B" w:rsidP="00C94A1B">
      <w:r w:rsidRPr="00C94A1B">
        <w:t>Desenho</w:t>
      </w:r>
    </w:p>
    <w:p w14:paraId="39236281" w14:textId="77777777" w:rsidR="00C94A1B" w:rsidRPr="00C94A1B" w:rsidRDefault="00C94A1B" w:rsidP="00C94A1B">
      <w:r w:rsidRPr="00C94A1B">
        <w:t>Representação gráfica do objeto a ser executado, elaborada de modo a permitir sua visualização em escala adequada, demonstrando formas, dimensões, funcionamento e especificações, perfeitamente definida em plantas, cortes, elevações, esquemas e detalhes, obedecendo às normas técnicas pertinentes.</w:t>
      </w:r>
    </w:p>
    <w:p w14:paraId="1D86CB41" w14:textId="77777777" w:rsidR="00C94A1B" w:rsidRPr="00C94A1B" w:rsidRDefault="00C94A1B" w:rsidP="00C94A1B">
      <w:r w:rsidRPr="00C94A1B">
        <w:t>Estudo Preliminar</w:t>
      </w:r>
    </w:p>
    <w:p w14:paraId="57302EAA" w14:textId="77777777" w:rsidR="00C94A1B" w:rsidRPr="00C94A1B" w:rsidRDefault="00C94A1B" w:rsidP="00C94A1B">
      <w:r w:rsidRPr="00C94A1B">
        <w:t xml:space="preserve">Etapa do projeto no qual são apresentadas a caracterização geral da concepção adotada, incluindo indicações das funções, dos usos, das formas, das dimensões, das localizações dos ambientes da edificação, bem como de quaisquer outras exigências prescritas ou de desempenho.  </w:t>
      </w:r>
    </w:p>
    <w:p w14:paraId="53C40E00" w14:textId="77777777" w:rsidR="00C94A1B" w:rsidRPr="00C94A1B" w:rsidRDefault="00C94A1B" w:rsidP="00C94A1B">
      <w:r w:rsidRPr="00C94A1B">
        <w:t>Projeto Executivo</w:t>
      </w:r>
    </w:p>
    <w:p w14:paraId="2359F0AA" w14:textId="77777777" w:rsidR="00C94A1B" w:rsidRDefault="00C94A1B" w:rsidP="00C94A1B">
      <w:r w:rsidRPr="00C94A1B">
        <w:t>O Projeto Executivo, segundo a lei 8.666 de 21 de junho de 1993 do Brasil, é o conjunto dos elementos necessários e suficientes à execução completa da obra, de acordo com as normas pertinentes da ABNT (Associação Brasileira de Normas Técnicas).</w:t>
      </w:r>
    </w:p>
    <w:p w14:paraId="4C727B5B" w14:textId="77777777" w:rsidR="00C94A1B" w:rsidRDefault="00C94A1B" w:rsidP="00C94A1B">
      <w:r w:rsidRPr="00C94A1B">
        <w:t>Memorial Descritivo</w:t>
      </w:r>
    </w:p>
    <w:p w14:paraId="5EF3247A" w14:textId="77777777" w:rsidR="00C94A1B" w:rsidRDefault="00C94A1B" w:rsidP="00C94A1B">
      <w:r w:rsidRPr="00C94A1B">
        <w:t>Descrição detalhada do objeto projetado, na forma de texto, onde são apresentadas as soluções técnicas adotadas, bem como suas justificativas, necessárias ao pleno entendimento do projeto, complementando as informações contidas nos desenhos referenciados no item “Desenho”.</w:t>
      </w:r>
    </w:p>
    <w:p w14:paraId="30CB5508" w14:textId="77777777" w:rsidR="00C94A1B" w:rsidRPr="00C94A1B" w:rsidRDefault="00C94A1B" w:rsidP="00C94A1B">
      <w:r w:rsidRPr="00C94A1B">
        <w:t>Especificação Técnica</w:t>
      </w:r>
    </w:p>
    <w:p w14:paraId="0389DF4A" w14:textId="77777777" w:rsidR="00C94A1B" w:rsidRDefault="00C94A1B" w:rsidP="00C94A1B">
      <w:r w:rsidRPr="00C94A1B">
        <w:t>Texto no qual se fixam todas as regras e condições que se devem seguir para a execução da obra ou serviço de engenharia, caracterizando individualmente os materiais, equipamentos, elementos componentes, sistemas construtivos a serem aplicados e o modo como serão executados cada um dos serviços apontando, também, os critérios para a sua medição.</w:t>
      </w:r>
    </w:p>
    <w:p w14:paraId="5B47C304" w14:textId="77777777" w:rsidR="00C94A1B" w:rsidRDefault="00C94A1B" w:rsidP="00C94A1B">
      <w:r w:rsidRPr="00C94A1B">
        <w:t>Caderno de Encargos e Especificações</w:t>
      </w:r>
    </w:p>
    <w:p w14:paraId="6B1165F0" w14:textId="77777777" w:rsidR="00C94A1B" w:rsidRDefault="00C94A1B" w:rsidP="00C94A1B">
      <w:r w:rsidRPr="00C94A1B">
        <w:t>A CONTRATANTE possui um documento padronizado unificando o “Memorial Descritivo” e a “Especificação Técnica”, denominado “Caderno de Encargos e Especificações”, a ser entregue à CONTRATADA no momento oportuno.</w:t>
      </w:r>
    </w:p>
    <w:p w14:paraId="1580A133" w14:textId="77777777" w:rsidR="00C94A1B" w:rsidRPr="00C94A1B" w:rsidRDefault="00C94A1B" w:rsidP="00C94A1B">
      <w:r w:rsidRPr="00C94A1B">
        <w:t>Orçamento</w:t>
      </w:r>
    </w:p>
    <w:p w14:paraId="02B4E27F" w14:textId="77777777" w:rsidR="00C94A1B" w:rsidRPr="00C94A1B" w:rsidRDefault="00C94A1B" w:rsidP="00A05D8C">
      <w:r w:rsidRPr="00C94A1B">
        <w:t xml:space="preserve">Avaliação do custo total da obra tendo como base preços dos insumos praticados no mercado ou valores de referência e levantamentos de quantidades de </w:t>
      </w:r>
      <w:r w:rsidRPr="00A05D8C">
        <w:t>materiais</w:t>
      </w:r>
      <w:r w:rsidRPr="00C94A1B">
        <w:t xml:space="preserve"> e serviços obtidos a partir do conteúdo dos elementos descritos nos itens “Desenho”, “Memorial Descritivo” e “Especificação Técnica”, sendo inadmissíveis apropriações genéricas ou imprecisas, bem como a inclusão de materiais e serviços sem previsão de quantidades.</w:t>
      </w:r>
    </w:p>
    <w:p w14:paraId="7061C1C1" w14:textId="77777777" w:rsidR="00C94A1B" w:rsidRPr="00C94A1B" w:rsidRDefault="00C94A1B" w:rsidP="00C94A1B">
      <w:r w:rsidRPr="00C94A1B">
        <w:t>O Orçamento deverá ser lastreado em composições de custos unitários e expresso em planilhas de custos e serviços, referenciadas à data de sua elaboração.</w:t>
      </w:r>
    </w:p>
    <w:p w14:paraId="3F735970" w14:textId="012823F4" w:rsidR="00A57045" w:rsidRDefault="00C94A1B" w:rsidP="00C94A1B">
      <w:r w:rsidRPr="00C94A1B">
        <w:t>O valor do BDI considerado para compor o preço total deverá ser explicitado no orçamento.</w:t>
      </w:r>
    </w:p>
    <w:p w14:paraId="473AE1DF" w14:textId="77777777" w:rsidR="00C94A1B" w:rsidRPr="00C94A1B" w:rsidRDefault="00C94A1B" w:rsidP="008043BD">
      <w:pPr>
        <w:pStyle w:val="Ttulo1"/>
      </w:pPr>
      <w:bookmarkStart w:id="575" w:name="_Toc462060542"/>
      <w:bookmarkStart w:id="576" w:name="_Toc462061296"/>
      <w:bookmarkStart w:id="577" w:name="_Toc463429349"/>
      <w:bookmarkStart w:id="578" w:name="_Toc464220103"/>
      <w:bookmarkStart w:id="579" w:name="_Toc465926926"/>
      <w:bookmarkStart w:id="580" w:name="_Toc468343252"/>
      <w:bookmarkStart w:id="581" w:name="_Toc468430001"/>
      <w:bookmarkStart w:id="582" w:name="_Toc468430846"/>
      <w:bookmarkStart w:id="583" w:name="_Toc469923183"/>
      <w:bookmarkStart w:id="584" w:name="_Toc471398293"/>
      <w:bookmarkStart w:id="585" w:name="_Toc471993987"/>
      <w:bookmarkStart w:id="586" w:name="_Toc11671484"/>
      <w:r w:rsidRPr="00C94A1B">
        <w:lastRenderedPageBreak/>
        <w:t>GRUPO DE TRABALHO DA FIOCRUZ</w:t>
      </w:r>
      <w:bookmarkEnd w:id="575"/>
      <w:bookmarkEnd w:id="576"/>
      <w:bookmarkEnd w:id="577"/>
      <w:bookmarkEnd w:id="578"/>
      <w:bookmarkEnd w:id="579"/>
      <w:bookmarkEnd w:id="580"/>
      <w:bookmarkEnd w:id="581"/>
      <w:bookmarkEnd w:id="582"/>
      <w:bookmarkEnd w:id="583"/>
      <w:bookmarkEnd w:id="584"/>
      <w:bookmarkEnd w:id="585"/>
      <w:bookmarkEnd w:id="586"/>
    </w:p>
    <w:tbl>
      <w:tblPr>
        <w:tblpPr w:leftFromText="141" w:rightFromText="141" w:vertAnchor="text" w:tblpXSpec="center" w:tblpY="1"/>
        <w:tblOverlap w:val="never"/>
        <w:tblW w:w="0" w:type="auto"/>
        <w:tblCellSpacing w:w="57" w:type="dxa"/>
        <w:tblLook w:val="0000" w:firstRow="0" w:lastRow="0" w:firstColumn="0" w:lastColumn="0" w:noHBand="0" w:noVBand="0"/>
      </w:tblPr>
      <w:tblGrid>
        <w:gridCol w:w="1370"/>
        <w:gridCol w:w="4511"/>
        <w:gridCol w:w="1052"/>
        <w:gridCol w:w="2139"/>
      </w:tblGrid>
      <w:tr w:rsidR="007300BA" w:rsidRPr="00C94A1B" w14:paraId="660AB92C" w14:textId="77777777" w:rsidTr="007300BA">
        <w:trPr>
          <w:trHeight w:val="397"/>
          <w:tblCellSpacing w:w="57" w:type="dxa"/>
        </w:trPr>
        <w:tc>
          <w:tcPr>
            <w:tcW w:w="1199" w:type="dxa"/>
            <w:shd w:val="clear" w:color="000000" w:fill="FFFFFF"/>
          </w:tcPr>
          <w:p w14:paraId="38F80D17" w14:textId="5C913280" w:rsidR="007300BA" w:rsidRPr="00C94A1B" w:rsidRDefault="007300BA" w:rsidP="007300BA">
            <w:r w:rsidRPr="00E868D9">
              <w:t>Disciplina:</w:t>
            </w:r>
          </w:p>
        </w:tc>
        <w:tc>
          <w:tcPr>
            <w:tcW w:w="4397" w:type="dxa"/>
            <w:shd w:val="clear" w:color="000000" w:fill="FFFFFF"/>
          </w:tcPr>
          <w:p w14:paraId="1F1B0678" w14:textId="2535E014" w:rsidR="007300BA" w:rsidRPr="00C94A1B" w:rsidRDefault="006349E6" w:rsidP="007300BA">
            <w:r>
              <w:t>Coordenação de Projetos</w:t>
            </w:r>
          </w:p>
        </w:tc>
        <w:tc>
          <w:tcPr>
            <w:tcW w:w="938" w:type="dxa"/>
            <w:shd w:val="clear" w:color="000000" w:fill="FFFFFF"/>
          </w:tcPr>
          <w:p w14:paraId="6AD3FEA3" w14:textId="77777777" w:rsidR="007300BA" w:rsidRPr="00C94A1B" w:rsidRDefault="007300BA" w:rsidP="007300BA"/>
        </w:tc>
        <w:tc>
          <w:tcPr>
            <w:tcW w:w="1968" w:type="dxa"/>
            <w:shd w:val="clear" w:color="000000" w:fill="FFFFFF"/>
          </w:tcPr>
          <w:p w14:paraId="61DC9345" w14:textId="77777777" w:rsidR="007300BA" w:rsidRPr="00C94A1B" w:rsidRDefault="007300BA" w:rsidP="007300BA"/>
        </w:tc>
      </w:tr>
      <w:tr w:rsidR="007300BA" w:rsidRPr="00C94A1B" w14:paraId="55C5013F" w14:textId="77777777" w:rsidTr="007300BA">
        <w:trPr>
          <w:trHeight w:val="397"/>
          <w:tblCellSpacing w:w="57" w:type="dxa"/>
        </w:trPr>
        <w:tc>
          <w:tcPr>
            <w:tcW w:w="1199" w:type="dxa"/>
            <w:shd w:val="clear" w:color="000000" w:fill="FFFFFF"/>
          </w:tcPr>
          <w:p w14:paraId="446EB788" w14:textId="371E5093" w:rsidR="007300BA" w:rsidRPr="00C94A1B" w:rsidRDefault="007300BA" w:rsidP="007300BA">
            <w:r w:rsidRPr="00E868D9">
              <w:t>Profissional:</w:t>
            </w:r>
          </w:p>
        </w:tc>
        <w:tc>
          <w:tcPr>
            <w:tcW w:w="4397" w:type="dxa"/>
            <w:shd w:val="clear" w:color="000000" w:fill="FFFFFF"/>
          </w:tcPr>
          <w:p w14:paraId="6683C17C" w14:textId="6FE1733F" w:rsidR="007300BA" w:rsidRPr="00C94A1B" w:rsidRDefault="006349E6" w:rsidP="007300BA">
            <w:r>
              <w:t xml:space="preserve">Tereza Cristina Malveira de Araújo </w:t>
            </w:r>
          </w:p>
        </w:tc>
        <w:tc>
          <w:tcPr>
            <w:tcW w:w="938" w:type="dxa"/>
            <w:shd w:val="clear" w:color="000000" w:fill="FFFFFF"/>
          </w:tcPr>
          <w:p w14:paraId="67A28D28" w14:textId="6C054BDB" w:rsidR="007300BA" w:rsidRPr="00C94A1B" w:rsidRDefault="007300BA" w:rsidP="007300BA">
            <w:r w:rsidRPr="00E868D9">
              <w:t>Registro:</w:t>
            </w:r>
          </w:p>
        </w:tc>
        <w:tc>
          <w:tcPr>
            <w:tcW w:w="1968" w:type="dxa"/>
            <w:shd w:val="clear" w:color="000000" w:fill="FFFFFF"/>
          </w:tcPr>
          <w:p w14:paraId="620E32F0" w14:textId="77777777" w:rsidR="007300BA" w:rsidRPr="00C94A1B" w:rsidRDefault="007300BA" w:rsidP="007300BA"/>
        </w:tc>
      </w:tr>
      <w:tr w:rsidR="007300BA" w:rsidRPr="00C94A1B" w14:paraId="4F6DA804" w14:textId="77777777" w:rsidTr="007300BA">
        <w:trPr>
          <w:trHeight w:val="397"/>
          <w:tblCellSpacing w:w="57" w:type="dxa"/>
        </w:trPr>
        <w:tc>
          <w:tcPr>
            <w:tcW w:w="1199" w:type="dxa"/>
            <w:tcBorders>
              <w:bottom w:val="single" w:sz="8" w:space="0" w:color="000000"/>
            </w:tcBorders>
            <w:shd w:val="clear" w:color="000000" w:fill="FFFFFF"/>
          </w:tcPr>
          <w:p w14:paraId="01CDA27C" w14:textId="7159A8D4" w:rsidR="007300BA" w:rsidRPr="00C94A1B" w:rsidRDefault="007300BA" w:rsidP="007300BA">
            <w:r w:rsidRPr="00E868D9">
              <w:t>Assinatura:</w:t>
            </w:r>
          </w:p>
        </w:tc>
        <w:tc>
          <w:tcPr>
            <w:tcW w:w="4397" w:type="dxa"/>
            <w:tcBorders>
              <w:bottom w:val="single" w:sz="8" w:space="0" w:color="000000"/>
            </w:tcBorders>
            <w:shd w:val="clear" w:color="000000" w:fill="FFFFFF"/>
          </w:tcPr>
          <w:p w14:paraId="48DF254B" w14:textId="77777777" w:rsidR="007300BA" w:rsidRPr="00C94A1B" w:rsidRDefault="007300BA" w:rsidP="007300BA"/>
        </w:tc>
        <w:tc>
          <w:tcPr>
            <w:tcW w:w="938" w:type="dxa"/>
            <w:tcBorders>
              <w:bottom w:val="single" w:sz="8" w:space="0" w:color="000000"/>
            </w:tcBorders>
            <w:shd w:val="clear" w:color="000000" w:fill="FFFFFF"/>
          </w:tcPr>
          <w:p w14:paraId="33A69B92" w14:textId="77777777" w:rsidR="007300BA" w:rsidRPr="00C94A1B" w:rsidRDefault="007300BA" w:rsidP="007300BA"/>
        </w:tc>
        <w:tc>
          <w:tcPr>
            <w:tcW w:w="1968" w:type="dxa"/>
            <w:tcBorders>
              <w:bottom w:val="single" w:sz="8" w:space="0" w:color="000000"/>
            </w:tcBorders>
            <w:shd w:val="clear" w:color="000000" w:fill="FFFFFF"/>
          </w:tcPr>
          <w:p w14:paraId="19AAFB0C" w14:textId="77777777" w:rsidR="007300BA" w:rsidRPr="00C94A1B" w:rsidRDefault="007300BA" w:rsidP="007300BA"/>
        </w:tc>
      </w:tr>
      <w:tr w:rsidR="007300BA" w:rsidRPr="00C94A1B" w14:paraId="616630A2" w14:textId="77777777" w:rsidTr="007300BA">
        <w:trPr>
          <w:trHeight w:val="397"/>
          <w:tblCellSpacing w:w="57" w:type="dxa"/>
        </w:trPr>
        <w:tc>
          <w:tcPr>
            <w:tcW w:w="1199" w:type="dxa"/>
            <w:shd w:val="clear" w:color="000000" w:fill="FFFFFF"/>
          </w:tcPr>
          <w:p w14:paraId="3CD3852F" w14:textId="264BE2F4" w:rsidR="007300BA" w:rsidRPr="00C94A1B" w:rsidRDefault="007300BA" w:rsidP="007300BA">
            <w:r w:rsidRPr="00E868D9">
              <w:t>Disciplina:</w:t>
            </w:r>
          </w:p>
        </w:tc>
        <w:tc>
          <w:tcPr>
            <w:tcW w:w="4397" w:type="dxa"/>
            <w:shd w:val="clear" w:color="000000" w:fill="FFFFFF"/>
          </w:tcPr>
          <w:p w14:paraId="19A92CD9" w14:textId="3DEAB0C9" w:rsidR="007300BA" w:rsidRPr="00C94A1B" w:rsidRDefault="008444D7" w:rsidP="007300BA">
            <w:r>
              <w:t>Coordenação de Projetos</w:t>
            </w:r>
          </w:p>
        </w:tc>
        <w:tc>
          <w:tcPr>
            <w:tcW w:w="938" w:type="dxa"/>
            <w:shd w:val="clear" w:color="000000" w:fill="FFFFFF"/>
          </w:tcPr>
          <w:p w14:paraId="0A2A5355" w14:textId="77777777" w:rsidR="007300BA" w:rsidRPr="00C94A1B" w:rsidRDefault="007300BA" w:rsidP="007300BA"/>
        </w:tc>
        <w:tc>
          <w:tcPr>
            <w:tcW w:w="1968" w:type="dxa"/>
            <w:shd w:val="clear" w:color="000000" w:fill="FFFFFF"/>
          </w:tcPr>
          <w:p w14:paraId="14CB96D5" w14:textId="77777777" w:rsidR="007300BA" w:rsidRPr="00C94A1B" w:rsidRDefault="007300BA" w:rsidP="007300BA"/>
        </w:tc>
      </w:tr>
      <w:tr w:rsidR="007300BA" w:rsidRPr="00C94A1B" w14:paraId="67647F20" w14:textId="77777777" w:rsidTr="007300BA">
        <w:trPr>
          <w:trHeight w:val="397"/>
          <w:tblCellSpacing w:w="57" w:type="dxa"/>
        </w:trPr>
        <w:tc>
          <w:tcPr>
            <w:tcW w:w="1199" w:type="dxa"/>
            <w:shd w:val="clear" w:color="000000" w:fill="FFFFFF"/>
          </w:tcPr>
          <w:p w14:paraId="2864AD17" w14:textId="2518C3E7" w:rsidR="007300BA" w:rsidRPr="00C94A1B" w:rsidRDefault="007300BA" w:rsidP="007300BA">
            <w:r w:rsidRPr="00E868D9">
              <w:t>Profissional:</w:t>
            </w:r>
          </w:p>
        </w:tc>
        <w:tc>
          <w:tcPr>
            <w:tcW w:w="4397" w:type="dxa"/>
            <w:shd w:val="clear" w:color="000000" w:fill="FFFFFF"/>
          </w:tcPr>
          <w:p w14:paraId="395116F5" w14:textId="4436A61D" w:rsidR="007300BA" w:rsidRPr="00C94A1B" w:rsidRDefault="00714D50" w:rsidP="007300BA">
            <w:r>
              <w:t>Rodrigo das Neves Costa</w:t>
            </w:r>
          </w:p>
        </w:tc>
        <w:tc>
          <w:tcPr>
            <w:tcW w:w="938" w:type="dxa"/>
            <w:shd w:val="clear" w:color="000000" w:fill="FFFFFF"/>
          </w:tcPr>
          <w:p w14:paraId="76EA9968" w14:textId="7E165FE0" w:rsidR="007300BA" w:rsidRPr="00C94A1B" w:rsidRDefault="007300BA" w:rsidP="007300BA">
            <w:r w:rsidRPr="00E868D9">
              <w:t>Registro:</w:t>
            </w:r>
          </w:p>
        </w:tc>
        <w:tc>
          <w:tcPr>
            <w:tcW w:w="1968" w:type="dxa"/>
            <w:shd w:val="clear" w:color="000000" w:fill="FFFFFF"/>
          </w:tcPr>
          <w:p w14:paraId="210C13E8" w14:textId="77777777" w:rsidR="007300BA" w:rsidRPr="00C94A1B" w:rsidRDefault="007300BA" w:rsidP="007300BA"/>
        </w:tc>
      </w:tr>
      <w:tr w:rsidR="007300BA" w:rsidRPr="00C94A1B" w14:paraId="214B0E31" w14:textId="77777777" w:rsidTr="007300BA">
        <w:trPr>
          <w:trHeight w:val="397"/>
          <w:tblCellSpacing w:w="57" w:type="dxa"/>
        </w:trPr>
        <w:tc>
          <w:tcPr>
            <w:tcW w:w="1199" w:type="dxa"/>
            <w:tcBorders>
              <w:bottom w:val="single" w:sz="8" w:space="0" w:color="000000"/>
            </w:tcBorders>
            <w:shd w:val="clear" w:color="000000" w:fill="FFFFFF"/>
          </w:tcPr>
          <w:p w14:paraId="156DD248" w14:textId="4713DCDC" w:rsidR="007300BA" w:rsidRPr="00C94A1B" w:rsidRDefault="007300BA" w:rsidP="007300BA">
            <w:r w:rsidRPr="00E868D9">
              <w:t>Assinatura:</w:t>
            </w:r>
          </w:p>
        </w:tc>
        <w:tc>
          <w:tcPr>
            <w:tcW w:w="4397" w:type="dxa"/>
            <w:tcBorders>
              <w:bottom w:val="single" w:sz="8" w:space="0" w:color="000000"/>
            </w:tcBorders>
            <w:shd w:val="clear" w:color="000000" w:fill="FFFFFF"/>
          </w:tcPr>
          <w:p w14:paraId="3128DDF6" w14:textId="77777777" w:rsidR="007300BA" w:rsidRPr="00C94A1B" w:rsidRDefault="007300BA" w:rsidP="007300BA"/>
        </w:tc>
        <w:tc>
          <w:tcPr>
            <w:tcW w:w="938" w:type="dxa"/>
            <w:tcBorders>
              <w:bottom w:val="single" w:sz="8" w:space="0" w:color="000000"/>
            </w:tcBorders>
            <w:shd w:val="clear" w:color="000000" w:fill="FFFFFF"/>
          </w:tcPr>
          <w:p w14:paraId="07D7FCFD" w14:textId="77777777" w:rsidR="007300BA" w:rsidRPr="00C94A1B" w:rsidRDefault="007300BA" w:rsidP="007300BA"/>
        </w:tc>
        <w:tc>
          <w:tcPr>
            <w:tcW w:w="1968" w:type="dxa"/>
            <w:tcBorders>
              <w:bottom w:val="single" w:sz="8" w:space="0" w:color="000000"/>
            </w:tcBorders>
            <w:shd w:val="clear" w:color="000000" w:fill="FFFFFF"/>
          </w:tcPr>
          <w:p w14:paraId="0411287E" w14:textId="77777777" w:rsidR="007300BA" w:rsidRPr="00C94A1B" w:rsidRDefault="007300BA" w:rsidP="007300BA"/>
        </w:tc>
      </w:tr>
      <w:tr w:rsidR="00714D50" w:rsidRPr="00C94A1B" w14:paraId="4125CE39" w14:textId="77777777" w:rsidTr="004228B9">
        <w:trPr>
          <w:trHeight w:val="397"/>
          <w:tblCellSpacing w:w="57" w:type="dxa"/>
        </w:trPr>
        <w:tc>
          <w:tcPr>
            <w:tcW w:w="1199" w:type="dxa"/>
            <w:shd w:val="clear" w:color="000000" w:fill="FFFFFF"/>
          </w:tcPr>
          <w:p w14:paraId="2D41B94C" w14:textId="43902E01" w:rsidR="00714D50" w:rsidRPr="00C94A1B" w:rsidRDefault="00714D50" w:rsidP="00714D50">
            <w:r w:rsidRPr="00E868D9">
              <w:t>Disciplina:</w:t>
            </w:r>
          </w:p>
        </w:tc>
        <w:tc>
          <w:tcPr>
            <w:tcW w:w="4397" w:type="dxa"/>
            <w:shd w:val="clear" w:color="000000" w:fill="FFFFFF"/>
          </w:tcPr>
          <w:p w14:paraId="4D6E71D9" w14:textId="3B95CFBF" w:rsidR="00714D50" w:rsidRPr="00C94A1B" w:rsidRDefault="00714D50" w:rsidP="00714D50">
            <w:r w:rsidRPr="00E868D9">
              <w:t>Engenharia de Telecomunicações</w:t>
            </w:r>
          </w:p>
        </w:tc>
        <w:tc>
          <w:tcPr>
            <w:tcW w:w="938" w:type="dxa"/>
            <w:shd w:val="clear" w:color="000000" w:fill="FFFFFF"/>
          </w:tcPr>
          <w:p w14:paraId="2112787C" w14:textId="77777777" w:rsidR="00714D50" w:rsidRPr="00C94A1B" w:rsidRDefault="00714D50" w:rsidP="00714D50"/>
        </w:tc>
        <w:tc>
          <w:tcPr>
            <w:tcW w:w="1968" w:type="dxa"/>
            <w:shd w:val="clear" w:color="000000" w:fill="FFFFFF"/>
          </w:tcPr>
          <w:p w14:paraId="5CA5010A" w14:textId="77777777" w:rsidR="00714D50" w:rsidRPr="00C94A1B" w:rsidRDefault="00714D50" w:rsidP="00714D50"/>
        </w:tc>
      </w:tr>
      <w:tr w:rsidR="00714D50" w:rsidRPr="00C94A1B" w14:paraId="4525985E" w14:textId="77777777" w:rsidTr="004228B9">
        <w:trPr>
          <w:trHeight w:val="397"/>
          <w:tblCellSpacing w:w="57" w:type="dxa"/>
        </w:trPr>
        <w:tc>
          <w:tcPr>
            <w:tcW w:w="1199" w:type="dxa"/>
            <w:shd w:val="clear" w:color="000000" w:fill="FFFFFF"/>
          </w:tcPr>
          <w:p w14:paraId="626548A1" w14:textId="17E42726" w:rsidR="00714D50" w:rsidRPr="00C94A1B" w:rsidRDefault="00714D50" w:rsidP="00714D50">
            <w:r w:rsidRPr="00E868D9">
              <w:t>Profissional:</w:t>
            </w:r>
          </w:p>
        </w:tc>
        <w:tc>
          <w:tcPr>
            <w:tcW w:w="4397" w:type="dxa"/>
            <w:shd w:val="clear" w:color="000000" w:fill="FFFFFF"/>
          </w:tcPr>
          <w:p w14:paraId="62A04637" w14:textId="73332E63" w:rsidR="00714D50" w:rsidRPr="00C94A1B" w:rsidRDefault="00714D50" w:rsidP="00714D50">
            <w:r w:rsidRPr="00E868D9">
              <w:t>Luiz Fernando Silva</w:t>
            </w:r>
          </w:p>
        </w:tc>
        <w:tc>
          <w:tcPr>
            <w:tcW w:w="938" w:type="dxa"/>
            <w:shd w:val="clear" w:color="000000" w:fill="FFFFFF"/>
          </w:tcPr>
          <w:p w14:paraId="39B2A43E" w14:textId="4DF38414" w:rsidR="00714D50" w:rsidRPr="00C94A1B" w:rsidRDefault="00714D50" w:rsidP="00714D50">
            <w:r w:rsidRPr="00E868D9">
              <w:t>Registro:</w:t>
            </w:r>
            <w:r>
              <w:t xml:space="preserve"> </w:t>
            </w:r>
          </w:p>
        </w:tc>
        <w:tc>
          <w:tcPr>
            <w:tcW w:w="1968" w:type="dxa"/>
            <w:shd w:val="clear" w:color="000000" w:fill="FFFFFF"/>
          </w:tcPr>
          <w:p w14:paraId="1553A675" w14:textId="49F919A6" w:rsidR="00714D50" w:rsidRPr="00C94A1B" w:rsidRDefault="00714D50" w:rsidP="00714D50"/>
        </w:tc>
      </w:tr>
      <w:tr w:rsidR="007300BA" w:rsidRPr="00C94A1B" w14:paraId="42BD347D" w14:textId="77777777" w:rsidTr="007300BA">
        <w:trPr>
          <w:trHeight w:val="397"/>
          <w:tblCellSpacing w:w="57" w:type="dxa"/>
        </w:trPr>
        <w:tc>
          <w:tcPr>
            <w:tcW w:w="1199" w:type="dxa"/>
            <w:tcBorders>
              <w:bottom w:val="single" w:sz="8" w:space="0" w:color="000000"/>
            </w:tcBorders>
            <w:shd w:val="clear" w:color="000000" w:fill="FFFFFF"/>
          </w:tcPr>
          <w:p w14:paraId="4E531B06" w14:textId="780EB9D5" w:rsidR="007300BA" w:rsidRPr="00C94A1B" w:rsidRDefault="007300BA" w:rsidP="007300BA">
            <w:r w:rsidRPr="00E868D9">
              <w:t>Assinatura:</w:t>
            </w:r>
          </w:p>
        </w:tc>
        <w:tc>
          <w:tcPr>
            <w:tcW w:w="4397" w:type="dxa"/>
            <w:tcBorders>
              <w:bottom w:val="single" w:sz="8" w:space="0" w:color="000000"/>
            </w:tcBorders>
            <w:shd w:val="clear" w:color="000000" w:fill="FFFFFF"/>
          </w:tcPr>
          <w:p w14:paraId="65409CF4" w14:textId="77777777" w:rsidR="007300BA" w:rsidRPr="00C94A1B" w:rsidRDefault="007300BA" w:rsidP="007300BA"/>
        </w:tc>
        <w:tc>
          <w:tcPr>
            <w:tcW w:w="938" w:type="dxa"/>
            <w:tcBorders>
              <w:bottom w:val="single" w:sz="8" w:space="0" w:color="000000"/>
            </w:tcBorders>
            <w:shd w:val="clear" w:color="000000" w:fill="FFFFFF"/>
          </w:tcPr>
          <w:p w14:paraId="7AD22C6E" w14:textId="77777777" w:rsidR="007300BA" w:rsidRPr="00C94A1B" w:rsidRDefault="007300BA" w:rsidP="007300BA"/>
        </w:tc>
        <w:tc>
          <w:tcPr>
            <w:tcW w:w="1968" w:type="dxa"/>
            <w:tcBorders>
              <w:bottom w:val="single" w:sz="8" w:space="0" w:color="000000"/>
            </w:tcBorders>
            <w:shd w:val="clear" w:color="000000" w:fill="FFFFFF"/>
          </w:tcPr>
          <w:p w14:paraId="6BFF7876" w14:textId="77777777" w:rsidR="007300BA" w:rsidRPr="00C94A1B" w:rsidRDefault="007300BA" w:rsidP="007300BA"/>
        </w:tc>
      </w:tr>
      <w:tr w:rsidR="00714D50" w:rsidRPr="00C94A1B" w14:paraId="468F09A0" w14:textId="77777777" w:rsidTr="00E92470">
        <w:trPr>
          <w:trHeight w:val="397"/>
          <w:tblCellSpacing w:w="57" w:type="dxa"/>
        </w:trPr>
        <w:tc>
          <w:tcPr>
            <w:tcW w:w="1199" w:type="dxa"/>
            <w:shd w:val="clear" w:color="000000" w:fill="FFFFFF"/>
          </w:tcPr>
          <w:p w14:paraId="4381E4F4" w14:textId="77777777" w:rsidR="00714D50" w:rsidRPr="00C94A1B" w:rsidRDefault="00714D50" w:rsidP="00E92470">
            <w:r w:rsidRPr="00E868D9">
              <w:t>Disciplina:</w:t>
            </w:r>
          </w:p>
        </w:tc>
        <w:tc>
          <w:tcPr>
            <w:tcW w:w="4397" w:type="dxa"/>
            <w:shd w:val="clear" w:color="000000" w:fill="FFFFFF"/>
          </w:tcPr>
          <w:p w14:paraId="69394F56" w14:textId="77777777" w:rsidR="00714D50" w:rsidRPr="00C94A1B" w:rsidRDefault="00714D50" w:rsidP="00E92470">
            <w:r w:rsidRPr="00E868D9">
              <w:t>Engenharia</w:t>
            </w:r>
            <w:r>
              <w:t xml:space="preserve"> de Controle e Automação</w:t>
            </w:r>
          </w:p>
        </w:tc>
        <w:tc>
          <w:tcPr>
            <w:tcW w:w="938" w:type="dxa"/>
            <w:shd w:val="clear" w:color="000000" w:fill="FFFFFF"/>
          </w:tcPr>
          <w:p w14:paraId="56A58942" w14:textId="77777777" w:rsidR="00714D50" w:rsidRPr="00C94A1B" w:rsidRDefault="00714D50" w:rsidP="00E92470"/>
        </w:tc>
        <w:tc>
          <w:tcPr>
            <w:tcW w:w="1968" w:type="dxa"/>
            <w:shd w:val="clear" w:color="000000" w:fill="FFFFFF"/>
          </w:tcPr>
          <w:p w14:paraId="278F7BD9" w14:textId="77777777" w:rsidR="00714D50" w:rsidRPr="00C94A1B" w:rsidRDefault="00714D50" w:rsidP="00E92470"/>
        </w:tc>
      </w:tr>
      <w:tr w:rsidR="00714D50" w:rsidRPr="00C94A1B" w14:paraId="5D723A2E" w14:textId="77777777" w:rsidTr="00E92470">
        <w:trPr>
          <w:trHeight w:val="397"/>
          <w:tblCellSpacing w:w="57" w:type="dxa"/>
        </w:trPr>
        <w:tc>
          <w:tcPr>
            <w:tcW w:w="1199" w:type="dxa"/>
            <w:shd w:val="clear" w:color="000000" w:fill="FFFFFF"/>
          </w:tcPr>
          <w:p w14:paraId="78711823" w14:textId="77777777" w:rsidR="00714D50" w:rsidRPr="00C94A1B" w:rsidRDefault="00714D50" w:rsidP="00E92470">
            <w:r w:rsidRPr="00E868D9">
              <w:t>Profissional:</w:t>
            </w:r>
          </w:p>
        </w:tc>
        <w:tc>
          <w:tcPr>
            <w:tcW w:w="4397" w:type="dxa"/>
            <w:shd w:val="clear" w:color="000000" w:fill="FFFFFF"/>
          </w:tcPr>
          <w:p w14:paraId="25B7EED4" w14:textId="77777777" w:rsidR="00714D50" w:rsidRPr="00C94A1B" w:rsidRDefault="00714D50" w:rsidP="00E92470">
            <w:r>
              <w:t>Rafael Feliciano Ramos</w:t>
            </w:r>
          </w:p>
        </w:tc>
        <w:tc>
          <w:tcPr>
            <w:tcW w:w="938" w:type="dxa"/>
            <w:shd w:val="clear" w:color="000000" w:fill="FFFFFF"/>
          </w:tcPr>
          <w:p w14:paraId="1C51F516" w14:textId="77777777" w:rsidR="00714D50" w:rsidRPr="00C94A1B" w:rsidRDefault="00714D50" w:rsidP="00E92470">
            <w:r w:rsidRPr="00E868D9">
              <w:t>Registro:</w:t>
            </w:r>
            <w:r>
              <w:t xml:space="preserve"> </w:t>
            </w:r>
          </w:p>
        </w:tc>
        <w:tc>
          <w:tcPr>
            <w:tcW w:w="1968" w:type="dxa"/>
            <w:shd w:val="clear" w:color="000000" w:fill="FFFFFF"/>
          </w:tcPr>
          <w:p w14:paraId="0F341E11" w14:textId="77777777" w:rsidR="00714D50" w:rsidRPr="00C94A1B" w:rsidRDefault="00714D50" w:rsidP="00E92470"/>
        </w:tc>
      </w:tr>
      <w:tr w:rsidR="00714D50" w:rsidRPr="00C94A1B" w14:paraId="33178946" w14:textId="77777777" w:rsidTr="00E92470">
        <w:trPr>
          <w:trHeight w:val="397"/>
          <w:tblCellSpacing w:w="57" w:type="dxa"/>
        </w:trPr>
        <w:tc>
          <w:tcPr>
            <w:tcW w:w="1199" w:type="dxa"/>
            <w:tcBorders>
              <w:bottom w:val="single" w:sz="8" w:space="0" w:color="000000"/>
            </w:tcBorders>
            <w:shd w:val="clear" w:color="000000" w:fill="FFFFFF"/>
          </w:tcPr>
          <w:p w14:paraId="022EE5E9" w14:textId="77777777" w:rsidR="00714D50" w:rsidRPr="00C94A1B" w:rsidRDefault="00714D50" w:rsidP="00E92470">
            <w:r w:rsidRPr="00E868D9">
              <w:t>Assinatura:</w:t>
            </w:r>
          </w:p>
        </w:tc>
        <w:tc>
          <w:tcPr>
            <w:tcW w:w="4397" w:type="dxa"/>
            <w:tcBorders>
              <w:bottom w:val="single" w:sz="8" w:space="0" w:color="000000"/>
            </w:tcBorders>
            <w:shd w:val="clear" w:color="000000" w:fill="FFFFFF"/>
          </w:tcPr>
          <w:p w14:paraId="5C36BE09" w14:textId="77777777" w:rsidR="00714D50" w:rsidRPr="00C94A1B" w:rsidRDefault="00714D50" w:rsidP="00E92470"/>
        </w:tc>
        <w:tc>
          <w:tcPr>
            <w:tcW w:w="938" w:type="dxa"/>
            <w:tcBorders>
              <w:bottom w:val="single" w:sz="8" w:space="0" w:color="000000"/>
            </w:tcBorders>
            <w:shd w:val="clear" w:color="000000" w:fill="FFFFFF"/>
          </w:tcPr>
          <w:p w14:paraId="3B25476C" w14:textId="77777777" w:rsidR="00714D50" w:rsidRPr="00C94A1B" w:rsidRDefault="00714D50" w:rsidP="00E92470"/>
        </w:tc>
        <w:tc>
          <w:tcPr>
            <w:tcW w:w="1968" w:type="dxa"/>
            <w:tcBorders>
              <w:bottom w:val="single" w:sz="8" w:space="0" w:color="000000"/>
            </w:tcBorders>
            <w:shd w:val="clear" w:color="000000" w:fill="FFFFFF"/>
          </w:tcPr>
          <w:p w14:paraId="2031D726" w14:textId="77777777" w:rsidR="00714D50" w:rsidRPr="00C94A1B" w:rsidRDefault="00714D50" w:rsidP="00E92470"/>
        </w:tc>
      </w:tr>
    </w:tbl>
    <w:p w14:paraId="576C2BEA" w14:textId="2B9466B5" w:rsidR="00C94A1B" w:rsidRDefault="007300BA" w:rsidP="00B419DD">
      <w:r>
        <w:br w:type="textWrapping" w:clear="all"/>
      </w:r>
    </w:p>
    <w:tbl>
      <w:tblPr>
        <w:tblpPr w:leftFromText="141" w:rightFromText="141" w:vertAnchor="page" w:horzAnchor="margin" w:tblpY="13413"/>
        <w:tblW w:w="5000" w:type="pct"/>
        <w:tblCellMar>
          <w:left w:w="70" w:type="dxa"/>
          <w:right w:w="70" w:type="dxa"/>
        </w:tblCellMar>
        <w:tblLook w:val="0000" w:firstRow="0" w:lastRow="0" w:firstColumn="0" w:lastColumn="0" w:noHBand="0" w:noVBand="0"/>
      </w:tblPr>
      <w:tblGrid>
        <w:gridCol w:w="4228"/>
        <w:gridCol w:w="1847"/>
        <w:gridCol w:w="1368"/>
        <w:gridCol w:w="1629"/>
      </w:tblGrid>
      <w:tr w:rsidR="00400AD1" w:rsidRPr="00764E1B" w14:paraId="71286E56" w14:textId="77777777" w:rsidTr="00400AD1">
        <w:trPr>
          <w:trHeight w:val="227"/>
        </w:trPr>
        <w:tc>
          <w:tcPr>
            <w:tcW w:w="2330" w:type="pct"/>
            <w:shd w:val="clear" w:color="000000" w:fill="FFFFFF"/>
            <w:vAlign w:val="center"/>
          </w:tcPr>
          <w:p w14:paraId="6BDDA019" w14:textId="77777777" w:rsidR="00400AD1" w:rsidRPr="00764E1B" w:rsidRDefault="00400AD1" w:rsidP="00400AD1">
            <w:pPr>
              <w:rPr>
                <w:sz w:val="20"/>
              </w:rPr>
            </w:pPr>
            <w:r w:rsidRPr="00764E1B">
              <w:rPr>
                <w:sz w:val="20"/>
              </w:rPr>
              <w:br w:type="page"/>
              <w:t xml:space="preserve"> Nome do arquivo magnético</w:t>
            </w:r>
          </w:p>
        </w:tc>
        <w:tc>
          <w:tcPr>
            <w:tcW w:w="1018" w:type="pct"/>
            <w:shd w:val="clear" w:color="000000" w:fill="FFFFFF"/>
            <w:vAlign w:val="center"/>
          </w:tcPr>
          <w:p w14:paraId="3053D518" w14:textId="77777777" w:rsidR="00400AD1" w:rsidRPr="00764E1B" w:rsidRDefault="00400AD1" w:rsidP="00400AD1">
            <w:pPr>
              <w:rPr>
                <w:sz w:val="20"/>
              </w:rPr>
            </w:pPr>
            <w:r w:rsidRPr="00764E1B">
              <w:rPr>
                <w:sz w:val="20"/>
              </w:rPr>
              <w:t>Nº. páginas</w:t>
            </w:r>
          </w:p>
        </w:tc>
        <w:tc>
          <w:tcPr>
            <w:tcW w:w="754" w:type="pct"/>
            <w:shd w:val="clear" w:color="000000" w:fill="FFFFFF"/>
            <w:vAlign w:val="center"/>
          </w:tcPr>
          <w:p w14:paraId="1B22D6DB" w14:textId="77777777" w:rsidR="00400AD1" w:rsidRPr="00764E1B" w:rsidRDefault="00400AD1" w:rsidP="00400AD1">
            <w:pPr>
              <w:rPr>
                <w:sz w:val="20"/>
              </w:rPr>
            </w:pPr>
            <w:r w:rsidRPr="00764E1B">
              <w:rPr>
                <w:sz w:val="20"/>
              </w:rPr>
              <w:t>Revisão</w:t>
            </w:r>
          </w:p>
        </w:tc>
        <w:tc>
          <w:tcPr>
            <w:tcW w:w="898" w:type="pct"/>
            <w:shd w:val="clear" w:color="000000" w:fill="FFFFFF"/>
            <w:vAlign w:val="center"/>
          </w:tcPr>
          <w:p w14:paraId="229960EF" w14:textId="77777777" w:rsidR="00400AD1" w:rsidRPr="00764E1B" w:rsidRDefault="00400AD1" w:rsidP="00400AD1">
            <w:pPr>
              <w:rPr>
                <w:sz w:val="20"/>
              </w:rPr>
            </w:pPr>
            <w:r w:rsidRPr="00764E1B">
              <w:rPr>
                <w:sz w:val="20"/>
              </w:rPr>
              <w:t>Emissão</w:t>
            </w:r>
          </w:p>
        </w:tc>
      </w:tr>
      <w:tr w:rsidR="00400AD1" w:rsidRPr="00764E1B" w14:paraId="684661C0" w14:textId="77777777" w:rsidTr="00400AD1">
        <w:trPr>
          <w:trHeight w:val="227"/>
        </w:trPr>
        <w:tc>
          <w:tcPr>
            <w:tcW w:w="2330" w:type="pct"/>
            <w:shd w:val="clear" w:color="000000" w:fill="FFFFFF"/>
            <w:vAlign w:val="center"/>
          </w:tcPr>
          <w:p w14:paraId="371DDE51" w14:textId="04C7B75C" w:rsidR="00400AD1" w:rsidRPr="00764E1B" w:rsidRDefault="006349E6" w:rsidP="00400AD1">
            <w:pPr>
              <w:rPr>
                <w:sz w:val="20"/>
              </w:rPr>
            </w:pPr>
            <w:r>
              <w:rPr>
                <w:sz w:val="20"/>
              </w:rPr>
              <w:t>Contratação Projetos TI/TA CDTS</w:t>
            </w:r>
          </w:p>
        </w:tc>
        <w:tc>
          <w:tcPr>
            <w:tcW w:w="1018" w:type="pct"/>
            <w:shd w:val="clear" w:color="000000" w:fill="FFFFFF"/>
            <w:vAlign w:val="center"/>
          </w:tcPr>
          <w:p w14:paraId="0FE693AF" w14:textId="3A4DC263" w:rsidR="00400AD1" w:rsidRPr="00764E1B" w:rsidRDefault="00882C2D" w:rsidP="00400AD1">
            <w:pPr>
              <w:rPr>
                <w:sz w:val="20"/>
              </w:rPr>
            </w:pPr>
            <w:r>
              <w:rPr>
                <w:sz w:val="20"/>
              </w:rPr>
              <w:t>5</w:t>
            </w:r>
            <w:r w:rsidR="00714D50">
              <w:rPr>
                <w:sz w:val="20"/>
              </w:rPr>
              <w:t>6</w:t>
            </w:r>
          </w:p>
        </w:tc>
        <w:tc>
          <w:tcPr>
            <w:tcW w:w="754" w:type="pct"/>
            <w:shd w:val="clear" w:color="000000" w:fill="FFFFFF"/>
            <w:vAlign w:val="center"/>
          </w:tcPr>
          <w:p w14:paraId="1BBC5447" w14:textId="77777777" w:rsidR="00400AD1" w:rsidRPr="00764E1B" w:rsidRDefault="00400AD1" w:rsidP="00400AD1">
            <w:pPr>
              <w:rPr>
                <w:sz w:val="20"/>
              </w:rPr>
            </w:pPr>
            <w:r w:rsidRPr="00764E1B">
              <w:rPr>
                <w:sz w:val="20"/>
              </w:rPr>
              <w:t>A</w:t>
            </w:r>
          </w:p>
        </w:tc>
        <w:tc>
          <w:tcPr>
            <w:tcW w:w="898" w:type="pct"/>
            <w:shd w:val="clear" w:color="000000" w:fill="FFFFFF"/>
            <w:vAlign w:val="center"/>
          </w:tcPr>
          <w:p w14:paraId="22F9E802" w14:textId="7DCA9963" w:rsidR="00400AD1" w:rsidRPr="00764E1B" w:rsidRDefault="00400AD1" w:rsidP="00400AD1">
            <w:pPr>
              <w:rPr>
                <w:sz w:val="20"/>
              </w:rPr>
            </w:pPr>
            <w:r w:rsidRPr="00764E1B">
              <w:rPr>
                <w:sz w:val="20"/>
              </w:rPr>
              <w:fldChar w:fldCharType="begin"/>
            </w:r>
            <w:r w:rsidRPr="00764E1B">
              <w:rPr>
                <w:sz w:val="20"/>
              </w:rPr>
              <w:instrText xml:space="preserve"> SAVEDATE \@ "d/M/yyyy" \* MERGEFORMAT </w:instrText>
            </w:r>
            <w:r w:rsidRPr="00764E1B">
              <w:rPr>
                <w:sz w:val="20"/>
              </w:rPr>
              <w:fldChar w:fldCharType="separate"/>
            </w:r>
            <w:r w:rsidR="00052B9B">
              <w:rPr>
                <w:noProof/>
                <w:sz w:val="20"/>
              </w:rPr>
              <w:t>17/6/2019</w:t>
            </w:r>
            <w:r w:rsidRPr="00764E1B">
              <w:rPr>
                <w:sz w:val="20"/>
              </w:rPr>
              <w:fldChar w:fldCharType="end"/>
            </w:r>
          </w:p>
        </w:tc>
      </w:tr>
    </w:tbl>
    <w:p w14:paraId="019D0CE8" w14:textId="77777777" w:rsidR="007300BA" w:rsidRPr="00C94A1B" w:rsidRDefault="007300BA" w:rsidP="006349E6"/>
    <w:sectPr w:rsidR="007300BA" w:rsidRPr="00C94A1B" w:rsidSect="00C51732">
      <w:headerReference w:type="even" r:id="rId16"/>
      <w:pgSz w:w="11907" w:h="16840" w:code="9"/>
      <w:pgMar w:top="2552" w:right="1134" w:bottom="1701" w:left="1701" w:header="851" w:footer="8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F97240" w14:textId="77777777" w:rsidR="00470886" w:rsidRDefault="00470886">
      <w:r>
        <w:separator/>
      </w:r>
    </w:p>
  </w:endnote>
  <w:endnote w:type="continuationSeparator" w:id="0">
    <w:p w14:paraId="3AD37E14" w14:textId="77777777" w:rsidR="00470886" w:rsidRDefault="004708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wis721 BT">
    <w:panose1 w:val="020B0504020202020204"/>
    <w:charset w:val="00"/>
    <w:family w:val="swiss"/>
    <w:pitch w:val="variable"/>
    <w:sig w:usb0="800000AF" w:usb1="1000204A" w:usb2="00000000" w:usb3="00000000" w:csb0="0000001B"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CellMar>
        <w:left w:w="0" w:type="dxa"/>
        <w:right w:w="0" w:type="dxa"/>
      </w:tblCellMar>
      <w:tblLook w:val="04A0" w:firstRow="1" w:lastRow="0" w:firstColumn="1" w:lastColumn="0" w:noHBand="0" w:noVBand="1"/>
    </w:tblPr>
    <w:tblGrid>
      <w:gridCol w:w="6798"/>
      <w:gridCol w:w="1706"/>
    </w:tblGrid>
    <w:tr w:rsidR="00470886" w:rsidRPr="007478E7" w14:paraId="01507B9F" w14:textId="77777777" w:rsidTr="00815545">
      <w:trPr>
        <w:trHeight w:val="846"/>
      </w:trPr>
      <w:tc>
        <w:tcPr>
          <w:tcW w:w="3997" w:type="pct"/>
          <w:shd w:val="clear" w:color="auto" w:fill="auto"/>
          <w:vAlign w:val="center"/>
        </w:tcPr>
        <w:p w14:paraId="63DFE9BD" w14:textId="77777777" w:rsidR="00470886" w:rsidRPr="007478E7" w:rsidRDefault="00470886" w:rsidP="007478E7">
          <w:pPr>
            <w:spacing w:before="0" w:after="0"/>
            <w:rPr>
              <w:sz w:val="18"/>
              <w:szCs w:val="18"/>
            </w:rPr>
          </w:pPr>
          <w:r w:rsidRPr="007478E7">
            <w:rPr>
              <w:sz w:val="18"/>
              <w:szCs w:val="18"/>
            </w:rPr>
            <w:t>Edifício da Coordenação Geral de Infraestrutura dos Campi - COGIC</w:t>
          </w:r>
        </w:p>
        <w:p w14:paraId="2016D4A6" w14:textId="77777777" w:rsidR="00470886" w:rsidRPr="007478E7" w:rsidRDefault="00470886" w:rsidP="007478E7">
          <w:pPr>
            <w:spacing w:before="0" w:after="0"/>
            <w:rPr>
              <w:sz w:val="18"/>
              <w:szCs w:val="18"/>
            </w:rPr>
          </w:pPr>
          <w:r w:rsidRPr="007478E7">
            <w:rPr>
              <w:sz w:val="18"/>
              <w:szCs w:val="18"/>
            </w:rPr>
            <w:t>Av. Brasil, 4.365 • Manguinhos • Rio de Janeiro/RJ • Brasil • CEP:21.040-360</w:t>
          </w:r>
        </w:p>
        <w:p w14:paraId="26E8A7BE" w14:textId="77777777" w:rsidR="00470886" w:rsidRPr="007478E7" w:rsidRDefault="00470886" w:rsidP="007478E7">
          <w:pPr>
            <w:spacing w:before="0" w:after="0"/>
            <w:rPr>
              <w:sz w:val="18"/>
              <w:szCs w:val="18"/>
            </w:rPr>
          </w:pPr>
          <w:r w:rsidRPr="007478E7">
            <w:rPr>
              <w:sz w:val="18"/>
              <w:szCs w:val="18"/>
            </w:rPr>
            <w:t xml:space="preserve">Tel: +55 21 2209-2020 • Fax:+55 21 2590-6348 • </w:t>
          </w:r>
          <w:hyperlink r:id="rId1" w:history="1">
            <w:r w:rsidRPr="007478E7">
              <w:rPr>
                <w:rStyle w:val="Hyperlink"/>
                <w:sz w:val="18"/>
                <w:szCs w:val="18"/>
              </w:rPr>
              <w:t>http://www.fiocruz.br</w:t>
            </w:r>
          </w:hyperlink>
        </w:p>
      </w:tc>
      <w:tc>
        <w:tcPr>
          <w:tcW w:w="1003" w:type="pct"/>
          <w:shd w:val="clear" w:color="auto" w:fill="auto"/>
          <w:vAlign w:val="center"/>
        </w:tcPr>
        <w:p w14:paraId="4677E9C8" w14:textId="77777777" w:rsidR="00470886" w:rsidRPr="007478E7" w:rsidRDefault="00470886" w:rsidP="007478E7">
          <w:pPr>
            <w:pStyle w:val="Rodap"/>
            <w:jc w:val="right"/>
            <w:rPr>
              <w:sz w:val="18"/>
              <w:szCs w:val="18"/>
            </w:rPr>
          </w:pPr>
          <w:r w:rsidRPr="007478E7">
            <w:rPr>
              <w:sz w:val="18"/>
              <w:szCs w:val="18"/>
            </w:rPr>
            <w:t xml:space="preserve">Pág </w:t>
          </w:r>
          <w:r w:rsidRPr="007478E7">
            <w:rPr>
              <w:b/>
              <w:bCs/>
              <w:sz w:val="18"/>
              <w:szCs w:val="18"/>
            </w:rPr>
            <w:fldChar w:fldCharType="begin"/>
          </w:r>
          <w:r w:rsidRPr="007478E7">
            <w:rPr>
              <w:b/>
              <w:bCs/>
              <w:sz w:val="18"/>
              <w:szCs w:val="18"/>
            </w:rPr>
            <w:instrText>PAGE  \* Arabic  \* MERGEFORMAT</w:instrText>
          </w:r>
          <w:r w:rsidRPr="007478E7">
            <w:rPr>
              <w:b/>
              <w:bCs/>
              <w:sz w:val="18"/>
              <w:szCs w:val="18"/>
            </w:rPr>
            <w:fldChar w:fldCharType="separate"/>
          </w:r>
          <w:r>
            <w:rPr>
              <w:b/>
              <w:bCs/>
              <w:noProof/>
              <w:sz w:val="18"/>
              <w:szCs w:val="18"/>
            </w:rPr>
            <w:t>18</w:t>
          </w:r>
          <w:r w:rsidRPr="007478E7">
            <w:rPr>
              <w:b/>
              <w:bCs/>
              <w:sz w:val="18"/>
              <w:szCs w:val="18"/>
            </w:rPr>
            <w:fldChar w:fldCharType="end"/>
          </w:r>
          <w:r w:rsidRPr="007478E7">
            <w:rPr>
              <w:sz w:val="18"/>
              <w:szCs w:val="18"/>
            </w:rPr>
            <w:t xml:space="preserve"> de </w:t>
          </w:r>
          <w:r w:rsidRPr="007478E7">
            <w:rPr>
              <w:b/>
              <w:bCs/>
              <w:sz w:val="18"/>
              <w:szCs w:val="18"/>
            </w:rPr>
            <w:fldChar w:fldCharType="begin"/>
          </w:r>
          <w:r w:rsidRPr="007478E7">
            <w:rPr>
              <w:b/>
              <w:bCs/>
              <w:sz w:val="18"/>
              <w:szCs w:val="18"/>
            </w:rPr>
            <w:instrText>NUMPAGES  \* Arabic  \* MERGEFORMAT</w:instrText>
          </w:r>
          <w:r w:rsidRPr="007478E7">
            <w:rPr>
              <w:b/>
              <w:bCs/>
              <w:sz w:val="18"/>
              <w:szCs w:val="18"/>
            </w:rPr>
            <w:fldChar w:fldCharType="separate"/>
          </w:r>
          <w:r>
            <w:rPr>
              <w:b/>
              <w:bCs/>
              <w:noProof/>
              <w:sz w:val="18"/>
              <w:szCs w:val="18"/>
            </w:rPr>
            <w:t>30</w:t>
          </w:r>
          <w:r w:rsidRPr="007478E7">
            <w:rPr>
              <w:b/>
              <w:bCs/>
              <w:sz w:val="18"/>
              <w:szCs w:val="18"/>
            </w:rPr>
            <w:fldChar w:fldCharType="end"/>
          </w:r>
        </w:p>
      </w:tc>
    </w:tr>
  </w:tbl>
  <w:p w14:paraId="07A32DB3" w14:textId="77777777" w:rsidR="00470886" w:rsidRDefault="00470886" w:rsidP="00815545">
    <w:pPr>
      <w:pStyle w:val="Rodap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auto"/>
        <w:insideH w:val="single" w:sz="4" w:space="0" w:color="auto"/>
      </w:tblBorders>
      <w:tblLook w:val="04A0" w:firstRow="1" w:lastRow="0" w:firstColumn="1" w:lastColumn="0" w:noHBand="0" w:noVBand="1"/>
    </w:tblPr>
    <w:tblGrid>
      <w:gridCol w:w="7252"/>
      <w:gridCol w:w="1820"/>
    </w:tblGrid>
    <w:tr w:rsidR="00470886" w:rsidRPr="007D638A" w14:paraId="1FEACFDD" w14:textId="77777777" w:rsidTr="007D638A">
      <w:trPr>
        <w:trHeight w:val="846"/>
      </w:trPr>
      <w:tc>
        <w:tcPr>
          <w:tcW w:w="3997" w:type="pct"/>
          <w:tcBorders>
            <w:top w:val="nil"/>
            <w:bottom w:val="nil"/>
          </w:tcBorders>
          <w:shd w:val="clear" w:color="auto" w:fill="auto"/>
          <w:vAlign w:val="center"/>
        </w:tcPr>
        <w:p w14:paraId="511EB79D" w14:textId="77777777" w:rsidR="00470886" w:rsidRPr="007D638A" w:rsidRDefault="00470886" w:rsidP="007D638A">
          <w:pPr>
            <w:spacing w:before="0" w:after="0"/>
            <w:rPr>
              <w:sz w:val="18"/>
              <w:szCs w:val="18"/>
            </w:rPr>
          </w:pPr>
          <w:r w:rsidRPr="007D638A">
            <w:rPr>
              <w:sz w:val="18"/>
              <w:szCs w:val="18"/>
            </w:rPr>
            <w:t>Edifício da Coordenação Geral de Infraestrutura dos Campi - COGIC</w:t>
          </w:r>
        </w:p>
        <w:p w14:paraId="2276D356" w14:textId="77777777" w:rsidR="00470886" w:rsidRPr="007D638A" w:rsidRDefault="00470886" w:rsidP="007D638A">
          <w:pPr>
            <w:spacing w:before="0" w:after="0"/>
            <w:rPr>
              <w:sz w:val="18"/>
              <w:szCs w:val="18"/>
            </w:rPr>
          </w:pPr>
          <w:r w:rsidRPr="007D638A">
            <w:rPr>
              <w:sz w:val="18"/>
              <w:szCs w:val="18"/>
            </w:rPr>
            <w:t>Av. Brasil, 4.365 • Manguinhos • Rio de Janeiro/RJ • Brasil • CEP:21.040-360</w:t>
          </w:r>
        </w:p>
        <w:p w14:paraId="439640CA" w14:textId="77777777" w:rsidR="00470886" w:rsidRPr="007D638A" w:rsidRDefault="00470886" w:rsidP="007D638A">
          <w:pPr>
            <w:spacing w:before="0" w:after="0"/>
            <w:rPr>
              <w:sz w:val="18"/>
              <w:szCs w:val="18"/>
            </w:rPr>
          </w:pPr>
          <w:r w:rsidRPr="007D638A">
            <w:rPr>
              <w:sz w:val="18"/>
              <w:szCs w:val="18"/>
            </w:rPr>
            <w:t xml:space="preserve">Tel: +55 21 2209-2020 • Fax:+55 21 2590-6348 • </w:t>
          </w:r>
          <w:hyperlink r:id="rId1" w:history="1">
            <w:r w:rsidRPr="007D638A">
              <w:rPr>
                <w:sz w:val="18"/>
                <w:szCs w:val="18"/>
              </w:rPr>
              <w:t>http://www.fiocruz.br</w:t>
            </w:r>
          </w:hyperlink>
        </w:p>
      </w:tc>
      <w:tc>
        <w:tcPr>
          <w:tcW w:w="1003" w:type="pct"/>
          <w:tcBorders>
            <w:top w:val="nil"/>
            <w:bottom w:val="nil"/>
          </w:tcBorders>
          <w:shd w:val="clear" w:color="auto" w:fill="auto"/>
          <w:vAlign w:val="center"/>
        </w:tcPr>
        <w:p w14:paraId="76406836" w14:textId="77777777" w:rsidR="00470886" w:rsidRPr="007D638A" w:rsidRDefault="00470886" w:rsidP="003558DC">
          <w:pPr>
            <w:spacing w:before="0" w:after="0"/>
            <w:jc w:val="right"/>
            <w:rPr>
              <w:sz w:val="18"/>
              <w:szCs w:val="18"/>
            </w:rPr>
          </w:pPr>
          <w:r w:rsidRPr="007D638A">
            <w:rPr>
              <w:sz w:val="18"/>
              <w:szCs w:val="18"/>
            </w:rPr>
            <w:t xml:space="preserve">Pág </w:t>
          </w:r>
          <w:r w:rsidRPr="007D638A">
            <w:rPr>
              <w:sz w:val="18"/>
              <w:szCs w:val="18"/>
            </w:rPr>
            <w:fldChar w:fldCharType="begin"/>
          </w:r>
          <w:r w:rsidRPr="007D638A">
            <w:rPr>
              <w:sz w:val="18"/>
              <w:szCs w:val="18"/>
            </w:rPr>
            <w:instrText>PAGE  \* Arabic  \* MERGEFORMAT</w:instrText>
          </w:r>
          <w:r w:rsidRPr="007D638A">
            <w:rPr>
              <w:sz w:val="18"/>
              <w:szCs w:val="18"/>
            </w:rPr>
            <w:fldChar w:fldCharType="separate"/>
          </w:r>
          <w:r>
            <w:rPr>
              <w:noProof/>
              <w:sz w:val="18"/>
              <w:szCs w:val="18"/>
            </w:rPr>
            <w:t>21</w:t>
          </w:r>
          <w:r w:rsidRPr="007D638A">
            <w:rPr>
              <w:sz w:val="18"/>
              <w:szCs w:val="18"/>
            </w:rPr>
            <w:fldChar w:fldCharType="end"/>
          </w:r>
          <w:r w:rsidRPr="007D638A">
            <w:rPr>
              <w:sz w:val="18"/>
              <w:szCs w:val="18"/>
            </w:rPr>
            <w:t xml:space="preserve"> de </w:t>
          </w:r>
          <w:r w:rsidRPr="007D638A">
            <w:rPr>
              <w:sz w:val="18"/>
              <w:szCs w:val="18"/>
            </w:rPr>
            <w:fldChar w:fldCharType="begin"/>
          </w:r>
          <w:r w:rsidRPr="007D638A">
            <w:rPr>
              <w:sz w:val="18"/>
              <w:szCs w:val="18"/>
            </w:rPr>
            <w:instrText>NUMPAGES  \* Arabic  \* MERGEFORMAT</w:instrText>
          </w:r>
          <w:r w:rsidRPr="007D638A">
            <w:rPr>
              <w:sz w:val="18"/>
              <w:szCs w:val="18"/>
            </w:rPr>
            <w:fldChar w:fldCharType="separate"/>
          </w:r>
          <w:r>
            <w:rPr>
              <w:noProof/>
              <w:sz w:val="18"/>
              <w:szCs w:val="18"/>
            </w:rPr>
            <w:t>89</w:t>
          </w:r>
          <w:r w:rsidRPr="007D638A">
            <w:rPr>
              <w:sz w:val="18"/>
              <w:szCs w:val="18"/>
            </w:rPr>
            <w:fldChar w:fldCharType="end"/>
          </w:r>
        </w:p>
      </w:tc>
    </w:tr>
  </w:tbl>
  <w:p w14:paraId="0E3508A9" w14:textId="77777777" w:rsidR="00470886" w:rsidRPr="00C94A1B" w:rsidRDefault="00470886" w:rsidP="00C94A1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8B22A83" w14:textId="77777777" w:rsidR="00470886" w:rsidRDefault="00470886">
      <w:r>
        <w:separator/>
      </w:r>
    </w:p>
  </w:footnote>
  <w:footnote w:type="continuationSeparator" w:id="0">
    <w:p w14:paraId="4DEB15C9" w14:textId="77777777" w:rsidR="00470886" w:rsidRDefault="004708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087C72" w14:textId="77777777" w:rsidR="00470886" w:rsidRDefault="00470886" w:rsidP="00BE5490">
    <w:pPr>
      <w:pStyle w:val="Cabealho"/>
    </w:pPr>
    <w:r>
      <w:rPr>
        <w:noProof/>
      </w:rPr>
      <w:pict w14:anchorId="684028A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m 6" o:spid="_x0000_i1025" type="#_x0000_t75" alt="Logos Cabecalho TRs - Cogic e Dae - Tipo 2 - Sem Carimbo de Processo" style="width:338.35pt;height:64.5pt;visibility:visible;mso-wrap-style:square;mso-width-percent:0;mso-height-percent:0;mso-width-percent:0;mso-height-percent:0">
          <v:imagedata r:id="rId1" o:title="Logos Cabecalho TRs - Cogic e Dae - Tipo 2 - Sem Carimbo de Processo" cropright="14539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2D0FBC" w14:textId="77777777" w:rsidR="00470886" w:rsidRPr="00C94A1B" w:rsidRDefault="00470886" w:rsidP="00C94A1B">
    <w:r w:rsidRPr="00C94A1B">
      <w:rPr>
        <w:noProof/>
      </w:rPr>
      <w:drawing>
        <wp:inline distT="0" distB="0" distL="0" distR="0" wp14:anchorId="0064F753" wp14:editId="3C70DE67">
          <wp:extent cx="4307205" cy="835025"/>
          <wp:effectExtent l="0" t="0" r="0" b="3175"/>
          <wp:docPr id="12" name="Imagem 12" descr="Logos Cabecalho TRs - Cogic e Dae - Tipo 2 - Sem Carimbo de Proces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Logos Cabecalho TRs - Cogic e Dae - Tipo 2 - Sem Carimbo de Processo"/>
                  <pic:cNvPicPr>
                    <a:picLocks noChangeAspect="1" noChangeArrowheads="1"/>
                  </pic:cNvPicPr>
                </pic:nvPicPr>
                <pic:blipFill>
                  <a:blip r:embed="rId1">
                    <a:extLst>
                      <a:ext uri="{28A0092B-C50C-407E-A947-70E740481C1C}">
                        <a14:useLocalDpi xmlns:a14="http://schemas.microsoft.com/office/drawing/2010/main" val="0"/>
                      </a:ext>
                    </a:extLst>
                  </a:blip>
                  <a:srcRect r="22185"/>
                  <a:stretch>
                    <a:fillRect/>
                  </a:stretch>
                </pic:blipFill>
                <pic:spPr bwMode="auto">
                  <a:xfrm>
                    <a:off x="0" y="0"/>
                    <a:ext cx="4307205" cy="83502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C3C34B" w14:textId="77777777" w:rsidR="00470886" w:rsidRDefault="0047088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E93736"/>
    <w:multiLevelType w:val="hybridMultilevel"/>
    <w:tmpl w:val="1356078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 w15:restartNumberingAfterBreak="0">
    <w:nsid w:val="07237DCA"/>
    <w:multiLevelType w:val="hybridMultilevel"/>
    <w:tmpl w:val="DB00071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15:restartNumberingAfterBreak="0">
    <w:nsid w:val="07D6473D"/>
    <w:multiLevelType w:val="hybridMultilevel"/>
    <w:tmpl w:val="F47E1C5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A715292"/>
    <w:multiLevelType w:val="hybridMultilevel"/>
    <w:tmpl w:val="D9E25DB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15:restartNumberingAfterBreak="0">
    <w:nsid w:val="0CC80B70"/>
    <w:multiLevelType w:val="hybridMultilevel"/>
    <w:tmpl w:val="ADEE2D4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0CCD43A5"/>
    <w:multiLevelType w:val="hybridMultilevel"/>
    <w:tmpl w:val="368601A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15:restartNumberingAfterBreak="0">
    <w:nsid w:val="10786E5C"/>
    <w:multiLevelType w:val="hybridMultilevel"/>
    <w:tmpl w:val="56043EC2"/>
    <w:lvl w:ilvl="0" w:tplc="E5C8C15C">
      <w:start w:val="1"/>
      <w:numFmt w:val="bullet"/>
      <w:lvlText w:val=""/>
      <w:lvlJc w:val="left"/>
      <w:pPr>
        <w:ind w:left="720" w:hanging="360"/>
      </w:pPr>
      <w:rPr>
        <w:rFonts w:ascii="Symbol" w:hAnsi="Symbol"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7" w15:restartNumberingAfterBreak="0">
    <w:nsid w:val="10DF7365"/>
    <w:multiLevelType w:val="hybridMultilevel"/>
    <w:tmpl w:val="831EA284"/>
    <w:lvl w:ilvl="0" w:tplc="04160001">
      <w:start w:val="1"/>
      <w:numFmt w:val="bullet"/>
      <w:lvlText w:val=""/>
      <w:lvlJc w:val="left"/>
      <w:pPr>
        <w:ind w:left="1080" w:hanging="360"/>
      </w:pPr>
      <w:rPr>
        <w:rFonts w:ascii="Symbol" w:hAnsi="Symbol" w:hint="default"/>
      </w:rPr>
    </w:lvl>
    <w:lvl w:ilvl="1" w:tplc="04160003">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8" w15:restartNumberingAfterBreak="0">
    <w:nsid w:val="11CB3F97"/>
    <w:multiLevelType w:val="hybridMultilevel"/>
    <w:tmpl w:val="9A16B7C4"/>
    <w:lvl w:ilvl="0" w:tplc="04160001">
      <w:start w:val="1"/>
      <w:numFmt w:val="bullet"/>
      <w:lvlText w:val=""/>
      <w:lvlJc w:val="left"/>
      <w:pPr>
        <w:ind w:left="1584" w:hanging="360"/>
      </w:pPr>
      <w:rPr>
        <w:rFonts w:ascii="Symbol" w:hAnsi="Symbol" w:hint="default"/>
      </w:rPr>
    </w:lvl>
    <w:lvl w:ilvl="1" w:tplc="04160003" w:tentative="1">
      <w:start w:val="1"/>
      <w:numFmt w:val="bullet"/>
      <w:lvlText w:val="o"/>
      <w:lvlJc w:val="left"/>
      <w:pPr>
        <w:ind w:left="2304" w:hanging="360"/>
      </w:pPr>
      <w:rPr>
        <w:rFonts w:ascii="Courier New" w:hAnsi="Courier New" w:cs="Courier New" w:hint="default"/>
      </w:rPr>
    </w:lvl>
    <w:lvl w:ilvl="2" w:tplc="04160005" w:tentative="1">
      <w:start w:val="1"/>
      <w:numFmt w:val="bullet"/>
      <w:lvlText w:val=""/>
      <w:lvlJc w:val="left"/>
      <w:pPr>
        <w:ind w:left="3024" w:hanging="360"/>
      </w:pPr>
      <w:rPr>
        <w:rFonts w:ascii="Wingdings" w:hAnsi="Wingdings" w:hint="default"/>
      </w:rPr>
    </w:lvl>
    <w:lvl w:ilvl="3" w:tplc="04160001" w:tentative="1">
      <w:start w:val="1"/>
      <w:numFmt w:val="bullet"/>
      <w:lvlText w:val=""/>
      <w:lvlJc w:val="left"/>
      <w:pPr>
        <w:ind w:left="3744" w:hanging="360"/>
      </w:pPr>
      <w:rPr>
        <w:rFonts w:ascii="Symbol" w:hAnsi="Symbol" w:hint="default"/>
      </w:rPr>
    </w:lvl>
    <w:lvl w:ilvl="4" w:tplc="04160003" w:tentative="1">
      <w:start w:val="1"/>
      <w:numFmt w:val="bullet"/>
      <w:lvlText w:val="o"/>
      <w:lvlJc w:val="left"/>
      <w:pPr>
        <w:ind w:left="4464" w:hanging="360"/>
      </w:pPr>
      <w:rPr>
        <w:rFonts w:ascii="Courier New" w:hAnsi="Courier New" w:cs="Courier New" w:hint="default"/>
      </w:rPr>
    </w:lvl>
    <w:lvl w:ilvl="5" w:tplc="04160005" w:tentative="1">
      <w:start w:val="1"/>
      <w:numFmt w:val="bullet"/>
      <w:lvlText w:val=""/>
      <w:lvlJc w:val="left"/>
      <w:pPr>
        <w:ind w:left="5184" w:hanging="360"/>
      </w:pPr>
      <w:rPr>
        <w:rFonts w:ascii="Wingdings" w:hAnsi="Wingdings" w:hint="default"/>
      </w:rPr>
    </w:lvl>
    <w:lvl w:ilvl="6" w:tplc="04160001" w:tentative="1">
      <w:start w:val="1"/>
      <w:numFmt w:val="bullet"/>
      <w:lvlText w:val=""/>
      <w:lvlJc w:val="left"/>
      <w:pPr>
        <w:ind w:left="5904" w:hanging="360"/>
      </w:pPr>
      <w:rPr>
        <w:rFonts w:ascii="Symbol" w:hAnsi="Symbol" w:hint="default"/>
      </w:rPr>
    </w:lvl>
    <w:lvl w:ilvl="7" w:tplc="04160003" w:tentative="1">
      <w:start w:val="1"/>
      <w:numFmt w:val="bullet"/>
      <w:lvlText w:val="o"/>
      <w:lvlJc w:val="left"/>
      <w:pPr>
        <w:ind w:left="6624" w:hanging="360"/>
      </w:pPr>
      <w:rPr>
        <w:rFonts w:ascii="Courier New" w:hAnsi="Courier New" w:cs="Courier New" w:hint="default"/>
      </w:rPr>
    </w:lvl>
    <w:lvl w:ilvl="8" w:tplc="04160005" w:tentative="1">
      <w:start w:val="1"/>
      <w:numFmt w:val="bullet"/>
      <w:lvlText w:val=""/>
      <w:lvlJc w:val="left"/>
      <w:pPr>
        <w:ind w:left="7344" w:hanging="360"/>
      </w:pPr>
      <w:rPr>
        <w:rFonts w:ascii="Wingdings" w:hAnsi="Wingdings" w:hint="default"/>
      </w:rPr>
    </w:lvl>
  </w:abstractNum>
  <w:abstractNum w:abstractNumId="9" w15:restartNumberingAfterBreak="0">
    <w:nsid w:val="126E3F76"/>
    <w:multiLevelType w:val="hybridMultilevel"/>
    <w:tmpl w:val="BDD29EF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130C5A90"/>
    <w:multiLevelType w:val="hybridMultilevel"/>
    <w:tmpl w:val="77BA75D6"/>
    <w:lvl w:ilvl="0" w:tplc="496C46CC">
      <w:start w:val="1"/>
      <w:numFmt w:val="decimal"/>
      <w:pStyle w:val="Sumrio3"/>
      <w:lvlText w:val="%1."/>
      <w:lvlJc w:val="left"/>
      <w:pPr>
        <w:ind w:left="927" w:hanging="360"/>
      </w:pPr>
      <w:rPr>
        <w:rFonts w:hint="default"/>
      </w:rPr>
    </w:lvl>
    <w:lvl w:ilvl="1" w:tplc="04160019" w:tentative="1">
      <w:start w:val="1"/>
      <w:numFmt w:val="lowerLetter"/>
      <w:lvlText w:val="%2."/>
      <w:lvlJc w:val="left"/>
      <w:pPr>
        <w:ind w:left="1880" w:hanging="360"/>
      </w:pPr>
    </w:lvl>
    <w:lvl w:ilvl="2" w:tplc="0416001B" w:tentative="1">
      <w:start w:val="1"/>
      <w:numFmt w:val="lowerRoman"/>
      <w:lvlText w:val="%3."/>
      <w:lvlJc w:val="right"/>
      <w:pPr>
        <w:ind w:left="2600" w:hanging="180"/>
      </w:pPr>
    </w:lvl>
    <w:lvl w:ilvl="3" w:tplc="0416000F" w:tentative="1">
      <w:start w:val="1"/>
      <w:numFmt w:val="decimal"/>
      <w:lvlText w:val="%4."/>
      <w:lvlJc w:val="left"/>
      <w:pPr>
        <w:ind w:left="3320" w:hanging="360"/>
      </w:pPr>
    </w:lvl>
    <w:lvl w:ilvl="4" w:tplc="04160019" w:tentative="1">
      <w:start w:val="1"/>
      <w:numFmt w:val="lowerLetter"/>
      <w:lvlText w:val="%5."/>
      <w:lvlJc w:val="left"/>
      <w:pPr>
        <w:ind w:left="4040" w:hanging="360"/>
      </w:pPr>
    </w:lvl>
    <w:lvl w:ilvl="5" w:tplc="0416001B" w:tentative="1">
      <w:start w:val="1"/>
      <w:numFmt w:val="lowerRoman"/>
      <w:lvlText w:val="%6."/>
      <w:lvlJc w:val="right"/>
      <w:pPr>
        <w:ind w:left="4760" w:hanging="180"/>
      </w:pPr>
    </w:lvl>
    <w:lvl w:ilvl="6" w:tplc="0416000F" w:tentative="1">
      <w:start w:val="1"/>
      <w:numFmt w:val="decimal"/>
      <w:lvlText w:val="%7."/>
      <w:lvlJc w:val="left"/>
      <w:pPr>
        <w:ind w:left="5480" w:hanging="360"/>
      </w:pPr>
    </w:lvl>
    <w:lvl w:ilvl="7" w:tplc="04160019" w:tentative="1">
      <w:start w:val="1"/>
      <w:numFmt w:val="lowerLetter"/>
      <w:lvlText w:val="%8."/>
      <w:lvlJc w:val="left"/>
      <w:pPr>
        <w:ind w:left="6200" w:hanging="360"/>
      </w:pPr>
    </w:lvl>
    <w:lvl w:ilvl="8" w:tplc="0416001B" w:tentative="1">
      <w:start w:val="1"/>
      <w:numFmt w:val="lowerRoman"/>
      <w:lvlText w:val="%9."/>
      <w:lvlJc w:val="right"/>
      <w:pPr>
        <w:ind w:left="6920" w:hanging="180"/>
      </w:pPr>
    </w:lvl>
  </w:abstractNum>
  <w:abstractNum w:abstractNumId="11" w15:restartNumberingAfterBreak="0">
    <w:nsid w:val="17205EC0"/>
    <w:multiLevelType w:val="hybridMultilevel"/>
    <w:tmpl w:val="1C621F2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2" w15:restartNumberingAfterBreak="0">
    <w:nsid w:val="18ED77BA"/>
    <w:multiLevelType w:val="hybridMultilevel"/>
    <w:tmpl w:val="DD940BF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030004A"/>
    <w:multiLevelType w:val="hybridMultilevel"/>
    <w:tmpl w:val="A020566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15:restartNumberingAfterBreak="0">
    <w:nsid w:val="24615A87"/>
    <w:multiLevelType w:val="hybridMultilevel"/>
    <w:tmpl w:val="4D36605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265969D0"/>
    <w:multiLevelType w:val="hybridMultilevel"/>
    <w:tmpl w:val="7B3E7676"/>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6" w15:restartNumberingAfterBreak="0">
    <w:nsid w:val="27290B1B"/>
    <w:multiLevelType w:val="hybridMultilevel"/>
    <w:tmpl w:val="7E6442D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2AE1345E"/>
    <w:multiLevelType w:val="hybridMultilevel"/>
    <w:tmpl w:val="7416CD24"/>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2C143249"/>
    <w:multiLevelType w:val="hybridMultilevel"/>
    <w:tmpl w:val="4C8ACBE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9" w15:restartNumberingAfterBreak="0">
    <w:nsid w:val="2C5D2CE3"/>
    <w:multiLevelType w:val="hybridMultilevel"/>
    <w:tmpl w:val="9FCA88D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306D038E"/>
    <w:multiLevelType w:val="hybridMultilevel"/>
    <w:tmpl w:val="0D96A52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3089394D"/>
    <w:multiLevelType w:val="hybridMultilevel"/>
    <w:tmpl w:val="E1D40B64"/>
    <w:lvl w:ilvl="0" w:tplc="04160005">
      <w:start w:val="1"/>
      <w:numFmt w:val="bullet"/>
      <w:lvlText w:val=""/>
      <w:lvlJc w:val="left"/>
      <w:pPr>
        <w:ind w:left="720" w:hanging="360"/>
      </w:pPr>
      <w:rPr>
        <w:rFonts w:ascii="Wingdings" w:hAnsi="Wingdings" w:hint="default"/>
      </w:rPr>
    </w:lvl>
    <w:lvl w:ilvl="1" w:tplc="04160001">
      <w:start w:val="1"/>
      <w:numFmt w:val="bullet"/>
      <w:lvlText w:val=""/>
      <w:lvlJc w:val="left"/>
      <w:pPr>
        <w:ind w:left="1440" w:hanging="360"/>
      </w:pPr>
      <w:rPr>
        <w:rFonts w:ascii="Symbol" w:hAnsi="Symbo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31BE0180"/>
    <w:multiLevelType w:val="hybridMultilevel"/>
    <w:tmpl w:val="038EB65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15:restartNumberingAfterBreak="0">
    <w:nsid w:val="33CA0BCB"/>
    <w:multiLevelType w:val="hybridMultilevel"/>
    <w:tmpl w:val="87FC6E0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15:restartNumberingAfterBreak="0">
    <w:nsid w:val="34962888"/>
    <w:multiLevelType w:val="hybridMultilevel"/>
    <w:tmpl w:val="883277F0"/>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25" w15:restartNumberingAfterBreak="0">
    <w:nsid w:val="369E1BA7"/>
    <w:multiLevelType w:val="hybridMultilevel"/>
    <w:tmpl w:val="0108D6F2"/>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38AF5551"/>
    <w:multiLevelType w:val="hybridMultilevel"/>
    <w:tmpl w:val="9BD01F2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15:restartNumberingAfterBreak="0">
    <w:nsid w:val="3B090994"/>
    <w:multiLevelType w:val="hybridMultilevel"/>
    <w:tmpl w:val="A90263B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15:restartNumberingAfterBreak="0">
    <w:nsid w:val="3E237FC1"/>
    <w:multiLevelType w:val="hybridMultilevel"/>
    <w:tmpl w:val="8962D8C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3E312D56"/>
    <w:multiLevelType w:val="hybridMultilevel"/>
    <w:tmpl w:val="CBE487EA"/>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0" w15:restartNumberingAfterBreak="0">
    <w:nsid w:val="3F9A4453"/>
    <w:multiLevelType w:val="hybridMultilevel"/>
    <w:tmpl w:val="DF00A99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453B259F"/>
    <w:multiLevelType w:val="hybridMultilevel"/>
    <w:tmpl w:val="FA4034A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15:restartNumberingAfterBreak="0">
    <w:nsid w:val="472C24C0"/>
    <w:multiLevelType w:val="hybridMultilevel"/>
    <w:tmpl w:val="1770A0D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3" w15:restartNumberingAfterBreak="0">
    <w:nsid w:val="49F15B20"/>
    <w:multiLevelType w:val="hybridMultilevel"/>
    <w:tmpl w:val="3E92B91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4" w15:restartNumberingAfterBreak="0">
    <w:nsid w:val="4BC74A10"/>
    <w:multiLevelType w:val="hybridMultilevel"/>
    <w:tmpl w:val="0C10168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15:restartNumberingAfterBreak="0">
    <w:nsid w:val="4FF069B5"/>
    <w:multiLevelType w:val="hybridMultilevel"/>
    <w:tmpl w:val="85F807F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50DC3CF8"/>
    <w:multiLevelType w:val="hybridMultilevel"/>
    <w:tmpl w:val="3482BE00"/>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53C57757"/>
    <w:multiLevelType w:val="hybridMultilevel"/>
    <w:tmpl w:val="472611D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8" w15:restartNumberingAfterBreak="0">
    <w:nsid w:val="557E7B4D"/>
    <w:multiLevelType w:val="hybridMultilevel"/>
    <w:tmpl w:val="3300E91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9" w15:restartNumberingAfterBreak="0">
    <w:nsid w:val="56647AF2"/>
    <w:multiLevelType w:val="hybridMultilevel"/>
    <w:tmpl w:val="D93E9B6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56CF06E8"/>
    <w:multiLevelType w:val="hybridMultilevel"/>
    <w:tmpl w:val="58E25A1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1" w15:restartNumberingAfterBreak="0">
    <w:nsid w:val="573A0991"/>
    <w:multiLevelType w:val="hybridMultilevel"/>
    <w:tmpl w:val="526C77F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2" w15:restartNumberingAfterBreak="0">
    <w:nsid w:val="5A0710BC"/>
    <w:multiLevelType w:val="hybridMultilevel"/>
    <w:tmpl w:val="B0E27A4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15:restartNumberingAfterBreak="0">
    <w:nsid w:val="5BFE64BC"/>
    <w:multiLevelType w:val="hybridMultilevel"/>
    <w:tmpl w:val="1D466E0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4" w15:restartNumberingAfterBreak="0">
    <w:nsid w:val="5CA90469"/>
    <w:multiLevelType w:val="hybridMultilevel"/>
    <w:tmpl w:val="5E045C1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5" w15:restartNumberingAfterBreak="0">
    <w:nsid w:val="5D8D37DD"/>
    <w:multiLevelType w:val="hybridMultilevel"/>
    <w:tmpl w:val="FCB6627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6" w15:restartNumberingAfterBreak="0">
    <w:nsid w:val="5F644989"/>
    <w:multiLevelType w:val="hybridMultilevel"/>
    <w:tmpl w:val="867A8F4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15:restartNumberingAfterBreak="0">
    <w:nsid w:val="643173F7"/>
    <w:multiLevelType w:val="hybridMultilevel"/>
    <w:tmpl w:val="4BA205C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15:restartNumberingAfterBreak="0">
    <w:nsid w:val="65D56226"/>
    <w:multiLevelType w:val="hybridMultilevel"/>
    <w:tmpl w:val="42A6367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9" w15:restartNumberingAfterBreak="0">
    <w:nsid w:val="663C4F30"/>
    <w:multiLevelType w:val="hybridMultilevel"/>
    <w:tmpl w:val="1352A99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15:restartNumberingAfterBreak="0">
    <w:nsid w:val="68EE357C"/>
    <w:multiLevelType w:val="hybridMultilevel"/>
    <w:tmpl w:val="2AAA34CC"/>
    <w:lvl w:ilvl="0" w:tplc="04160005">
      <w:start w:val="1"/>
      <w:numFmt w:val="bullet"/>
      <w:lvlText w:val=""/>
      <w:lvlJc w:val="left"/>
      <w:pPr>
        <w:ind w:left="1069" w:hanging="360"/>
      </w:pPr>
      <w:rPr>
        <w:rFonts w:ascii="Wingdings" w:hAnsi="Wingdings" w:hint="default"/>
      </w:rPr>
    </w:lvl>
    <w:lvl w:ilvl="1" w:tplc="FFFFFFFF">
      <w:start w:val="1"/>
      <w:numFmt w:val="bullet"/>
      <w:lvlText w:val="o"/>
      <w:lvlJc w:val="left"/>
      <w:pPr>
        <w:ind w:left="1789" w:hanging="360"/>
      </w:pPr>
      <w:rPr>
        <w:rFonts w:ascii="Courier New" w:hAnsi="Courier New" w:cs="Courier New"/>
      </w:rPr>
    </w:lvl>
    <w:lvl w:ilvl="2" w:tplc="FFFFFFFF">
      <w:start w:val="1"/>
      <w:numFmt w:val="bullet"/>
      <w:lvlText w:val=""/>
      <w:lvlJc w:val="left"/>
      <w:pPr>
        <w:ind w:left="2509" w:hanging="360"/>
      </w:pPr>
      <w:rPr>
        <w:rFonts w:ascii="Wingdings" w:hAnsi="Wingdings"/>
      </w:rPr>
    </w:lvl>
    <w:lvl w:ilvl="3" w:tplc="FFFFFFFF">
      <w:start w:val="1"/>
      <w:numFmt w:val="bullet"/>
      <w:lvlText w:val=""/>
      <w:lvlJc w:val="left"/>
      <w:pPr>
        <w:ind w:left="3229" w:hanging="360"/>
      </w:pPr>
      <w:rPr>
        <w:rFonts w:ascii="Symbol" w:hAnsi="Symbol"/>
      </w:rPr>
    </w:lvl>
    <w:lvl w:ilvl="4" w:tplc="FFFFFFFF">
      <w:start w:val="1"/>
      <w:numFmt w:val="bullet"/>
      <w:lvlText w:val="o"/>
      <w:lvlJc w:val="left"/>
      <w:pPr>
        <w:ind w:left="3949" w:hanging="360"/>
      </w:pPr>
      <w:rPr>
        <w:rFonts w:ascii="Courier New" w:hAnsi="Courier New" w:cs="Courier New"/>
      </w:rPr>
    </w:lvl>
    <w:lvl w:ilvl="5" w:tplc="FFFFFFFF">
      <w:start w:val="1"/>
      <w:numFmt w:val="bullet"/>
      <w:lvlText w:val=""/>
      <w:lvlJc w:val="left"/>
      <w:pPr>
        <w:ind w:left="4669" w:hanging="360"/>
      </w:pPr>
      <w:rPr>
        <w:rFonts w:ascii="Wingdings" w:hAnsi="Wingdings"/>
      </w:rPr>
    </w:lvl>
    <w:lvl w:ilvl="6" w:tplc="FFFFFFFF">
      <w:start w:val="1"/>
      <w:numFmt w:val="bullet"/>
      <w:lvlText w:val=""/>
      <w:lvlJc w:val="left"/>
      <w:pPr>
        <w:ind w:left="5389" w:hanging="360"/>
      </w:pPr>
      <w:rPr>
        <w:rFonts w:ascii="Symbol" w:hAnsi="Symbol"/>
      </w:rPr>
    </w:lvl>
    <w:lvl w:ilvl="7" w:tplc="FFFFFFFF">
      <w:start w:val="1"/>
      <w:numFmt w:val="bullet"/>
      <w:lvlText w:val="o"/>
      <w:lvlJc w:val="left"/>
      <w:pPr>
        <w:ind w:left="6109" w:hanging="360"/>
      </w:pPr>
      <w:rPr>
        <w:rFonts w:ascii="Courier New" w:hAnsi="Courier New" w:cs="Courier New"/>
      </w:rPr>
    </w:lvl>
    <w:lvl w:ilvl="8" w:tplc="FFFFFFFF">
      <w:start w:val="1"/>
      <w:numFmt w:val="bullet"/>
      <w:lvlText w:val=""/>
      <w:lvlJc w:val="left"/>
      <w:pPr>
        <w:ind w:left="6829" w:hanging="360"/>
      </w:pPr>
      <w:rPr>
        <w:rFonts w:ascii="Wingdings" w:hAnsi="Wingdings"/>
      </w:rPr>
    </w:lvl>
  </w:abstractNum>
  <w:abstractNum w:abstractNumId="51" w15:restartNumberingAfterBreak="0">
    <w:nsid w:val="69BE678E"/>
    <w:multiLevelType w:val="hybridMultilevel"/>
    <w:tmpl w:val="76BA4548"/>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2" w15:restartNumberingAfterBreak="0">
    <w:nsid w:val="6CF672CF"/>
    <w:multiLevelType w:val="multilevel"/>
    <w:tmpl w:val="FC92278C"/>
    <w:lvl w:ilvl="0">
      <w:start w:val="1"/>
      <w:numFmt w:val="decimal"/>
      <w:pStyle w:val="Ttulo1"/>
      <w:lvlText w:val="%1."/>
      <w:lvlJc w:val="left"/>
      <w:pPr>
        <w:ind w:left="360" w:hanging="360"/>
      </w:pPr>
    </w:lvl>
    <w:lvl w:ilvl="1">
      <w:start w:val="1"/>
      <w:numFmt w:val="decimal"/>
      <w:lvlText w:val="%1.%2."/>
      <w:lvlJc w:val="left"/>
      <w:pPr>
        <w:ind w:left="792" w:hanging="432"/>
      </w:pPr>
    </w:lvl>
    <w:lvl w:ilvl="2">
      <w:start w:val="1"/>
      <w:numFmt w:val="decimal"/>
      <w:pStyle w:val="Ttulo2"/>
      <w:lvlText w:val="%1.%2.%3."/>
      <w:lvlJc w:val="left"/>
      <w:pPr>
        <w:ind w:left="1224" w:hanging="504"/>
      </w:pPr>
      <w:rPr>
        <w:b/>
      </w:rPr>
    </w:lvl>
    <w:lvl w:ilvl="3">
      <w:start w:val="1"/>
      <w:numFmt w:val="decimal"/>
      <w:pStyle w:val="Ttulo3"/>
      <w:lvlText w:val="%1.%2.%3.%4."/>
      <w:lvlJc w:val="left"/>
      <w:pPr>
        <w:ind w:left="1728" w:hanging="648"/>
      </w:pPr>
      <w:rPr>
        <w:b/>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6F710632"/>
    <w:multiLevelType w:val="hybridMultilevel"/>
    <w:tmpl w:val="E77AF96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4" w15:restartNumberingAfterBreak="0">
    <w:nsid w:val="70C20CA7"/>
    <w:multiLevelType w:val="hybridMultilevel"/>
    <w:tmpl w:val="185CE21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15:restartNumberingAfterBreak="0">
    <w:nsid w:val="71FC1E20"/>
    <w:multiLevelType w:val="hybridMultilevel"/>
    <w:tmpl w:val="D32CD9C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6" w15:restartNumberingAfterBreak="0">
    <w:nsid w:val="724171C0"/>
    <w:multiLevelType w:val="hybridMultilevel"/>
    <w:tmpl w:val="44B4414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7" w15:restartNumberingAfterBreak="0">
    <w:nsid w:val="73EC69D5"/>
    <w:multiLevelType w:val="hybridMultilevel"/>
    <w:tmpl w:val="A9E8A16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8" w15:restartNumberingAfterBreak="0">
    <w:nsid w:val="7CC56779"/>
    <w:multiLevelType w:val="hybridMultilevel"/>
    <w:tmpl w:val="A2A883A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9" w15:restartNumberingAfterBreak="0">
    <w:nsid w:val="7DFB6C38"/>
    <w:multiLevelType w:val="hybridMultilevel"/>
    <w:tmpl w:val="C9762960"/>
    <w:lvl w:ilvl="0" w:tplc="04160005">
      <w:start w:val="1"/>
      <w:numFmt w:val="bullet"/>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0" w15:restartNumberingAfterBreak="0">
    <w:nsid w:val="7F594EF8"/>
    <w:multiLevelType w:val="hybridMultilevel"/>
    <w:tmpl w:val="AACE3BD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41"/>
  </w:num>
  <w:num w:numId="2">
    <w:abstractNumId w:val="31"/>
  </w:num>
  <w:num w:numId="3">
    <w:abstractNumId w:val="46"/>
  </w:num>
  <w:num w:numId="4">
    <w:abstractNumId w:val="24"/>
  </w:num>
  <w:num w:numId="5">
    <w:abstractNumId w:val="10"/>
  </w:num>
  <w:num w:numId="6">
    <w:abstractNumId w:val="22"/>
  </w:num>
  <w:num w:numId="7">
    <w:abstractNumId w:val="13"/>
  </w:num>
  <w:num w:numId="8">
    <w:abstractNumId w:val="30"/>
  </w:num>
  <w:num w:numId="9">
    <w:abstractNumId w:val="52"/>
  </w:num>
  <w:num w:numId="10">
    <w:abstractNumId w:val="25"/>
  </w:num>
  <w:num w:numId="11">
    <w:abstractNumId w:val="15"/>
  </w:num>
  <w:num w:numId="12">
    <w:abstractNumId w:val="17"/>
  </w:num>
  <w:num w:numId="13">
    <w:abstractNumId w:val="29"/>
  </w:num>
  <w:num w:numId="14">
    <w:abstractNumId w:val="50"/>
  </w:num>
  <w:num w:numId="15">
    <w:abstractNumId w:val="59"/>
  </w:num>
  <w:num w:numId="16">
    <w:abstractNumId w:val="19"/>
  </w:num>
  <w:num w:numId="17">
    <w:abstractNumId w:val="7"/>
  </w:num>
  <w:num w:numId="18">
    <w:abstractNumId w:val="21"/>
  </w:num>
  <w:num w:numId="19">
    <w:abstractNumId w:val="32"/>
  </w:num>
  <w:num w:numId="20">
    <w:abstractNumId w:val="0"/>
  </w:num>
  <w:num w:numId="21">
    <w:abstractNumId w:val="39"/>
  </w:num>
  <w:num w:numId="22">
    <w:abstractNumId w:val="4"/>
  </w:num>
  <w:num w:numId="23">
    <w:abstractNumId w:val="56"/>
  </w:num>
  <w:num w:numId="24">
    <w:abstractNumId w:val="57"/>
  </w:num>
  <w:num w:numId="25">
    <w:abstractNumId w:val="48"/>
  </w:num>
  <w:num w:numId="26">
    <w:abstractNumId w:val="40"/>
  </w:num>
  <w:num w:numId="27">
    <w:abstractNumId w:val="28"/>
  </w:num>
  <w:num w:numId="28">
    <w:abstractNumId w:val="60"/>
  </w:num>
  <w:num w:numId="29">
    <w:abstractNumId w:val="14"/>
  </w:num>
  <w:num w:numId="30">
    <w:abstractNumId w:val="38"/>
  </w:num>
  <w:num w:numId="31">
    <w:abstractNumId w:val="34"/>
  </w:num>
  <w:num w:numId="32">
    <w:abstractNumId w:val="45"/>
  </w:num>
  <w:num w:numId="33">
    <w:abstractNumId w:val="42"/>
  </w:num>
  <w:num w:numId="34">
    <w:abstractNumId w:val="47"/>
  </w:num>
  <w:num w:numId="35">
    <w:abstractNumId w:val="51"/>
  </w:num>
  <w:num w:numId="36">
    <w:abstractNumId w:val="58"/>
  </w:num>
  <w:num w:numId="37">
    <w:abstractNumId w:val="16"/>
  </w:num>
  <w:num w:numId="38">
    <w:abstractNumId w:val="11"/>
  </w:num>
  <w:num w:numId="39">
    <w:abstractNumId w:val="36"/>
  </w:num>
  <w:num w:numId="40">
    <w:abstractNumId w:val="35"/>
  </w:num>
  <w:num w:numId="41">
    <w:abstractNumId w:val="20"/>
  </w:num>
  <w:num w:numId="42">
    <w:abstractNumId w:val="18"/>
  </w:num>
  <w:num w:numId="43">
    <w:abstractNumId w:val="9"/>
  </w:num>
  <w:num w:numId="44">
    <w:abstractNumId w:val="44"/>
  </w:num>
  <w:num w:numId="45">
    <w:abstractNumId w:val="49"/>
  </w:num>
  <w:num w:numId="46">
    <w:abstractNumId w:val="2"/>
  </w:num>
  <w:num w:numId="47">
    <w:abstractNumId w:val="37"/>
  </w:num>
  <w:num w:numId="48">
    <w:abstractNumId w:val="27"/>
  </w:num>
  <w:num w:numId="49">
    <w:abstractNumId w:val="1"/>
  </w:num>
  <w:num w:numId="50">
    <w:abstractNumId w:val="43"/>
  </w:num>
  <w:num w:numId="51">
    <w:abstractNumId w:val="3"/>
  </w:num>
  <w:num w:numId="52">
    <w:abstractNumId w:val="5"/>
  </w:num>
  <w:num w:numId="53">
    <w:abstractNumId w:val="23"/>
  </w:num>
  <w:num w:numId="54">
    <w:abstractNumId w:val="53"/>
  </w:num>
  <w:num w:numId="55">
    <w:abstractNumId w:val="26"/>
  </w:num>
  <w:num w:numId="56">
    <w:abstractNumId w:val="8"/>
  </w:num>
  <w:num w:numId="57">
    <w:abstractNumId w:val="33"/>
  </w:num>
  <w:num w:numId="58">
    <w:abstractNumId w:val="12"/>
  </w:num>
  <w:num w:numId="59">
    <w:abstractNumId w:val="52"/>
  </w:num>
  <w:num w:numId="60">
    <w:abstractNumId w:val="52"/>
  </w:num>
  <w:num w:numId="61">
    <w:abstractNumId w:val="52"/>
  </w:num>
  <w:num w:numId="62">
    <w:abstractNumId w:val="52"/>
  </w:num>
  <w:num w:numId="63">
    <w:abstractNumId w:val="52"/>
  </w:num>
  <w:num w:numId="64">
    <w:abstractNumId w:val="52"/>
  </w:num>
  <w:num w:numId="65">
    <w:abstractNumId w:val="52"/>
  </w:num>
  <w:num w:numId="66">
    <w:abstractNumId w:val="6"/>
  </w:num>
  <w:num w:numId="67">
    <w:abstractNumId w:val="55"/>
  </w:num>
  <w:num w:numId="68">
    <w:abstractNumId w:val="5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hideSpellingError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rawingGridHorizontalSpacing w:val="100"/>
  <w:displayHorizontalDrawingGridEvery w:val="2"/>
  <w:displayVerticalDrawingGridEvery w:val="2"/>
  <w:noPunctuationKerning/>
  <w:characterSpacingControl w:val="doNotCompress"/>
  <w:hdrShapeDefaults>
    <o:shapedefaults v:ext="edit" spidmax="18434"/>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11B8"/>
    <w:rsid w:val="0000569B"/>
    <w:rsid w:val="00007583"/>
    <w:rsid w:val="000107E8"/>
    <w:rsid w:val="00010C77"/>
    <w:rsid w:val="00020600"/>
    <w:rsid w:val="00020E62"/>
    <w:rsid w:val="00027E7D"/>
    <w:rsid w:val="00030CBA"/>
    <w:rsid w:val="000333A4"/>
    <w:rsid w:val="000454DD"/>
    <w:rsid w:val="00052B9B"/>
    <w:rsid w:val="00053DBE"/>
    <w:rsid w:val="00060F32"/>
    <w:rsid w:val="00061268"/>
    <w:rsid w:val="0006287D"/>
    <w:rsid w:val="000638B9"/>
    <w:rsid w:val="000668C2"/>
    <w:rsid w:val="000721B2"/>
    <w:rsid w:val="00080299"/>
    <w:rsid w:val="00080E4A"/>
    <w:rsid w:val="00083313"/>
    <w:rsid w:val="00097E67"/>
    <w:rsid w:val="000A09E9"/>
    <w:rsid w:val="000A5953"/>
    <w:rsid w:val="000A6F7A"/>
    <w:rsid w:val="000B2C78"/>
    <w:rsid w:val="000B3FCC"/>
    <w:rsid w:val="000C0341"/>
    <w:rsid w:val="000C3065"/>
    <w:rsid w:val="000C3EB2"/>
    <w:rsid w:val="000C4759"/>
    <w:rsid w:val="000D1B30"/>
    <w:rsid w:val="000D23F9"/>
    <w:rsid w:val="000D4C0A"/>
    <w:rsid w:val="000D7A09"/>
    <w:rsid w:val="000E0D65"/>
    <w:rsid w:val="000E39CE"/>
    <w:rsid w:val="000E3C83"/>
    <w:rsid w:val="000E5BA6"/>
    <w:rsid w:val="000F1050"/>
    <w:rsid w:val="000F13BF"/>
    <w:rsid w:val="000F1497"/>
    <w:rsid w:val="000F7029"/>
    <w:rsid w:val="000F7C6F"/>
    <w:rsid w:val="000F7E76"/>
    <w:rsid w:val="0010137C"/>
    <w:rsid w:val="001014A1"/>
    <w:rsid w:val="0010422C"/>
    <w:rsid w:val="00111767"/>
    <w:rsid w:val="0011262D"/>
    <w:rsid w:val="001170A7"/>
    <w:rsid w:val="00122EEB"/>
    <w:rsid w:val="0013793E"/>
    <w:rsid w:val="001379F9"/>
    <w:rsid w:val="00141101"/>
    <w:rsid w:val="001421B0"/>
    <w:rsid w:val="00143C3C"/>
    <w:rsid w:val="0015026B"/>
    <w:rsid w:val="001545CF"/>
    <w:rsid w:val="001560BB"/>
    <w:rsid w:val="00156737"/>
    <w:rsid w:val="00156D8B"/>
    <w:rsid w:val="00160389"/>
    <w:rsid w:val="00171C32"/>
    <w:rsid w:val="00180164"/>
    <w:rsid w:val="00184898"/>
    <w:rsid w:val="00192184"/>
    <w:rsid w:val="00195549"/>
    <w:rsid w:val="00195D33"/>
    <w:rsid w:val="001971CA"/>
    <w:rsid w:val="001A0F65"/>
    <w:rsid w:val="001B2609"/>
    <w:rsid w:val="001C2010"/>
    <w:rsid w:val="001C524F"/>
    <w:rsid w:val="001C5D92"/>
    <w:rsid w:val="001C71FB"/>
    <w:rsid w:val="001D0BFC"/>
    <w:rsid w:val="001D176E"/>
    <w:rsid w:val="001D45BF"/>
    <w:rsid w:val="001D5C07"/>
    <w:rsid w:val="001D6CD6"/>
    <w:rsid w:val="001E3674"/>
    <w:rsid w:val="001E3D30"/>
    <w:rsid w:val="001E4D3E"/>
    <w:rsid w:val="001E4EA9"/>
    <w:rsid w:val="001F0BB5"/>
    <w:rsid w:val="001F6758"/>
    <w:rsid w:val="00202A45"/>
    <w:rsid w:val="00203C59"/>
    <w:rsid w:val="002104BC"/>
    <w:rsid w:val="00212E39"/>
    <w:rsid w:val="002177C9"/>
    <w:rsid w:val="00220558"/>
    <w:rsid w:val="00226BD9"/>
    <w:rsid w:val="00233354"/>
    <w:rsid w:val="00235FE0"/>
    <w:rsid w:val="00240B61"/>
    <w:rsid w:val="00241B96"/>
    <w:rsid w:val="002436F9"/>
    <w:rsid w:val="00243737"/>
    <w:rsid w:val="00243B77"/>
    <w:rsid w:val="00243DA7"/>
    <w:rsid w:val="002451F3"/>
    <w:rsid w:val="002504DD"/>
    <w:rsid w:val="0025135F"/>
    <w:rsid w:val="002554D1"/>
    <w:rsid w:val="002555C2"/>
    <w:rsid w:val="00255D6C"/>
    <w:rsid w:val="002568C4"/>
    <w:rsid w:val="002572D1"/>
    <w:rsid w:val="00262CEB"/>
    <w:rsid w:val="00262EBF"/>
    <w:rsid w:val="002645F9"/>
    <w:rsid w:val="00270A50"/>
    <w:rsid w:val="00271805"/>
    <w:rsid w:val="002739C5"/>
    <w:rsid w:val="002840B7"/>
    <w:rsid w:val="0028726C"/>
    <w:rsid w:val="0029171F"/>
    <w:rsid w:val="002927B5"/>
    <w:rsid w:val="002932EA"/>
    <w:rsid w:val="00294AB6"/>
    <w:rsid w:val="00295AE8"/>
    <w:rsid w:val="002A1880"/>
    <w:rsid w:val="002A2A58"/>
    <w:rsid w:val="002A3304"/>
    <w:rsid w:val="002B03A9"/>
    <w:rsid w:val="002B071B"/>
    <w:rsid w:val="002B38F3"/>
    <w:rsid w:val="002C65CC"/>
    <w:rsid w:val="002D24E4"/>
    <w:rsid w:val="002D2BBF"/>
    <w:rsid w:val="002D339C"/>
    <w:rsid w:val="002D6830"/>
    <w:rsid w:val="002E3983"/>
    <w:rsid w:val="002F3E44"/>
    <w:rsid w:val="002F7F73"/>
    <w:rsid w:val="0030576C"/>
    <w:rsid w:val="00306FA0"/>
    <w:rsid w:val="0031393C"/>
    <w:rsid w:val="0031405F"/>
    <w:rsid w:val="00314C3D"/>
    <w:rsid w:val="00314F2F"/>
    <w:rsid w:val="003220C3"/>
    <w:rsid w:val="00332EE5"/>
    <w:rsid w:val="003354A2"/>
    <w:rsid w:val="00337C13"/>
    <w:rsid w:val="003422E0"/>
    <w:rsid w:val="003423B0"/>
    <w:rsid w:val="00344168"/>
    <w:rsid w:val="00347D42"/>
    <w:rsid w:val="00350FE9"/>
    <w:rsid w:val="0035119D"/>
    <w:rsid w:val="003558DC"/>
    <w:rsid w:val="00355FB8"/>
    <w:rsid w:val="003623FC"/>
    <w:rsid w:val="003636CA"/>
    <w:rsid w:val="003648F0"/>
    <w:rsid w:val="0036556B"/>
    <w:rsid w:val="00366132"/>
    <w:rsid w:val="003701A2"/>
    <w:rsid w:val="0037177F"/>
    <w:rsid w:val="00373659"/>
    <w:rsid w:val="003746C9"/>
    <w:rsid w:val="00375EBB"/>
    <w:rsid w:val="00377E00"/>
    <w:rsid w:val="003824D9"/>
    <w:rsid w:val="003831AF"/>
    <w:rsid w:val="003831B0"/>
    <w:rsid w:val="003A0C72"/>
    <w:rsid w:val="003A2107"/>
    <w:rsid w:val="003A2379"/>
    <w:rsid w:val="003A2383"/>
    <w:rsid w:val="003B3997"/>
    <w:rsid w:val="003B4C24"/>
    <w:rsid w:val="003B56A0"/>
    <w:rsid w:val="003C0048"/>
    <w:rsid w:val="003C15AE"/>
    <w:rsid w:val="003C39AD"/>
    <w:rsid w:val="003C4862"/>
    <w:rsid w:val="003C52A0"/>
    <w:rsid w:val="003D468E"/>
    <w:rsid w:val="003E1E33"/>
    <w:rsid w:val="003E217D"/>
    <w:rsid w:val="003F2D59"/>
    <w:rsid w:val="003F3323"/>
    <w:rsid w:val="003F4094"/>
    <w:rsid w:val="003F49C1"/>
    <w:rsid w:val="003F64AB"/>
    <w:rsid w:val="003F72A2"/>
    <w:rsid w:val="00400AD1"/>
    <w:rsid w:val="004015D3"/>
    <w:rsid w:val="0040545C"/>
    <w:rsid w:val="00406D62"/>
    <w:rsid w:val="00414CA6"/>
    <w:rsid w:val="00416E36"/>
    <w:rsid w:val="00421022"/>
    <w:rsid w:val="0042189B"/>
    <w:rsid w:val="004228B9"/>
    <w:rsid w:val="00423117"/>
    <w:rsid w:val="00425916"/>
    <w:rsid w:val="00425CF7"/>
    <w:rsid w:val="00432B2E"/>
    <w:rsid w:val="00443A16"/>
    <w:rsid w:val="00443F99"/>
    <w:rsid w:val="0044464A"/>
    <w:rsid w:val="00456193"/>
    <w:rsid w:val="0046074E"/>
    <w:rsid w:val="00461B9C"/>
    <w:rsid w:val="00461FCA"/>
    <w:rsid w:val="004626F4"/>
    <w:rsid w:val="00462A6A"/>
    <w:rsid w:val="00470886"/>
    <w:rsid w:val="00472857"/>
    <w:rsid w:val="004738E3"/>
    <w:rsid w:val="004763D1"/>
    <w:rsid w:val="00476B0F"/>
    <w:rsid w:val="00480700"/>
    <w:rsid w:val="0048266E"/>
    <w:rsid w:val="0049082D"/>
    <w:rsid w:val="004922CF"/>
    <w:rsid w:val="0049291F"/>
    <w:rsid w:val="004929EC"/>
    <w:rsid w:val="00492ECB"/>
    <w:rsid w:val="00493DAA"/>
    <w:rsid w:val="00494B35"/>
    <w:rsid w:val="004960A1"/>
    <w:rsid w:val="00497440"/>
    <w:rsid w:val="004974F0"/>
    <w:rsid w:val="004975D1"/>
    <w:rsid w:val="004A0E45"/>
    <w:rsid w:val="004A1F7A"/>
    <w:rsid w:val="004A5B5F"/>
    <w:rsid w:val="004B09E7"/>
    <w:rsid w:val="004B52EB"/>
    <w:rsid w:val="004B609F"/>
    <w:rsid w:val="004C7012"/>
    <w:rsid w:val="004D7A37"/>
    <w:rsid w:val="004E166D"/>
    <w:rsid w:val="004F09F9"/>
    <w:rsid w:val="00504322"/>
    <w:rsid w:val="005137BA"/>
    <w:rsid w:val="00516843"/>
    <w:rsid w:val="00521CD1"/>
    <w:rsid w:val="005220EE"/>
    <w:rsid w:val="005275EA"/>
    <w:rsid w:val="00531548"/>
    <w:rsid w:val="005321D8"/>
    <w:rsid w:val="00541391"/>
    <w:rsid w:val="00544B06"/>
    <w:rsid w:val="0055280C"/>
    <w:rsid w:val="00556711"/>
    <w:rsid w:val="00557677"/>
    <w:rsid w:val="0056016B"/>
    <w:rsid w:val="00562C69"/>
    <w:rsid w:val="00565241"/>
    <w:rsid w:val="00565CD6"/>
    <w:rsid w:val="00573E47"/>
    <w:rsid w:val="00573EE9"/>
    <w:rsid w:val="00580AF8"/>
    <w:rsid w:val="00580BEC"/>
    <w:rsid w:val="0058105A"/>
    <w:rsid w:val="005822CB"/>
    <w:rsid w:val="005846E0"/>
    <w:rsid w:val="00590C89"/>
    <w:rsid w:val="00591A6E"/>
    <w:rsid w:val="00592DBE"/>
    <w:rsid w:val="005937A3"/>
    <w:rsid w:val="00596466"/>
    <w:rsid w:val="005A1474"/>
    <w:rsid w:val="005A4D31"/>
    <w:rsid w:val="005B0EA7"/>
    <w:rsid w:val="005B15F6"/>
    <w:rsid w:val="005B1806"/>
    <w:rsid w:val="005B1C7C"/>
    <w:rsid w:val="005B2F0D"/>
    <w:rsid w:val="005B4D7E"/>
    <w:rsid w:val="005C2D95"/>
    <w:rsid w:val="005C7416"/>
    <w:rsid w:val="005C7DD2"/>
    <w:rsid w:val="005D0CC4"/>
    <w:rsid w:val="005D1ADA"/>
    <w:rsid w:val="005D3EED"/>
    <w:rsid w:val="005D61EA"/>
    <w:rsid w:val="005D7613"/>
    <w:rsid w:val="005E17C0"/>
    <w:rsid w:val="005E1F3E"/>
    <w:rsid w:val="005F1402"/>
    <w:rsid w:val="005F1555"/>
    <w:rsid w:val="00601D01"/>
    <w:rsid w:val="006028FE"/>
    <w:rsid w:val="00606349"/>
    <w:rsid w:val="0061077C"/>
    <w:rsid w:val="00615B3F"/>
    <w:rsid w:val="006205D2"/>
    <w:rsid w:val="00622B14"/>
    <w:rsid w:val="00624EA1"/>
    <w:rsid w:val="00626EB0"/>
    <w:rsid w:val="00627052"/>
    <w:rsid w:val="00630490"/>
    <w:rsid w:val="006349E6"/>
    <w:rsid w:val="00637DDC"/>
    <w:rsid w:val="00640208"/>
    <w:rsid w:val="0064108D"/>
    <w:rsid w:val="00646000"/>
    <w:rsid w:val="006500A0"/>
    <w:rsid w:val="00657565"/>
    <w:rsid w:val="00671FAD"/>
    <w:rsid w:val="00672065"/>
    <w:rsid w:val="00674B67"/>
    <w:rsid w:val="0067695D"/>
    <w:rsid w:val="0068182D"/>
    <w:rsid w:val="00681A72"/>
    <w:rsid w:val="0068319B"/>
    <w:rsid w:val="00684B3B"/>
    <w:rsid w:val="0068508D"/>
    <w:rsid w:val="00685C9B"/>
    <w:rsid w:val="0069075C"/>
    <w:rsid w:val="0069284D"/>
    <w:rsid w:val="00695DBC"/>
    <w:rsid w:val="006A7F23"/>
    <w:rsid w:val="006B07C3"/>
    <w:rsid w:val="006B5548"/>
    <w:rsid w:val="006B7D22"/>
    <w:rsid w:val="006D0145"/>
    <w:rsid w:val="006D45D9"/>
    <w:rsid w:val="006D5597"/>
    <w:rsid w:val="006D6B16"/>
    <w:rsid w:val="006E05B7"/>
    <w:rsid w:val="006E6328"/>
    <w:rsid w:val="006F05D6"/>
    <w:rsid w:val="006F1F9F"/>
    <w:rsid w:val="006F51E5"/>
    <w:rsid w:val="006F5E98"/>
    <w:rsid w:val="00703094"/>
    <w:rsid w:val="007039DC"/>
    <w:rsid w:val="00710A21"/>
    <w:rsid w:val="00710C8B"/>
    <w:rsid w:val="00714D50"/>
    <w:rsid w:val="00716855"/>
    <w:rsid w:val="007170B4"/>
    <w:rsid w:val="00721516"/>
    <w:rsid w:val="00722A2F"/>
    <w:rsid w:val="00722F1C"/>
    <w:rsid w:val="00723563"/>
    <w:rsid w:val="0072429A"/>
    <w:rsid w:val="007300BA"/>
    <w:rsid w:val="00730711"/>
    <w:rsid w:val="0073694E"/>
    <w:rsid w:val="00740EC3"/>
    <w:rsid w:val="00742D79"/>
    <w:rsid w:val="00743254"/>
    <w:rsid w:val="00747775"/>
    <w:rsid w:val="007478E7"/>
    <w:rsid w:val="00764E1B"/>
    <w:rsid w:val="00770038"/>
    <w:rsid w:val="00772570"/>
    <w:rsid w:val="0077783E"/>
    <w:rsid w:val="00777970"/>
    <w:rsid w:val="0078076E"/>
    <w:rsid w:val="007849FE"/>
    <w:rsid w:val="00786CFD"/>
    <w:rsid w:val="0079094A"/>
    <w:rsid w:val="00792FAB"/>
    <w:rsid w:val="007A1B98"/>
    <w:rsid w:val="007A1DC8"/>
    <w:rsid w:val="007A4C66"/>
    <w:rsid w:val="007A6CD1"/>
    <w:rsid w:val="007C0914"/>
    <w:rsid w:val="007C25AE"/>
    <w:rsid w:val="007C3967"/>
    <w:rsid w:val="007C6B95"/>
    <w:rsid w:val="007C7848"/>
    <w:rsid w:val="007D3036"/>
    <w:rsid w:val="007D638A"/>
    <w:rsid w:val="007D6DE0"/>
    <w:rsid w:val="007D6F0C"/>
    <w:rsid w:val="007D7F65"/>
    <w:rsid w:val="007E0124"/>
    <w:rsid w:val="007E74A0"/>
    <w:rsid w:val="007F37B3"/>
    <w:rsid w:val="007F4688"/>
    <w:rsid w:val="00801356"/>
    <w:rsid w:val="008013E7"/>
    <w:rsid w:val="008043BD"/>
    <w:rsid w:val="008059FA"/>
    <w:rsid w:val="00806B79"/>
    <w:rsid w:val="008073C0"/>
    <w:rsid w:val="00815545"/>
    <w:rsid w:val="00816181"/>
    <w:rsid w:val="00817ACF"/>
    <w:rsid w:val="0082058D"/>
    <w:rsid w:val="00823A36"/>
    <w:rsid w:val="00825C2C"/>
    <w:rsid w:val="008370AF"/>
    <w:rsid w:val="008402EE"/>
    <w:rsid w:val="00841918"/>
    <w:rsid w:val="00842C88"/>
    <w:rsid w:val="008444D7"/>
    <w:rsid w:val="0084453B"/>
    <w:rsid w:val="0084529B"/>
    <w:rsid w:val="00847AE8"/>
    <w:rsid w:val="00851A8D"/>
    <w:rsid w:val="0085305C"/>
    <w:rsid w:val="00855409"/>
    <w:rsid w:val="00855BAF"/>
    <w:rsid w:val="00856A4B"/>
    <w:rsid w:val="0085782C"/>
    <w:rsid w:val="00857D3B"/>
    <w:rsid w:val="0086032D"/>
    <w:rsid w:val="0086512A"/>
    <w:rsid w:val="00870705"/>
    <w:rsid w:val="0087414C"/>
    <w:rsid w:val="00875375"/>
    <w:rsid w:val="008760F8"/>
    <w:rsid w:val="008776F7"/>
    <w:rsid w:val="00880DA0"/>
    <w:rsid w:val="008814C7"/>
    <w:rsid w:val="00882C2D"/>
    <w:rsid w:val="00884212"/>
    <w:rsid w:val="00894741"/>
    <w:rsid w:val="008967C6"/>
    <w:rsid w:val="008A07F6"/>
    <w:rsid w:val="008A427C"/>
    <w:rsid w:val="008A4A64"/>
    <w:rsid w:val="008A4B70"/>
    <w:rsid w:val="008A5E38"/>
    <w:rsid w:val="008A6F18"/>
    <w:rsid w:val="008A740F"/>
    <w:rsid w:val="008B1B5D"/>
    <w:rsid w:val="008B4C9C"/>
    <w:rsid w:val="008B5FB1"/>
    <w:rsid w:val="008C23D2"/>
    <w:rsid w:val="008C6612"/>
    <w:rsid w:val="008C7E13"/>
    <w:rsid w:val="008D0AE2"/>
    <w:rsid w:val="008D1CA4"/>
    <w:rsid w:val="008E05CD"/>
    <w:rsid w:val="008E3AAD"/>
    <w:rsid w:val="008E49CF"/>
    <w:rsid w:val="008E4BA0"/>
    <w:rsid w:val="009012DB"/>
    <w:rsid w:val="00901814"/>
    <w:rsid w:val="00905152"/>
    <w:rsid w:val="0090599A"/>
    <w:rsid w:val="00906141"/>
    <w:rsid w:val="00906B41"/>
    <w:rsid w:val="00914AE6"/>
    <w:rsid w:val="00915400"/>
    <w:rsid w:val="009255DA"/>
    <w:rsid w:val="00926DAE"/>
    <w:rsid w:val="00932D22"/>
    <w:rsid w:val="0094083F"/>
    <w:rsid w:val="00943B03"/>
    <w:rsid w:val="00947543"/>
    <w:rsid w:val="0095008A"/>
    <w:rsid w:val="00950278"/>
    <w:rsid w:val="009514B3"/>
    <w:rsid w:val="009523F9"/>
    <w:rsid w:val="00953AD2"/>
    <w:rsid w:val="00956747"/>
    <w:rsid w:val="0096299B"/>
    <w:rsid w:val="009704B3"/>
    <w:rsid w:val="00972119"/>
    <w:rsid w:val="00972A6F"/>
    <w:rsid w:val="00977B16"/>
    <w:rsid w:val="009808CC"/>
    <w:rsid w:val="00982AB8"/>
    <w:rsid w:val="009847C7"/>
    <w:rsid w:val="00990EA7"/>
    <w:rsid w:val="0099341C"/>
    <w:rsid w:val="009937EF"/>
    <w:rsid w:val="009A11D7"/>
    <w:rsid w:val="009A30E3"/>
    <w:rsid w:val="009B1407"/>
    <w:rsid w:val="009B40D8"/>
    <w:rsid w:val="009B5211"/>
    <w:rsid w:val="009C0F96"/>
    <w:rsid w:val="009C3C40"/>
    <w:rsid w:val="009C6A5D"/>
    <w:rsid w:val="009D635E"/>
    <w:rsid w:val="009E25E0"/>
    <w:rsid w:val="009E6C90"/>
    <w:rsid w:val="009E729A"/>
    <w:rsid w:val="009F30A6"/>
    <w:rsid w:val="00A00872"/>
    <w:rsid w:val="00A04C29"/>
    <w:rsid w:val="00A05D8C"/>
    <w:rsid w:val="00A06B69"/>
    <w:rsid w:val="00A13F58"/>
    <w:rsid w:val="00A15EA8"/>
    <w:rsid w:val="00A17750"/>
    <w:rsid w:val="00A17B4D"/>
    <w:rsid w:val="00A213F0"/>
    <w:rsid w:val="00A22347"/>
    <w:rsid w:val="00A261A0"/>
    <w:rsid w:val="00A33EEA"/>
    <w:rsid w:val="00A3608F"/>
    <w:rsid w:val="00A42090"/>
    <w:rsid w:val="00A43CEA"/>
    <w:rsid w:val="00A57045"/>
    <w:rsid w:val="00A60147"/>
    <w:rsid w:val="00A629C2"/>
    <w:rsid w:val="00A65EFE"/>
    <w:rsid w:val="00A71EA7"/>
    <w:rsid w:val="00A74780"/>
    <w:rsid w:val="00A766FB"/>
    <w:rsid w:val="00A77324"/>
    <w:rsid w:val="00A81027"/>
    <w:rsid w:val="00A84A7B"/>
    <w:rsid w:val="00A85A80"/>
    <w:rsid w:val="00A87979"/>
    <w:rsid w:val="00A92796"/>
    <w:rsid w:val="00A96D92"/>
    <w:rsid w:val="00A97082"/>
    <w:rsid w:val="00AA098F"/>
    <w:rsid w:val="00AA13BB"/>
    <w:rsid w:val="00AA7DA4"/>
    <w:rsid w:val="00AB180F"/>
    <w:rsid w:val="00AB1878"/>
    <w:rsid w:val="00AB1A24"/>
    <w:rsid w:val="00AB39A8"/>
    <w:rsid w:val="00AB6DBF"/>
    <w:rsid w:val="00AC3D7E"/>
    <w:rsid w:val="00AC4087"/>
    <w:rsid w:val="00AC5AF2"/>
    <w:rsid w:val="00AC5F6A"/>
    <w:rsid w:val="00AC6A36"/>
    <w:rsid w:val="00AD21A5"/>
    <w:rsid w:val="00AD2B4B"/>
    <w:rsid w:val="00AD348D"/>
    <w:rsid w:val="00AD465A"/>
    <w:rsid w:val="00AE48BA"/>
    <w:rsid w:val="00AE4A74"/>
    <w:rsid w:val="00AE5346"/>
    <w:rsid w:val="00AF3D5C"/>
    <w:rsid w:val="00AF563B"/>
    <w:rsid w:val="00B0023B"/>
    <w:rsid w:val="00B0779C"/>
    <w:rsid w:val="00B07E64"/>
    <w:rsid w:val="00B1074D"/>
    <w:rsid w:val="00B11CC4"/>
    <w:rsid w:val="00B1242E"/>
    <w:rsid w:val="00B15133"/>
    <w:rsid w:val="00B16527"/>
    <w:rsid w:val="00B21734"/>
    <w:rsid w:val="00B40A0E"/>
    <w:rsid w:val="00B419DD"/>
    <w:rsid w:val="00B4643A"/>
    <w:rsid w:val="00B469FE"/>
    <w:rsid w:val="00B522D7"/>
    <w:rsid w:val="00B52AEE"/>
    <w:rsid w:val="00B60FB2"/>
    <w:rsid w:val="00B63C48"/>
    <w:rsid w:val="00B64CDF"/>
    <w:rsid w:val="00B65A5B"/>
    <w:rsid w:val="00B70BD5"/>
    <w:rsid w:val="00B7289E"/>
    <w:rsid w:val="00B730B9"/>
    <w:rsid w:val="00B743D3"/>
    <w:rsid w:val="00B75D50"/>
    <w:rsid w:val="00B83C20"/>
    <w:rsid w:val="00B83DE3"/>
    <w:rsid w:val="00B84171"/>
    <w:rsid w:val="00B84E70"/>
    <w:rsid w:val="00B84E8E"/>
    <w:rsid w:val="00B86080"/>
    <w:rsid w:val="00BA75F5"/>
    <w:rsid w:val="00BB001A"/>
    <w:rsid w:val="00BC71BF"/>
    <w:rsid w:val="00BC73E8"/>
    <w:rsid w:val="00BC7E84"/>
    <w:rsid w:val="00BD0FF7"/>
    <w:rsid w:val="00BD1901"/>
    <w:rsid w:val="00BD1E2A"/>
    <w:rsid w:val="00BD6CB1"/>
    <w:rsid w:val="00BD712B"/>
    <w:rsid w:val="00BE25F7"/>
    <w:rsid w:val="00BE5490"/>
    <w:rsid w:val="00BF4432"/>
    <w:rsid w:val="00C01976"/>
    <w:rsid w:val="00C058E7"/>
    <w:rsid w:val="00C05A6D"/>
    <w:rsid w:val="00C10AFD"/>
    <w:rsid w:val="00C135FF"/>
    <w:rsid w:val="00C16572"/>
    <w:rsid w:val="00C176AD"/>
    <w:rsid w:val="00C21B4F"/>
    <w:rsid w:val="00C22C6C"/>
    <w:rsid w:val="00C250D4"/>
    <w:rsid w:val="00C25349"/>
    <w:rsid w:val="00C25AF6"/>
    <w:rsid w:val="00C33085"/>
    <w:rsid w:val="00C33599"/>
    <w:rsid w:val="00C33723"/>
    <w:rsid w:val="00C41EDC"/>
    <w:rsid w:val="00C421AD"/>
    <w:rsid w:val="00C4756B"/>
    <w:rsid w:val="00C47C00"/>
    <w:rsid w:val="00C51732"/>
    <w:rsid w:val="00C54C09"/>
    <w:rsid w:val="00C553F2"/>
    <w:rsid w:val="00C56FD4"/>
    <w:rsid w:val="00C64B0E"/>
    <w:rsid w:val="00C662DF"/>
    <w:rsid w:val="00C66DC2"/>
    <w:rsid w:val="00C6721B"/>
    <w:rsid w:val="00C734F5"/>
    <w:rsid w:val="00C73C90"/>
    <w:rsid w:val="00C7441D"/>
    <w:rsid w:val="00C744D2"/>
    <w:rsid w:val="00C7528F"/>
    <w:rsid w:val="00C763AE"/>
    <w:rsid w:val="00C827CB"/>
    <w:rsid w:val="00C82CD8"/>
    <w:rsid w:val="00C94454"/>
    <w:rsid w:val="00C94A1B"/>
    <w:rsid w:val="00C97858"/>
    <w:rsid w:val="00C97957"/>
    <w:rsid w:val="00CA60F3"/>
    <w:rsid w:val="00CA6557"/>
    <w:rsid w:val="00CB365A"/>
    <w:rsid w:val="00CB7779"/>
    <w:rsid w:val="00CC1269"/>
    <w:rsid w:val="00CC1A6F"/>
    <w:rsid w:val="00CC1EE2"/>
    <w:rsid w:val="00CC350C"/>
    <w:rsid w:val="00CC5D53"/>
    <w:rsid w:val="00CD14CD"/>
    <w:rsid w:val="00CD201C"/>
    <w:rsid w:val="00CD6D21"/>
    <w:rsid w:val="00CE4B8F"/>
    <w:rsid w:val="00CF1DD7"/>
    <w:rsid w:val="00CF4001"/>
    <w:rsid w:val="00D0031F"/>
    <w:rsid w:val="00D11CCD"/>
    <w:rsid w:val="00D11DC4"/>
    <w:rsid w:val="00D14912"/>
    <w:rsid w:val="00D169F0"/>
    <w:rsid w:val="00D17448"/>
    <w:rsid w:val="00D201B5"/>
    <w:rsid w:val="00D21B6C"/>
    <w:rsid w:val="00D21D4F"/>
    <w:rsid w:val="00D22128"/>
    <w:rsid w:val="00D2324D"/>
    <w:rsid w:val="00D244C2"/>
    <w:rsid w:val="00D25E50"/>
    <w:rsid w:val="00D32CD9"/>
    <w:rsid w:val="00D35D49"/>
    <w:rsid w:val="00D36BA6"/>
    <w:rsid w:val="00D36BE2"/>
    <w:rsid w:val="00D4029D"/>
    <w:rsid w:val="00D47467"/>
    <w:rsid w:val="00D504DF"/>
    <w:rsid w:val="00D51905"/>
    <w:rsid w:val="00D51BA7"/>
    <w:rsid w:val="00D521C6"/>
    <w:rsid w:val="00D577E2"/>
    <w:rsid w:val="00D6452A"/>
    <w:rsid w:val="00D734C5"/>
    <w:rsid w:val="00D810D9"/>
    <w:rsid w:val="00D857F2"/>
    <w:rsid w:val="00D86F69"/>
    <w:rsid w:val="00D904FB"/>
    <w:rsid w:val="00D91380"/>
    <w:rsid w:val="00D91797"/>
    <w:rsid w:val="00D978E6"/>
    <w:rsid w:val="00DB1F81"/>
    <w:rsid w:val="00DC0621"/>
    <w:rsid w:val="00DC39C6"/>
    <w:rsid w:val="00DC3C9E"/>
    <w:rsid w:val="00DC42B5"/>
    <w:rsid w:val="00DC48C9"/>
    <w:rsid w:val="00DD181E"/>
    <w:rsid w:val="00DD28B7"/>
    <w:rsid w:val="00DF0805"/>
    <w:rsid w:val="00DF08EC"/>
    <w:rsid w:val="00DF2F46"/>
    <w:rsid w:val="00E00334"/>
    <w:rsid w:val="00E04DCE"/>
    <w:rsid w:val="00E06AD3"/>
    <w:rsid w:val="00E11A71"/>
    <w:rsid w:val="00E15356"/>
    <w:rsid w:val="00E15645"/>
    <w:rsid w:val="00E170F3"/>
    <w:rsid w:val="00E17E75"/>
    <w:rsid w:val="00E2075C"/>
    <w:rsid w:val="00E24331"/>
    <w:rsid w:val="00E277AC"/>
    <w:rsid w:val="00E31A25"/>
    <w:rsid w:val="00E409B0"/>
    <w:rsid w:val="00E4292C"/>
    <w:rsid w:val="00E43F50"/>
    <w:rsid w:val="00E448A0"/>
    <w:rsid w:val="00E44F7D"/>
    <w:rsid w:val="00E534A3"/>
    <w:rsid w:val="00E53AA8"/>
    <w:rsid w:val="00E54031"/>
    <w:rsid w:val="00E57F10"/>
    <w:rsid w:val="00E65C6B"/>
    <w:rsid w:val="00E67016"/>
    <w:rsid w:val="00E67DAB"/>
    <w:rsid w:val="00E7655A"/>
    <w:rsid w:val="00E76C78"/>
    <w:rsid w:val="00E81700"/>
    <w:rsid w:val="00E81708"/>
    <w:rsid w:val="00E84E41"/>
    <w:rsid w:val="00E90BED"/>
    <w:rsid w:val="00E92470"/>
    <w:rsid w:val="00E934E9"/>
    <w:rsid w:val="00EA1568"/>
    <w:rsid w:val="00EA393C"/>
    <w:rsid w:val="00EA3EC1"/>
    <w:rsid w:val="00EA4E71"/>
    <w:rsid w:val="00EB0B30"/>
    <w:rsid w:val="00EB1170"/>
    <w:rsid w:val="00EB5C76"/>
    <w:rsid w:val="00EC1D86"/>
    <w:rsid w:val="00EC47AC"/>
    <w:rsid w:val="00EC496E"/>
    <w:rsid w:val="00EC5AB3"/>
    <w:rsid w:val="00ED22B8"/>
    <w:rsid w:val="00ED3C24"/>
    <w:rsid w:val="00ED6096"/>
    <w:rsid w:val="00EE06D1"/>
    <w:rsid w:val="00EE24D7"/>
    <w:rsid w:val="00EE44EC"/>
    <w:rsid w:val="00EE56F9"/>
    <w:rsid w:val="00EE68B4"/>
    <w:rsid w:val="00EF0952"/>
    <w:rsid w:val="00EF4F40"/>
    <w:rsid w:val="00EF53CB"/>
    <w:rsid w:val="00F02221"/>
    <w:rsid w:val="00F03572"/>
    <w:rsid w:val="00F038E8"/>
    <w:rsid w:val="00F07D7F"/>
    <w:rsid w:val="00F11394"/>
    <w:rsid w:val="00F11C9D"/>
    <w:rsid w:val="00F20056"/>
    <w:rsid w:val="00F20281"/>
    <w:rsid w:val="00F22208"/>
    <w:rsid w:val="00F2396F"/>
    <w:rsid w:val="00F2681F"/>
    <w:rsid w:val="00F26C5A"/>
    <w:rsid w:val="00F336FF"/>
    <w:rsid w:val="00F3703A"/>
    <w:rsid w:val="00F40518"/>
    <w:rsid w:val="00F41697"/>
    <w:rsid w:val="00F46AC2"/>
    <w:rsid w:val="00F50B1D"/>
    <w:rsid w:val="00F51DA8"/>
    <w:rsid w:val="00F51DC5"/>
    <w:rsid w:val="00F56A1C"/>
    <w:rsid w:val="00F57FC8"/>
    <w:rsid w:val="00F622ED"/>
    <w:rsid w:val="00F65A0E"/>
    <w:rsid w:val="00F67237"/>
    <w:rsid w:val="00F7187B"/>
    <w:rsid w:val="00F73BF3"/>
    <w:rsid w:val="00F82F3F"/>
    <w:rsid w:val="00F834F8"/>
    <w:rsid w:val="00F83E1B"/>
    <w:rsid w:val="00F84F56"/>
    <w:rsid w:val="00F873EB"/>
    <w:rsid w:val="00F87B1D"/>
    <w:rsid w:val="00F92CBD"/>
    <w:rsid w:val="00F935F5"/>
    <w:rsid w:val="00F94A7D"/>
    <w:rsid w:val="00F9706C"/>
    <w:rsid w:val="00FA0C64"/>
    <w:rsid w:val="00FA31EE"/>
    <w:rsid w:val="00FA392B"/>
    <w:rsid w:val="00FA596C"/>
    <w:rsid w:val="00FA7F82"/>
    <w:rsid w:val="00FB0F62"/>
    <w:rsid w:val="00FB11B8"/>
    <w:rsid w:val="00FB2877"/>
    <w:rsid w:val="00FB5AA3"/>
    <w:rsid w:val="00FB6E15"/>
    <w:rsid w:val="00FC4933"/>
    <w:rsid w:val="00FD3916"/>
    <w:rsid w:val="00FD525E"/>
    <w:rsid w:val="00FD64C1"/>
    <w:rsid w:val="00FE0D63"/>
    <w:rsid w:val="00FE1849"/>
    <w:rsid w:val="00FE2967"/>
    <w:rsid w:val="00FE42EC"/>
    <w:rsid w:val="00FE54C7"/>
    <w:rsid w:val="00FE5B12"/>
    <w:rsid w:val="00FF5520"/>
    <w:rsid w:val="00FF5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o:shapelayout v:ext="edit">
      <o:idmap v:ext="edit" data="1"/>
    </o:shapelayout>
  </w:shapeDefaults>
  <w:decimalSymbol w:val=","/>
  <w:listSeparator w:val=";"/>
  <w14:docId w14:val="131C0700"/>
  <w15:docId w15:val="{46D5A183-4B4B-475A-A2D2-388771BF4C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5">
    <w:lsdException w:name="Normal" w:qFormat="1"/>
    <w:lsdException w:name="heading 1" w:qFormat="1"/>
    <w:lsdException w:name="heading 4"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aliases w:val="DAE_Texto_Padrão"/>
    <w:qFormat/>
    <w:rsid w:val="008013E7"/>
    <w:pPr>
      <w:spacing w:before="120" w:after="120"/>
      <w:jc w:val="both"/>
    </w:pPr>
    <w:rPr>
      <w:rFonts w:ascii="Arial Narrow" w:hAnsi="Arial Narrow"/>
      <w:sz w:val="22"/>
    </w:rPr>
  </w:style>
  <w:style w:type="paragraph" w:styleId="Ttulo1">
    <w:name w:val="heading 1"/>
    <w:aliases w:val="DAE_Titulo 1"/>
    <w:basedOn w:val="Normal"/>
    <w:next w:val="Normal"/>
    <w:autoRedefine/>
    <w:qFormat/>
    <w:rsid w:val="008043BD"/>
    <w:pPr>
      <w:keepNext/>
      <w:numPr>
        <w:numId w:val="9"/>
      </w:numPr>
      <w:spacing w:before="360"/>
      <w:outlineLvl w:val="0"/>
    </w:pPr>
    <w:rPr>
      <w:rFonts w:cs="Arial"/>
      <w:b/>
      <w:bCs/>
      <w:caps/>
      <w:kern w:val="32"/>
      <w:sz w:val="26"/>
      <w:szCs w:val="32"/>
    </w:rPr>
  </w:style>
  <w:style w:type="paragraph" w:styleId="Ttulo2">
    <w:name w:val="heading 2"/>
    <w:aliases w:val="DAE_Titulo 2"/>
    <w:basedOn w:val="Ttulo1"/>
    <w:next w:val="Normal"/>
    <w:autoRedefine/>
    <w:rsid w:val="00B84E70"/>
    <w:pPr>
      <w:numPr>
        <w:ilvl w:val="2"/>
      </w:numPr>
      <w:outlineLvl w:val="1"/>
    </w:pPr>
    <w:rPr>
      <w:caps w:val="0"/>
      <w:smallCaps/>
      <w:kern w:val="0"/>
      <w:sz w:val="22"/>
      <w:szCs w:val="26"/>
    </w:rPr>
  </w:style>
  <w:style w:type="paragraph" w:styleId="Ttulo3">
    <w:name w:val="heading 3"/>
    <w:aliases w:val="DAE_Titulo 3"/>
    <w:basedOn w:val="Ttulo2"/>
    <w:next w:val="Normal"/>
    <w:link w:val="Ttulo3Char"/>
    <w:autoRedefine/>
    <w:rsid w:val="00C135FF"/>
    <w:pPr>
      <w:numPr>
        <w:ilvl w:val="3"/>
      </w:numPr>
      <w:outlineLvl w:val="2"/>
    </w:pPr>
    <w:rPr>
      <w:smallCaps w:val="0"/>
    </w:rPr>
  </w:style>
  <w:style w:type="paragraph" w:styleId="Ttulo4">
    <w:name w:val="heading 4"/>
    <w:aliases w:val="DAE_Titulo 4,DAE_Título 4"/>
    <w:basedOn w:val="Normal"/>
    <w:next w:val="Normal"/>
    <w:autoRedefine/>
    <w:qFormat/>
    <w:rsid w:val="00C47C00"/>
    <w:pPr>
      <w:spacing w:before="360"/>
      <w:ind w:left="601" w:hanging="601"/>
      <w:outlineLvl w:val="3"/>
    </w:pPr>
    <w:rPr>
      <w:b/>
      <w:caps/>
    </w:rPr>
  </w:style>
  <w:style w:type="paragraph" w:styleId="Ttulo5">
    <w:name w:val="heading 5"/>
    <w:basedOn w:val="Normal"/>
    <w:next w:val="Normal"/>
    <w:rsid w:val="00A74780"/>
    <w:pPr>
      <w:spacing w:before="300" w:after="200"/>
      <w:outlineLvl w:val="4"/>
    </w:pPr>
    <w:rPr>
      <w:smallCaps/>
      <w:szCs w:val="26"/>
    </w:rPr>
  </w:style>
  <w:style w:type="paragraph" w:styleId="Ttulo6">
    <w:name w:val="heading 6"/>
    <w:basedOn w:val="Normal"/>
    <w:next w:val="Normal"/>
    <w:rsid w:val="00A74780"/>
    <w:pPr>
      <w:keepNext/>
      <w:spacing w:before="300" w:after="200"/>
      <w:jc w:val="left"/>
      <w:outlineLvl w:val="5"/>
    </w:pPr>
  </w:style>
  <w:style w:type="paragraph" w:styleId="Ttulo7">
    <w:name w:val="heading 7"/>
    <w:basedOn w:val="Normal"/>
    <w:next w:val="Normal"/>
    <w:rsid w:val="00C7441D"/>
    <w:pPr>
      <w:keepNext/>
      <w:ind w:left="2574" w:hanging="2574"/>
      <w:jc w:val="center"/>
      <w:outlineLvl w:val="6"/>
    </w:pPr>
    <w:rPr>
      <w:b/>
      <w:bCs/>
      <w:caps/>
    </w:rPr>
  </w:style>
  <w:style w:type="paragraph" w:styleId="Ttulo8">
    <w:name w:val="heading 8"/>
    <w:basedOn w:val="Normal"/>
    <w:next w:val="Normal"/>
    <w:rsid w:val="00C7441D"/>
    <w:pPr>
      <w:keepNext/>
      <w:spacing w:after="200"/>
      <w:ind w:left="2415" w:hanging="2415"/>
      <w:jc w:val="center"/>
      <w:outlineLvl w:val="7"/>
    </w:pPr>
    <w:rPr>
      <w:b/>
      <w:bCs/>
      <w:caps/>
    </w:rPr>
  </w:style>
  <w:style w:type="paragraph" w:styleId="Ttulo9">
    <w:name w:val="heading 9"/>
    <w:basedOn w:val="Normal"/>
    <w:next w:val="Normal"/>
    <w:rsid w:val="00E54031"/>
    <w:pPr>
      <w:keepNext/>
      <w:spacing w:before="40" w:after="40"/>
      <w:jc w:val="left"/>
      <w:outlineLvl w:val="8"/>
    </w:pPr>
    <w:rPr>
      <w:b/>
      <w:bCs/>
      <w:cap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MapadoDocumento">
    <w:name w:val="Document Map"/>
    <w:basedOn w:val="Normal"/>
    <w:semiHidden/>
    <w:rsid w:val="005E1F3E"/>
    <w:pPr>
      <w:shd w:val="clear" w:color="auto" w:fill="000080"/>
    </w:pPr>
    <w:rPr>
      <w:rFonts w:ascii="Tahoma" w:hAnsi="Tahoma" w:cs="Tahoma"/>
    </w:rPr>
  </w:style>
  <w:style w:type="paragraph" w:styleId="Cabealho">
    <w:name w:val="header"/>
    <w:basedOn w:val="Normal"/>
    <w:link w:val="CabealhoChar"/>
    <w:rsid w:val="005E1F3E"/>
    <w:pPr>
      <w:tabs>
        <w:tab w:val="center" w:pos="4419"/>
        <w:tab w:val="right" w:pos="8838"/>
      </w:tabs>
      <w:spacing w:before="20"/>
      <w:jc w:val="left"/>
    </w:pPr>
    <w:rPr>
      <w:rFonts w:ascii="Swis721 BT" w:hAnsi="Swis721 BT"/>
    </w:rPr>
  </w:style>
  <w:style w:type="paragraph" w:styleId="Rodap">
    <w:name w:val="footer"/>
    <w:basedOn w:val="Normal"/>
    <w:link w:val="RodapChar"/>
    <w:uiPriority w:val="99"/>
    <w:rsid w:val="005E1F3E"/>
    <w:pPr>
      <w:tabs>
        <w:tab w:val="center" w:pos="4419"/>
        <w:tab w:val="right" w:pos="8838"/>
      </w:tabs>
      <w:jc w:val="left"/>
    </w:pPr>
    <w:rPr>
      <w:sz w:val="16"/>
    </w:rPr>
  </w:style>
  <w:style w:type="paragraph" w:styleId="Sumrio2">
    <w:name w:val="toc 2"/>
    <w:basedOn w:val="Normal"/>
    <w:next w:val="Normal"/>
    <w:uiPriority w:val="39"/>
    <w:rsid w:val="00AF563B"/>
    <w:pPr>
      <w:ind w:left="284"/>
      <w:jc w:val="left"/>
    </w:pPr>
    <w:rPr>
      <w:rFonts w:cstheme="minorHAnsi"/>
      <w:smallCaps/>
      <w:sz w:val="20"/>
    </w:rPr>
  </w:style>
  <w:style w:type="paragraph" w:styleId="Sumrio1">
    <w:name w:val="toc 1"/>
    <w:basedOn w:val="Normal"/>
    <w:next w:val="Normal"/>
    <w:uiPriority w:val="39"/>
    <w:rsid w:val="00EF0952"/>
    <w:pPr>
      <w:spacing w:before="240"/>
      <w:jc w:val="left"/>
    </w:pPr>
    <w:rPr>
      <w:rFonts w:cstheme="minorHAnsi"/>
      <w:b/>
      <w:bCs/>
      <w:caps/>
    </w:rPr>
  </w:style>
  <w:style w:type="paragraph" w:styleId="Sumrio3">
    <w:name w:val="toc 3"/>
    <w:basedOn w:val="Normal"/>
    <w:next w:val="Normal"/>
    <w:autoRedefine/>
    <w:uiPriority w:val="39"/>
    <w:rsid w:val="00EF0952"/>
    <w:pPr>
      <w:numPr>
        <w:numId w:val="5"/>
      </w:numPr>
      <w:spacing w:before="0" w:after="0"/>
      <w:ind w:left="851" w:hanging="284"/>
      <w:jc w:val="left"/>
    </w:pPr>
    <w:rPr>
      <w:rFonts w:cstheme="minorHAnsi"/>
      <w:iCs/>
      <w:sz w:val="20"/>
    </w:rPr>
  </w:style>
  <w:style w:type="paragraph" w:styleId="Sumrio4">
    <w:name w:val="toc 4"/>
    <w:basedOn w:val="Normal"/>
    <w:next w:val="Normal"/>
    <w:autoRedefine/>
    <w:uiPriority w:val="39"/>
    <w:rsid w:val="003E1E33"/>
    <w:pPr>
      <w:spacing w:before="0" w:after="0"/>
      <w:ind w:left="660"/>
      <w:jc w:val="left"/>
    </w:pPr>
    <w:rPr>
      <w:rFonts w:asciiTheme="minorHAnsi" w:hAnsiTheme="minorHAnsi" w:cstheme="minorHAnsi"/>
      <w:sz w:val="18"/>
      <w:szCs w:val="18"/>
    </w:rPr>
  </w:style>
  <w:style w:type="paragraph" w:styleId="Sumrio5">
    <w:name w:val="toc 5"/>
    <w:basedOn w:val="Normal"/>
    <w:next w:val="Normal"/>
    <w:autoRedefine/>
    <w:uiPriority w:val="39"/>
    <w:rsid w:val="005E1F3E"/>
    <w:pPr>
      <w:spacing w:before="0" w:after="0"/>
      <w:ind w:left="880"/>
      <w:jc w:val="left"/>
    </w:pPr>
    <w:rPr>
      <w:rFonts w:asciiTheme="minorHAnsi" w:hAnsiTheme="minorHAnsi" w:cstheme="minorHAnsi"/>
      <w:sz w:val="18"/>
      <w:szCs w:val="18"/>
    </w:rPr>
  </w:style>
  <w:style w:type="paragraph" w:styleId="Sumrio6">
    <w:name w:val="toc 6"/>
    <w:basedOn w:val="Normal"/>
    <w:next w:val="Normal"/>
    <w:autoRedefine/>
    <w:uiPriority w:val="39"/>
    <w:rsid w:val="005E1F3E"/>
    <w:pPr>
      <w:spacing w:before="0" w:after="0"/>
      <w:ind w:left="1100"/>
      <w:jc w:val="left"/>
    </w:pPr>
    <w:rPr>
      <w:rFonts w:asciiTheme="minorHAnsi" w:hAnsiTheme="minorHAnsi" w:cstheme="minorHAnsi"/>
      <w:sz w:val="18"/>
      <w:szCs w:val="18"/>
    </w:rPr>
  </w:style>
  <w:style w:type="paragraph" w:styleId="Sumrio7">
    <w:name w:val="toc 7"/>
    <w:basedOn w:val="Normal"/>
    <w:next w:val="Normal"/>
    <w:autoRedefine/>
    <w:uiPriority w:val="39"/>
    <w:rsid w:val="005E1F3E"/>
    <w:pPr>
      <w:spacing w:before="0" w:after="0"/>
      <w:ind w:left="1320"/>
      <w:jc w:val="left"/>
    </w:pPr>
    <w:rPr>
      <w:rFonts w:asciiTheme="minorHAnsi" w:hAnsiTheme="minorHAnsi" w:cstheme="minorHAnsi"/>
      <w:sz w:val="18"/>
      <w:szCs w:val="18"/>
    </w:rPr>
  </w:style>
  <w:style w:type="paragraph" w:styleId="Sumrio8">
    <w:name w:val="toc 8"/>
    <w:basedOn w:val="Normal"/>
    <w:next w:val="Normal"/>
    <w:autoRedefine/>
    <w:uiPriority w:val="39"/>
    <w:rsid w:val="005E1F3E"/>
    <w:pPr>
      <w:spacing w:before="0" w:after="0"/>
      <w:ind w:left="1540"/>
      <w:jc w:val="left"/>
    </w:pPr>
    <w:rPr>
      <w:rFonts w:asciiTheme="minorHAnsi" w:hAnsiTheme="minorHAnsi" w:cstheme="minorHAnsi"/>
      <w:sz w:val="18"/>
      <w:szCs w:val="18"/>
    </w:rPr>
  </w:style>
  <w:style w:type="paragraph" w:styleId="Sumrio9">
    <w:name w:val="toc 9"/>
    <w:basedOn w:val="Normal"/>
    <w:next w:val="Normal"/>
    <w:autoRedefine/>
    <w:uiPriority w:val="39"/>
    <w:rsid w:val="005E1F3E"/>
    <w:pPr>
      <w:spacing w:before="0" w:after="0"/>
      <w:ind w:left="1760"/>
      <w:jc w:val="left"/>
    </w:pPr>
    <w:rPr>
      <w:rFonts w:asciiTheme="minorHAnsi" w:hAnsiTheme="minorHAnsi" w:cstheme="minorHAnsi"/>
      <w:sz w:val="18"/>
      <w:szCs w:val="18"/>
    </w:rPr>
  </w:style>
  <w:style w:type="paragraph" w:styleId="Recuodecorpodetexto">
    <w:name w:val="Body Text Indent"/>
    <w:basedOn w:val="Normal"/>
    <w:rsid w:val="005E1F3E"/>
    <w:pPr>
      <w:ind w:left="357"/>
    </w:pPr>
  </w:style>
  <w:style w:type="paragraph" w:customStyle="1" w:styleId="Ttulogeral">
    <w:name w:val="Título geral"/>
    <w:basedOn w:val="Ttulo9"/>
    <w:rsid w:val="005E1F3E"/>
    <w:pPr>
      <w:spacing w:after="0"/>
      <w:jc w:val="center"/>
    </w:pPr>
    <w:rPr>
      <w:sz w:val="36"/>
    </w:rPr>
  </w:style>
  <w:style w:type="paragraph" w:styleId="Corpodetexto">
    <w:name w:val="Body Text"/>
    <w:basedOn w:val="Normal"/>
    <w:link w:val="CorpodetextoChar"/>
    <w:rsid w:val="005E1F3E"/>
    <w:rPr>
      <w:i/>
      <w:iCs/>
    </w:rPr>
  </w:style>
  <w:style w:type="paragraph" w:styleId="Citao">
    <w:name w:val="Quote"/>
    <w:basedOn w:val="Normal"/>
    <w:rsid w:val="00982AB8"/>
    <w:pPr>
      <w:spacing w:before="200" w:after="200"/>
    </w:pPr>
  </w:style>
  <w:style w:type="table" w:styleId="Tabelacomgrade">
    <w:name w:val="Table Grid"/>
    <w:basedOn w:val="Tabelanormal"/>
    <w:rsid w:val="00FE1849"/>
    <w:pPr>
      <w:spacing w:before="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epargpadro"/>
    <w:uiPriority w:val="99"/>
    <w:rsid w:val="00F9706C"/>
    <w:rPr>
      <w:color w:val="0000FF"/>
      <w:u w:val="single"/>
    </w:rPr>
  </w:style>
  <w:style w:type="character" w:styleId="TtulodoLivro">
    <w:name w:val="Book Title"/>
    <w:basedOn w:val="Fontepargpadro"/>
    <w:uiPriority w:val="33"/>
    <w:rsid w:val="00E43F50"/>
    <w:rPr>
      <w:rFonts w:ascii="Arial Narrow" w:hAnsi="Arial Narrow"/>
      <w:b/>
      <w:bCs/>
      <w:smallCaps/>
      <w:spacing w:val="5"/>
    </w:rPr>
  </w:style>
  <w:style w:type="character" w:styleId="Forte">
    <w:name w:val="Strong"/>
    <w:aliases w:val="DAE_Texto_Capa"/>
    <w:basedOn w:val="TtulodoLivro"/>
    <w:qFormat/>
    <w:rsid w:val="00C73C90"/>
    <w:rPr>
      <w:rFonts w:ascii="Arial Narrow" w:hAnsi="Arial Narrow"/>
      <w:b/>
      <w:bCs w:val="0"/>
      <w:caps/>
      <w:smallCaps w:val="0"/>
      <w:strike w:val="0"/>
      <w:dstrike w:val="0"/>
      <w:vanish w:val="0"/>
      <w:color w:val="auto"/>
      <w:spacing w:val="5"/>
      <w:sz w:val="36"/>
      <w:u w:val="none"/>
      <w:vertAlign w:val="baseline"/>
    </w:rPr>
  </w:style>
  <w:style w:type="character" w:customStyle="1" w:styleId="CabealhoChar">
    <w:name w:val="Cabeçalho Char"/>
    <w:basedOn w:val="Fontepargpadro"/>
    <w:link w:val="Cabealho"/>
    <w:rsid w:val="0087414C"/>
    <w:rPr>
      <w:rFonts w:ascii="Swis721 BT" w:hAnsi="Swis721 BT"/>
    </w:rPr>
  </w:style>
  <w:style w:type="paragraph" w:styleId="Textodebalo">
    <w:name w:val="Balloon Text"/>
    <w:basedOn w:val="Normal"/>
    <w:link w:val="TextodebaloChar"/>
    <w:rsid w:val="00EE06D1"/>
    <w:pPr>
      <w:spacing w:before="0"/>
    </w:pPr>
    <w:rPr>
      <w:rFonts w:ascii="Tahoma" w:hAnsi="Tahoma" w:cs="Tahoma"/>
      <w:sz w:val="16"/>
      <w:szCs w:val="16"/>
    </w:rPr>
  </w:style>
  <w:style w:type="character" w:customStyle="1" w:styleId="TextodebaloChar">
    <w:name w:val="Texto de balão Char"/>
    <w:basedOn w:val="Fontepargpadro"/>
    <w:link w:val="Textodebalo"/>
    <w:rsid w:val="00EE06D1"/>
    <w:rPr>
      <w:rFonts w:ascii="Tahoma" w:hAnsi="Tahoma" w:cs="Tahoma"/>
      <w:sz w:val="16"/>
      <w:szCs w:val="16"/>
    </w:rPr>
  </w:style>
  <w:style w:type="character" w:customStyle="1" w:styleId="CorpodetextoChar">
    <w:name w:val="Corpo de texto Char"/>
    <w:basedOn w:val="Fontepargpadro"/>
    <w:link w:val="Corpodetexto"/>
    <w:rsid w:val="007039DC"/>
    <w:rPr>
      <w:rFonts w:ascii="Arial Narrow" w:hAnsi="Arial Narrow"/>
      <w:i/>
      <w:iCs/>
    </w:rPr>
  </w:style>
  <w:style w:type="character" w:customStyle="1" w:styleId="RodapChar">
    <w:name w:val="Rodapé Char"/>
    <w:basedOn w:val="Fontepargpadro"/>
    <w:link w:val="Rodap"/>
    <w:uiPriority w:val="99"/>
    <w:rsid w:val="00E277AC"/>
    <w:rPr>
      <w:rFonts w:ascii="Arial Narrow" w:hAnsi="Arial Narrow"/>
      <w:sz w:val="16"/>
    </w:rPr>
  </w:style>
  <w:style w:type="paragraph" w:styleId="PargrafodaLista">
    <w:name w:val="List Paragraph"/>
    <w:basedOn w:val="Normal"/>
    <w:link w:val="PargrafodaListaChar"/>
    <w:uiPriority w:val="99"/>
    <w:qFormat/>
    <w:rsid w:val="00D51BA7"/>
    <w:pPr>
      <w:ind w:left="720"/>
      <w:contextualSpacing/>
    </w:pPr>
  </w:style>
  <w:style w:type="paragraph" w:customStyle="1" w:styleId="Rodap1">
    <w:name w:val="Rodapé1"/>
    <w:basedOn w:val="Normal"/>
    <w:rsid w:val="008967C6"/>
    <w:pPr>
      <w:spacing w:before="0" w:after="0"/>
    </w:pPr>
    <w:rPr>
      <w:rFonts w:cs="Arial Narrow"/>
      <w:sz w:val="16"/>
      <w:lang w:val="x-none"/>
    </w:rPr>
  </w:style>
  <w:style w:type="character" w:customStyle="1" w:styleId="CabealhoChar1">
    <w:name w:val="Cabeçalho Char1"/>
    <w:rsid w:val="008967C6"/>
    <w:rPr>
      <w:rFonts w:ascii="Arial Narrow" w:eastAsia="Calibri" w:hAnsi="Arial Narrow" w:cs="Arial Narrow"/>
      <w:sz w:val="22"/>
      <w:szCs w:val="22"/>
    </w:rPr>
  </w:style>
  <w:style w:type="character" w:customStyle="1" w:styleId="RodapChar1">
    <w:name w:val="Rodapé Char1"/>
    <w:uiPriority w:val="99"/>
    <w:rsid w:val="007478E7"/>
    <w:rPr>
      <w:rFonts w:ascii="Arial Narrow" w:eastAsia="Calibri" w:hAnsi="Arial Narrow" w:cs="Arial Narrow"/>
      <w:sz w:val="22"/>
      <w:szCs w:val="22"/>
    </w:rPr>
  </w:style>
  <w:style w:type="paragraph" w:styleId="CabealhodoSumrio">
    <w:name w:val="TOC Heading"/>
    <w:basedOn w:val="Ttulo1"/>
    <w:next w:val="Normal"/>
    <w:uiPriority w:val="39"/>
    <w:unhideWhenUsed/>
    <w:rsid w:val="00F7187B"/>
    <w:pPr>
      <w:keepLines/>
      <w:numPr>
        <w:numId w:val="0"/>
      </w:numPr>
      <w:spacing w:before="240" w:after="0" w:line="259" w:lineRule="auto"/>
      <w:jc w:val="left"/>
      <w:outlineLvl w:val="9"/>
    </w:pPr>
    <w:rPr>
      <w:rFonts w:asciiTheme="majorHAnsi" w:eastAsiaTheme="majorEastAsia" w:hAnsiTheme="majorHAnsi" w:cstheme="majorBidi"/>
      <w:b w:val="0"/>
      <w:bCs w:val="0"/>
      <w:caps w:val="0"/>
      <w:color w:val="365F91" w:themeColor="accent1" w:themeShade="BF"/>
      <w:kern w:val="0"/>
      <w:sz w:val="32"/>
    </w:rPr>
  </w:style>
  <w:style w:type="character" w:customStyle="1" w:styleId="Ttulo3Char">
    <w:name w:val="Título 3 Char"/>
    <w:aliases w:val="DAE_Titulo 3 Char"/>
    <w:basedOn w:val="Fontepargpadro"/>
    <w:link w:val="Ttulo3"/>
    <w:rsid w:val="00C135FF"/>
    <w:rPr>
      <w:rFonts w:ascii="Arial Narrow" w:hAnsi="Arial Narrow" w:cs="Arial"/>
      <w:b/>
      <w:bCs/>
      <w:color w:val="000000" w:themeColor="text1"/>
      <w:sz w:val="22"/>
      <w:szCs w:val="26"/>
    </w:rPr>
  </w:style>
  <w:style w:type="paragraph" w:styleId="Legenda">
    <w:name w:val="caption"/>
    <w:basedOn w:val="Normal"/>
    <w:uiPriority w:val="35"/>
    <w:semiHidden/>
    <w:unhideWhenUsed/>
    <w:qFormat/>
    <w:rsid w:val="004F09F9"/>
    <w:pPr>
      <w:jc w:val="center"/>
    </w:pPr>
    <w:rPr>
      <w:rFonts w:eastAsiaTheme="minorHAnsi" w:cs="Calibri"/>
      <w:b/>
      <w:bCs/>
      <w:sz w:val="20"/>
    </w:rPr>
  </w:style>
  <w:style w:type="character" w:customStyle="1" w:styleId="PargrafodaListaChar">
    <w:name w:val="Parágrafo da Lista Char"/>
    <w:basedOn w:val="Fontepargpadro"/>
    <w:link w:val="PargrafodaLista"/>
    <w:uiPriority w:val="34"/>
    <w:locked/>
    <w:rsid w:val="007E74A0"/>
    <w:rPr>
      <w:rFonts w:ascii="Arial Narrow" w:hAnsi="Arial Narrow"/>
      <w:sz w:val="22"/>
    </w:rPr>
  </w:style>
  <w:style w:type="paragraph" w:customStyle="1" w:styleId="Produto17">
    <w:name w:val="Produto17"/>
    <w:basedOn w:val="Normal"/>
    <w:next w:val="Normal"/>
    <w:qFormat/>
    <w:rsid w:val="00F11C9D"/>
    <w:pPr>
      <w:spacing w:before="240"/>
      <w:ind w:left="720" w:hanging="360"/>
    </w:pPr>
    <w:rPr>
      <w:rFonts w:eastAsia="Calibri" w:cs="Arial Narrow"/>
      <w:b/>
      <w:szCs w:val="22"/>
    </w:rPr>
  </w:style>
  <w:style w:type="paragraph" w:customStyle="1" w:styleId="Produto121">
    <w:name w:val="Produto121"/>
    <w:basedOn w:val="Normal"/>
    <w:next w:val="Normal"/>
    <w:qFormat/>
    <w:rsid w:val="00030CBA"/>
    <w:pPr>
      <w:spacing w:before="240"/>
      <w:ind w:left="720" w:hanging="360"/>
    </w:pPr>
    <w:rPr>
      <w:rFonts w:eastAsia="Calibri" w:cs="Arial Narrow"/>
      <w:b/>
      <w:szCs w:val="22"/>
    </w:rPr>
  </w:style>
  <w:style w:type="paragraph" w:customStyle="1" w:styleId="Produto14">
    <w:name w:val="Produto14"/>
    <w:basedOn w:val="Normal"/>
    <w:next w:val="Normal"/>
    <w:qFormat/>
    <w:rsid w:val="0031393C"/>
    <w:pPr>
      <w:spacing w:before="240"/>
    </w:pPr>
    <w:rPr>
      <w:rFonts w:eastAsia="Calibri" w:cs="Arial Narrow"/>
      <w:b/>
      <w:szCs w:val="22"/>
    </w:rPr>
  </w:style>
  <w:style w:type="paragraph" w:customStyle="1" w:styleId="Produto">
    <w:name w:val="Produto"/>
    <w:basedOn w:val="Normal"/>
    <w:next w:val="Normal"/>
    <w:qFormat/>
    <w:rsid w:val="00B469FE"/>
    <w:pPr>
      <w:spacing w:before="240"/>
    </w:pPr>
    <w:rPr>
      <w:rFonts w:eastAsia="Calibri" w:cs="Arial Narrow"/>
      <w:b/>
      <w:szCs w:val="22"/>
    </w:rPr>
  </w:style>
  <w:style w:type="paragraph" w:customStyle="1" w:styleId="Produto18">
    <w:name w:val="Produto18"/>
    <w:basedOn w:val="Normal"/>
    <w:next w:val="Normal"/>
    <w:qFormat/>
    <w:rsid w:val="008059FA"/>
    <w:pPr>
      <w:spacing w:before="240"/>
      <w:ind w:left="720" w:hanging="360"/>
    </w:pPr>
    <w:rPr>
      <w:rFonts w:eastAsia="Calibri" w:cs="Arial Narrow"/>
      <w:b/>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92839">
      <w:bodyDiv w:val="1"/>
      <w:marLeft w:val="0"/>
      <w:marRight w:val="0"/>
      <w:marTop w:val="0"/>
      <w:marBottom w:val="0"/>
      <w:divBdr>
        <w:top w:val="none" w:sz="0" w:space="0" w:color="auto"/>
        <w:left w:val="none" w:sz="0" w:space="0" w:color="auto"/>
        <w:bottom w:val="none" w:sz="0" w:space="0" w:color="auto"/>
        <w:right w:val="none" w:sz="0" w:space="0" w:color="auto"/>
      </w:divBdr>
      <w:divsChild>
        <w:div w:id="1204446065">
          <w:marLeft w:val="0"/>
          <w:marRight w:val="0"/>
          <w:marTop w:val="0"/>
          <w:marBottom w:val="0"/>
          <w:divBdr>
            <w:top w:val="none" w:sz="0" w:space="0" w:color="auto"/>
            <w:left w:val="none" w:sz="0" w:space="0" w:color="auto"/>
            <w:bottom w:val="none" w:sz="0" w:space="0" w:color="auto"/>
            <w:right w:val="none" w:sz="0" w:space="0" w:color="auto"/>
          </w:divBdr>
        </w:div>
      </w:divsChild>
    </w:div>
    <w:div w:id="31879238">
      <w:bodyDiv w:val="1"/>
      <w:marLeft w:val="0"/>
      <w:marRight w:val="0"/>
      <w:marTop w:val="0"/>
      <w:marBottom w:val="0"/>
      <w:divBdr>
        <w:top w:val="none" w:sz="0" w:space="0" w:color="auto"/>
        <w:left w:val="none" w:sz="0" w:space="0" w:color="auto"/>
        <w:bottom w:val="none" w:sz="0" w:space="0" w:color="auto"/>
        <w:right w:val="none" w:sz="0" w:space="0" w:color="auto"/>
      </w:divBdr>
    </w:div>
    <w:div w:id="83888021">
      <w:bodyDiv w:val="1"/>
      <w:marLeft w:val="0"/>
      <w:marRight w:val="0"/>
      <w:marTop w:val="0"/>
      <w:marBottom w:val="0"/>
      <w:divBdr>
        <w:top w:val="none" w:sz="0" w:space="0" w:color="auto"/>
        <w:left w:val="none" w:sz="0" w:space="0" w:color="auto"/>
        <w:bottom w:val="none" w:sz="0" w:space="0" w:color="auto"/>
        <w:right w:val="none" w:sz="0" w:space="0" w:color="auto"/>
      </w:divBdr>
    </w:div>
    <w:div w:id="270169625">
      <w:bodyDiv w:val="1"/>
      <w:marLeft w:val="0"/>
      <w:marRight w:val="0"/>
      <w:marTop w:val="0"/>
      <w:marBottom w:val="0"/>
      <w:divBdr>
        <w:top w:val="none" w:sz="0" w:space="0" w:color="auto"/>
        <w:left w:val="none" w:sz="0" w:space="0" w:color="auto"/>
        <w:bottom w:val="none" w:sz="0" w:space="0" w:color="auto"/>
        <w:right w:val="none" w:sz="0" w:space="0" w:color="auto"/>
      </w:divBdr>
    </w:div>
    <w:div w:id="324281673">
      <w:bodyDiv w:val="1"/>
      <w:marLeft w:val="0"/>
      <w:marRight w:val="0"/>
      <w:marTop w:val="0"/>
      <w:marBottom w:val="0"/>
      <w:divBdr>
        <w:top w:val="none" w:sz="0" w:space="0" w:color="auto"/>
        <w:left w:val="none" w:sz="0" w:space="0" w:color="auto"/>
        <w:bottom w:val="none" w:sz="0" w:space="0" w:color="auto"/>
        <w:right w:val="none" w:sz="0" w:space="0" w:color="auto"/>
      </w:divBdr>
    </w:div>
    <w:div w:id="446850470">
      <w:bodyDiv w:val="1"/>
      <w:marLeft w:val="0"/>
      <w:marRight w:val="0"/>
      <w:marTop w:val="0"/>
      <w:marBottom w:val="0"/>
      <w:divBdr>
        <w:top w:val="none" w:sz="0" w:space="0" w:color="auto"/>
        <w:left w:val="none" w:sz="0" w:space="0" w:color="auto"/>
        <w:bottom w:val="none" w:sz="0" w:space="0" w:color="auto"/>
        <w:right w:val="none" w:sz="0" w:space="0" w:color="auto"/>
      </w:divBdr>
    </w:div>
    <w:div w:id="642075737">
      <w:bodyDiv w:val="1"/>
      <w:marLeft w:val="0"/>
      <w:marRight w:val="0"/>
      <w:marTop w:val="0"/>
      <w:marBottom w:val="0"/>
      <w:divBdr>
        <w:top w:val="none" w:sz="0" w:space="0" w:color="auto"/>
        <w:left w:val="none" w:sz="0" w:space="0" w:color="auto"/>
        <w:bottom w:val="none" w:sz="0" w:space="0" w:color="auto"/>
        <w:right w:val="none" w:sz="0" w:space="0" w:color="auto"/>
      </w:divBdr>
    </w:div>
    <w:div w:id="816534466">
      <w:bodyDiv w:val="1"/>
      <w:marLeft w:val="0"/>
      <w:marRight w:val="0"/>
      <w:marTop w:val="0"/>
      <w:marBottom w:val="0"/>
      <w:divBdr>
        <w:top w:val="none" w:sz="0" w:space="0" w:color="auto"/>
        <w:left w:val="none" w:sz="0" w:space="0" w:color="auto"/>
        <w:bottom w:val="none" w:sz="0" w:space="0" w:color="auto"/>
        <w:right w:val="none" w:sz="0" w:space="0" w:color="auto"/>
      </w:divBdr>
    </w:div>
    <w:div w:id="984701243">
      <w:bodyDiv w:val="1"/>
      <w:marLeft w:val="0"/>
      <w:marRight w:val="0"/>
      <w:marTop w:val="0"/>
      <w:marBottom w:val="0"/>
      <w:divBdr>
        <w:top w:val="none" w:sz="0" w:space="0" w:color="auto"/>
        <w:left w:val="none" w:sz="0" w:space="0" w:color="auto"/>
        <w:bottom w:val="none" w:sz="0" w:space="0" w:color="auto"/>
        <w:right w:val="none" w:sz="0" w:space="0" w:color="auto"/>
      </w:divBdr>
    </w:div>
    <w:div w:id="1045325094">
      <w:bodyDiv w:val="1"/>
      <w:marLeft w:val="0"/>
      <w:marRight w:val="0"/>
      <w:marTop w:val="0"/>
      <w:marBottom w:val="0"/>
      <w:divBdr>
        <w:top w:val="none" w:sz="0" w:space="0" w:color="auto"/>
        <w:left w:val="none" w:sz="0" w:space="0" w:color="auto"/>
        <w:bottom w:val="none" w:sz="0" w:space="0" w:color="auto"/>
        <w:right w:val="none" w:sz="0" w:space="0" w:color="auto"/>
      </w:divBdr>
    </w:div>
    <w:div w:id="1164861961">
      <w:bodyDiv w:val="1"/>
      <w:marLeft w:val="0"/>
      <w:marRight w:val="0"/>
      <w:marTop w:val="0"/>
      <w:marBottom w:val="0"/>
      <w:divBdr>
        <w:top w:val="none" w:sz="0" w:space="0" w:color="auto"/>
        <w:left w:val="none" w:sz="0" w:space="0" w:color="auto"/>
        <w:bottom w:val="none" w:sz="0" w:space="0" w:color="auto"/>
        <w:right w:val="none" w:sz="0" w:space="0" w:color="auto"/>
      </w:divBdr>
      <w:divsChild>
        <w:div w:id="1243955456">
          <w:marLeft w:val="0"/>
          <w:marRight w:val="0"/>
          <w:marTop w:val="0"/>
          <w:marBottom w:val="0"/>
          <w:divBdr>
            <w:top w:val="none" w:sz="0" w:space="0" w:color="auto"/>
            <w:left w:val="none" w:sz="0" w:space="0" w:color="auto"/>
            <w:bottom w:val="none" w:sz="0" w:space="0" w:color="auto"/>
            <w:right w:val="none" w:sz="0" w:space="0" w:color="auto"/>
          </w:divBdr>
        </w:div>
      </w:divsChild>
    </w:div>
    <w:div w:id="1249384654">
      <w:bodyDiv w:val="1"/>
      <w:marLeft w:val="0"/>
      <w:marRight w:val="0"/>
      <w:marTop w:val="0"/>
      <w:marBottom w:val="0"/>
      <w:divBdr>
        <w:top w:val="none" w:sz="0" w:space="0" w:color="auto"/>
        <w:left w:val="none" w:sz="0" w:space="0" w:color="auto"/>
        <w:bottom w:val="none" w:sz="0" w:space="0" w:color="auto"/>
        <w:right w:val="none" w:sz="0" w:space="0" w:color="auto"/>
      </w:divBdr>
    </w:div>
    <w:div w:id="1347438993">
      <w:bodyDiv w:val="1"/>
      <w:marLeft w:val="0"/>
      <w:marRight w:val="0"/>
      <w:marTop w:val="0"/>
      <w:marBottom w:val="0"/>
      <w:divBdr>
        <w:top w:val="none" w:sz="0" w:space="0" w:color="auto"/>
        <w:left w:val="none" w:sz="0" w:space="0" w:color="auto"/>
        <w:bottom w:val="none" w:sz="0" w:space="0" w:color="auto"/>
        <w:right w:val="none" w:sz="0" w:space="0" w:color="auto"/>
      </w:divBdr>
      <w:divsChild>
        <w:div w:id="1539126027">
          <w:marLeft w:val="0"/>
          <w:marRight w:val="0"/>
          <w:marTop w:val="0"/>
          <w:marBottom w:val="0"/>
          <w:divBdr>
            <w:top w:val="none" w:sz="0" w:space="0" w:color="auto"/>
            <w:left w:val="none" w:sz="0" w:space="0" w:color="auto"/>
            <w:bottom w:val="none" w:sz="0" w:space="0" w:color="auto"/>
            <w:right w:val="none" w:sz="0" w:space="0" w:color="auto"/>
          </w:divBdr>
        </w:div>
      </w:divsChild>
    </w:div>
    <w:div w:id="1523393112">
      <w:bodyDiv w:val="1"/>
      <w:marLeft w:val="0"/>
      <w:marRight w:val="0"/>
      <w:marTop w:val="0"/>
      <w:marBottom w:val="0"/>
      <w:divBdr>
        <w:top w:val="none" w:sz="0" w:space="0" w:color="auto"/>
        <w:left w:val="none" w:sz="0" w:space="0" w:color="auto"/>
        <w:bottom w:val="none" w:sz="0" w:space="0" w:color="auto"/>
        <w:right w:val="none" w:sz="0" w:space="0" w:color="auto"/>
      </w:divBdr>
    </w:div>
    <w:div w:id="1568028480">
      <w:bodyDiv w:val="1"/>
      <w:marLeft w:val="0"/>
      <w:marRight w:val="0"/>
      <w:marTop w:val="0"/>
      <w:marBottom w:val="0"/>
      <w:divBdr>
        <w:top w:val="none" w:sz="0" w:space="0" w:color="auto"/>
        <w:left w:val="none" w:sz="0" w:space="0" w:color="auto"/>
        <w:bottom w:val="none" w:sz="0" w:space="0" w:color="auto"/>
        <w:right w:val="none" w:sz="0" w:space="0" w:color="auto"/>
      </w:divBdr>
    </w:div>
    <w:div w:id="1934974928">
      <w:bodyDiv w:val="1"/>
      <w:marLeft w:val="0"/>
      <w:marRight w:val="0"/>
      <w:marTop w:val="0"/>
      <w:marBottom w:val="0"/>
      <w:divBdr>
        <w:top w:val="none" w:sz="0" w:space="0" w:color="auto"/>
        <w:left w:val="none" w:sz="0" w:space="0" w:color="auto"/>
        <w:bottom w:val="none" w:sz="0" w:space="0" w:color="auto"/>
        <w:right w:val="none" w:sz="0" w:space="0" w:color="auto"/>
      </w:divBdr>
    </w:div>
    <w:div w:id="20338744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hyperlink" Target="http://www.fiocruz.br"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fiocruz.b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drigo.Costa.FIOCRUZ\Google%20Drive\@PROJETOS\@CDTS\TERMOS%20DE%20REFER&#202;NCIA\_Modelo_projetos_20180913.dotx"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F93D00-0273-4B15-A479-39459AE2D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_Modelo_projetos_20180913.dotx</Template>
  <TotalTime>26</TotalTime>
  <Pages>56</Pages>
  <Words>17877</Words>
  <Characters>108062</Characters>
  <Application>Microsoft Office Word</Application>
  <DocSecurity>0</DocSecurity>
  <Lines>900</Lines>
  <Paragraphs>251</Paragraphs>
  <ScaleCrop>false</ScaleCrop>
  <HeadingPairs>
    <vt:vector size="2" baseType="variant">
      <vt:variant>
        <vt:lpstr>Título</vt:lpstr>
      </vt:variant>
      <vt:variant>
        <vt:i4>1</vt:i4>
      </vt:variant>
    </vt:vector>
  </HeadingPairs>
  <TitlesOfParts>
    <vt:vector size="1" baseType="lpstr">
      <vt:lpstr>A</vt:lpstr>
    </vt:vector>
  </TitlesOfParts>
  <Company>Fiocruz</Company>
  <LinksUpToDate>false</LinksUpToDate>
  <CharactersWithSpaces>125688</CharactersWithSpaces>
  <SharedDoc>false</SharedDoc>
  <HLinks>
    <vt:vector size="1272" baseType="variant">
      <vt:variant>
        <vt:i4>4063291</vt:i4>
      </vt:variant>
      <vt:variant>
        <vt:i4>1311</vt:i4>
      </vt:variant>
      <vt:variant>
        <vt:i4>0</vt:i4>
      </vt:variant>
      <vt:variant>
        <vt:i4>5</vt:i4>
      </vt:variant>
      <vt:variant>
        <vt:lpwstr>http://usa.autodesk.com/adsk/servlet/pc/index?siteID=123112&amp;id=4086277</vt:lpwstr>
      </vt:variant>
      <vt:variant>
        <vt:lpwstr/>
      </vt:variant>
      <vt:variant>
        <vt:i4>1179697</vt:i4>
      </vt:variant>
      <vt:variant>
        <vt:i4>1262</vt:i4>
      </vt:variant>
      <vt:variant>
        <vt:i4>0</vt:i4>
      </vt:variant>
      <vt:variant>
        <vt:i4>5</vt:i4>
      </vt:variant>
      <vt:variant>
        <vt:lpwstr/>
      </vt:variant>
      <vt:variant>
        <vt:lpwstr>_Toc289688237</vt:lpwstr>
      </vt:variant>
      <vt:variant>
        <vt:i4>1179697</vt:i4>
      </vt:variant>
      <vt:variant>
        <vt:i4>1256</vt:i4>
      </vt:variant>
      <vt:variant>
        <vt:i4>0</vt:i4>
      </vt:variant>
      <vt:variant>
        <vt:i4>5</vt:i4>
      </vt:variant>
      <vt:variant>
        <vt:lpwstr/>
      </vt:variant>
      <vt:variant>
        <vt:lpwstr>_Toc289688236</vt:lpwstr>
      </vt:variant>
      <vt:variant>
        <vt:i4>1179697</vt:i4>
      </vt:variant>
      <vt:variant>
        <vt:i4>1250</vt:i4>
      </vt:variant>
      <vt:variant>
        <vt:i4>0</vt:i4>
      </vt:variant>
      <vt:variant>
        <vt:i4>5</vt:i4>
      </vt:variant>
      <vt:variant>
        <vt:lpwstr/>
      </vt:variant>
      <vt:variant>
        <vt:lpwstr>_Toc289688235</vt:lpwstr>
      </vt:variant>
      <vt:variant>
        <vt:i4>1179697</vt:i4>
      </vt:variant>
      <vt:variant>
        <vt:i4>1244</vt:i4>
      </vt:variant>
      <vt:variant>
        <vt:i4>0</vt:i4>
      </vt:variant>
      <vt:variant>
        <vt:i4>5</vt:i4>
      </vt:variant>
      <vt:variant>
        <vt:lpwstr/>
      </vt:variant>
      <vt:variant>
        <vt:lpwstr>_Toc289688234</vt:lpwstr>
      </vt:variant>
      <vt:variant>
        <vt:i4>1179697</vt:i4>
      </vt:variant>
      <vt:variant>
        <vt:i4>1238</vt:i4>
      </vt:variant>
      <vt:variant>
        <vt:i4>0</vt:i4>
      </vt:variant>
      <vt:variant>
        <vt:i4>5</vt:i4>
      </vt:variant>
      <vt:variant>
        <vt:lpwstr/>
      </vt:variant>
      <vt:variant>
        <vt:lpwstr>_Toc289688233</vt:lpwstr>
      </vt:variant>
      <vt:variant>
        <vt:i4>1179697</vt:i4>
      </vt:variant>
      <vt:variant>
        <vt:i4>1232</vt:i4>
      </vt:variant>
      <vt:variant>
        <vt:i4>0</vt:i4>
      </vt:variant>
      <vt:variant>
        <vt:i4>5</vt:i4>
      </vt:variant>
      <vt:variant>
        <vt:lpwstr/>
      </vt:variant>
      <vt:variant>
        <vt:lpwstr>_Toc289688232</vt:lpwstr>
      </vt:variant>
      <vt:variant>
        <vt:i4>1179697</vt:i4>
      </vt:variant>
      <vt:variant>
        <vt:i4>1226</vt:i4>
      </vt:variant>
      <vt:variant>
        <vt:i4>0</vt:i4>
      </vt:variant>
      <vt:variant>
        <vt:i4>5</vt:i4>
      </vt:variant>
      <vt:variant>
        <vt:lpwstr/>
      </vt:variant>
      <vt:variant>
        <vt:lpwstr>_Toc289688231</vt:lpwstr>
      </vt:variant>
      <vt:variant>
        <vt:i4>1179697</vt:i4>
      </vt:variant>
      <vt:variant>
        <vt:i4>1220</vt:i4>
      </vt:variant>
      <vt:variant>
        <vt:i4>0</vt:i4>
      </vt:variant>
      <vt:variant>
        <vt:i4>5</vt:i4>
      </vt:variant>
      <vt:variant>
        <vt:lpwstr/>
      </vt:variant>
      <vt:variant>
        <vt:lpwstr>_Toc289688230</vt:lpwstr>
      </vt:variant>
      <vt:variant>
        <vt:i4>1245233</vt:i4>
      </vt:variant>
      <vt:variant>
        <vt:i4>1214</vt:i4>
      </vt:variant>
      <vt:variant>
        <vt:i4>0</vt:i4>
      </vt:variant>
      <vt:variant>
        <vt:i4>5</vt:i4>
      </vt:variant>
      <vt:variant>
        <vt:lpwstr/>
      </vt:variant>
      <vt:variant>
        <vt:lpwstr>_Toc289688229</vt:lpwstr>
      </vt:variant>
      <vt:variant>
        <vt:i4>1245233</vt:i4>
      </vt:variant>
      <vt:variant>
        <vt:i4>1208</vt:i4>
      </vt:variant>
      <vt:variant>
        <vt:i4>0</vt:i4>
      </vt:variant>
      <vt:variant>
        <vt:i4>5</vt:i4>
      </vt:variant>
      <vt:variant>
        <vt:lpwstr/>
      </vt:variant>
      <vt:variant>
        <vt:lpwstr>_Toc289688228</vt:lpwstr>
      </vt:variant>
      <vt:variant>
        <vt:i4>1245233</vt:i4>
      </vt:variant>
      <vt:variant>
        <vt:i4>1202</vt:i4>
      </vt:variant>
      <vt:variant>
        <vt:i4>0</vt:i4>
      </vt:variant>
      <vt:variant>
        <vt:i4>5</vt:i4>
      </vt:variant>
      <vt:variant>
        <vt:lpwstr/>
      </vt:variant>
      <vt:variant>
        <vt:lpwstr>_Toc289688227</vt:lpwstr>
      </vt:variant>
      <vt:variant>
        <vt:i4>1245233</vt:i4>
      </vt:variant>
      <vt:variant>
        <vt:i4>1196</vt:i4>
      </vt:variant>
      <vt:variant>
        <vt:i4>0</vt:i4>
      </vt:variant>
      <vt:variant>
        <vt:i4>5</vt:i4>
      </vt:variant>
      <vt:variant>
        <vt:lpwstr/>
      </vt:variant>
      <vt:variant>
        <vt:lpwstr>_Toc289688226</vt:lpwstr>
      </vt:variant>
      <vt:variant>
        <vt:i4>1245233</vt:i4>
      </vt:variant>
      <vt:variant>
        <vt:i4>1190</vt:i4>
      </vt:variant>
      <vt:variant>
        <vt:i4>0</vt:i4>
      </vt:variant>
      <vt:variant>
        <vt:i4>5</vt:i4>
      </vt:variant>
      <vt:variant>
        <vt:lpwstr/>
      </vt:variant>
      <vt:variant>
        <vt:lpwstr>_Toc289688225</vt:lpwstr>
      </vt:variant>
      <vt:variant>
        <vt:i4>1245233</vt:i4>
      </vt:variant>
      <vt:variant>
        <vt:i4>1184</vt:i4>
      </vt:variant>
      <vt:variant>
        <vt:i4>0</vt:i4>
      </vt:variant>
      <vt:variant>
        <vt:i4>5</vt:i4>
      </vt:variant>
      <vt:variant>
        <vt:lpwstr/>
      </vt:variant>
      <vt:variant>
        <vt:lpwstr>_Toc289688224</vt:lpwstr>
      </vt:variant>
      <vt:variant>
        <vt:i4>1245233</vt:i4>
      </vt:variant>
      <vt:variant>
        <vt:i4>1178</vt:i4>
      </vt:variant>
      <vt:variant>
        <vt:i4>0</vt:i4>
      </vt:variant>
      <vt:variant>
        <vt:i4>5</vt:i4>
      </vt:variant>
      <vt:variant>
        <vt:lpwstr/>
      </vt:variant>
      <vt:variant>
        <vt:lpwstr>_Toc289688223</vt:lpwstr>
      </vt:variant>
      <vt:variant>
        <vt:i4>1245233</vt:i4>
      </vt:variant>
      <vt:variant>
        <vt:i4>1172</vt:i4>
      </vt:variant>
      <vt:variant>
        <vt:i4>0</vt:i4>
      </vt:variant>
      <vt:variant>
        <vt:i4>5</vt:i4>
      </vt:variant>
      <vt:variant>
        <vt:lpwstr/>
      </vt:variant>
      <vt:variant>
        <vt:lpwstr>_Toc289688222</vt:lpwstr>
      </vt:variant>
      <vt:variant>
        <vt:i4>1245233</vt:i4>
      </vt:variant>
      <vt:variant>
        <vt:i4>1166</vt:i4>
      </vt:variant>
      <vt:variant>
        <vt:i4>0</vt:i4>
      </vt:variant>
      <vt:variant>
        <vt:i4>5</vt:i4>
      </vt:variant>
      <vt:variant>
        <vt:lpwstr/>
      </vt:variant>
      <vt:variant>
        <vt:lpwstr>_Toc289688221</vt:lpwstr>
      </vt:variant>
      <vt:variant>
        <vt:i4>1245233</vt:i4>
      </vt:variant>
      <vt:variant>
        <vt:i4>1160</vt:i4>
      </vt:variant>
      <vt:variant>
        <vt:i4>0</vt:i4>
      </vt:variant>
      <vt:variant>
        <vt:i4>5</vt:i4>
      </vt:variant>
      <vt:variant>
        <vt:lpwstr/>
      </vt:variant>
      <vt:variant>
        <vt:lpwstr>_Toc289688220</vt:lpwstr>
      </vt:variant>
      <vt:variant>
        <vt:i4>1048625</vt:i4>
      </vt:variant>
      <vt:variant>
        <vt:i4>1154</vt:i4>
      </vt:variant>
      <vt:variant>
        <vt:i4>0</vt:i4>
      </vt:variant>
      <vt:variant>
        <vt:i4>5</vt:i4>
      </vt:variant>
      <vt:variant>
        <vt:lpwstr/>
      </vt:variant>
      <vt:variant>
        <vt:lpwstr>_Toc289688219</vt:lpwstr>
      </vt:variant>
      <vt:variant>
        <vt:i4>1048625</vt:i4>
      </vt:variant>
      <vt:variant>
        <vt:i4>1148</vt:i4>
      </vt:variant>
      <vt:variant>
        <vt:i4>0</vt:i4>
      </vt:variant>
      <vt:variant>
        <vt:i4>5</vt:i4>
      </vt:variant>
      <vt:variant>
        <vt:lpwstr/>
      </vt:variant>
      <vt:variant>
        <vt:lpwstr>_Toc289688218</vt:lpwstr>
      </vt:variant>
      <vt:variant>
        <vt:i4>1048625</vt:i4>
      </vt:variant>
      <vt:variant>
        <vt:i4>1142</vt:i4>
      </vt:variant>
      <vt:variant>
        <vt:i4>0</vt:i4>
      </vt:variant>
      <vt:variant>
        <vt:i4>5</vt:i4>
      </vt:variant>
      <vt:variant>
        <vt:lpwstr/>
      </vt:variant>
      <vt:variant>
        <vt:lpwstr>_Toc289688217</vt:lpwstr>
      </vt:variant>
      <vt:variant>
        <vt:i4>1048625</vt:i4>
      </vt:variant>
      <vt:variant>
        <vt:i4>1136</vt:i4>
      </vt:variant>
      <vt:variant>
        <vt:i4>0</vt:i4>
      </vt:variant>
      <vt:variant>
        <vt:i4>5</vt:i4>
      </vt:variant>
      <vt:variant>
        <vt:lpwstr/>
      </vt:variant>
      <vt:variant>
        <vt:lpwstr>_Toc289688216</vt:lpwstr>
      </vt:variant>
      <vt:variant>
        <vt:i4>1048625</vt:i4>
      </vt:variant>
      <vt:variant>
        <vt:i4>1130</vt:i4>
      </vt:variant>
      <vt:variant>
        <vt:i4>0</vt:i4>
      </vt:variant>
      <vt:variant>
        <vt:i4>5</vt:i4>
      </vt:variant>
      <vt:variant>
        <vt:lpwstr/>
      </vt:variant>
      <vt:variant>
        <vt:lpwstr>_Toc289688215</vt:lpwstr>
      </vt:variant>
      <vt:variant>
        <vt:i4>1048625</vt:i4>
      </vt:variant>
      <vt:variant>
        <vt:i4>1124</vt:i4>
      </vt:variant>
      <vt:variant>
        <vt:i4>0</vt:i4>
      </vt:variant>
      <vt:variant>
        <vt:i4>5</vt:i4>
      </vt:variant>
      <vt:variant>
        <vt:lpwstr/>
      </vt:variant>
      <vt:variant>
        <vt:lpwstr>_Toc289688214</vt:lpwstr>
      </vt:variant>
      <vt:variant>
        <vt:i4>1048625</vt:i4>
      </vt:variant>
      <vt:variant>
        <vt:i4>1118</vt:i4>
      </vt:variant>
      <vt:variant>
        <vt:i4>0</vt:i4>
      </vt:variant>
      <vt:variant>
        <vt:i4>5</vt:i4>
      </vt:variant>
      <vt:variant>
        <vt:lpwstr/>
      </vt:variant>
      <vt:variant>
        <vt:lpwstr>_Toc289688213</vt:lpwstr>
      </vt:variant>
      <vt:variant>
        <vt:i4>1048625</vt:i4>
      </vt:variant>
      <vt:variant>
        <vt:i4>1112</vt:i4>
      </vt:variant>
      <vt:variant>
        <vt:i4>0</vt:i4>
      </vt:variant>
      <vt:variant>
        <vt:i4>5</vt:i4>
      </vt:variant>
      <vt:variant>
        <vt:lpwstr/>
      </vt:variant>
      <vt:variant>
        <vt:lpwstr>_Toc289688212</vt:lpwstr>
      </vt:variant>
      <vt:variant>
        <vt:i4>1048625</vt:i4>
      </vt:variant>
      <vt:variant>
        <vt:i4>1106</vt:i4>
      </vt:variant>
      <vt:variant>
        <vt:i4>0</vt:i4>
      </vt:variant>
      <vt:variant>
        <vt:i4>5</vt:i4>
      </vt:variant>
      <vt:variant>
        <vt:lpwstr/>
      </vt:variant>
      <vt:variant>
        <vt:lpwstr>_Toc289688211</vt:lpwstr>
      </vt:variant>
      <vt:variant>
        <vt:i4>1048625</vt:i4>
      </vt:variant>
      <vt:variant>
        <vt:i4>1100</vt:i4>
      </vt:variant>
      <vt:variant>
        <vt:i4>0</vt:i4>
      </vt:variant>
      <vt:variant>
        <vt:i4>5</vt:i4>
      </vt:variant>
      <vt:variant>
        <vt:lpwstr/>
      </vt:variant>
      <vt:variant>
        <vt:lpwstr>_Toc289688210</vt:lpwstr>
      </vt:variant>
      <vt:variant>
        <vt:i4>1114161</vt:i4>
      </vt:variant>
      <vt:variant>
        <vt:i4>1094</vt:i4>
      </vt:variant>
      <vt:variant>
        <vt:i4>0</vt:i4>
      </vt:variant>
      <vt:variant>
        <vt:i4>5</vt:i4>
      </vt:variant>
      <vt:variant>
        <vt:lpwstr/>
      </vt:variant>
      <vt:variant>
        <vt:lpwstr>_Toc289688209</vt:lpwstr>
      </vt:variant>
      <vt:variant>
        <vt:i4>1114161</vt:i4>
      </vt:variant>
      <vt:variant>
        <vt:i4>1088</vt:i4>
      </vt:variant>
      <vt:variant>
        <vt:i4>0</vt:i4>
      </vt:variant>
      <vt:variant>
        <vt:i4>5</vt:i4>
      </vt:variant>
      <vt:variant>
        <vt:lpwstr/>
      </vt:variant>
      <vt:variant>
        <vt:lpwstr>_Toc289688208</vt:lpwstr>
      </vt:variant>
      <vt:variant>
        <vt:i4>1114161</vt:i4>
      </vt:variant>
      <vt:variant>
        <vt:i4>1082</vt:i4>
      </vt:variant>
      <vt:variant>
        <vt:i4>0</vt:i4>
      </vt:variant>
      <vt:variant>
        <vt:i4>5</vt:i4>
      </vt:variant>
      <vt:variant>
        <vt:lpwstr/>
      </vt:variant>
      <vt:variant>
        <vt:lpwstr>_Toc289688207</vt:lpwstr>
      </vt:variant>
      <vt:variant>
        <vt:i4>1114161</vt:i4>
      </vt:variant>
      <vt:variant>
        <vt:i4>1076</vt:i4>
      </vt:variant>
      <vt:variant>
        <vt:i4>0</vt:i4>
      </vt:variant>
      <vt:variant>
        <vt:i4>5</vt:i4>
      </vt:variant>
      <vt:variant>
        <vt:lpwstr/>
      </vt:variant>
      <vt:variant>
        <vt:lpwstr>_Toc289688206</vt:lpwstr>
      </vt:variant>
      <vt:variant>
        <vt:i4>1114161</vt:i4>
      </vt:variant>
      <vt:variant>
        <vt:i4>1070</vt:i4>
      </vt:variant>
      <vt:variant>
        <vt:i4>0</vt:i4>
      </vt:variant>
      <vt:variant>
        <vt:i4>5</vt:i4>
      </vt:variant>
      <vt:variant>
        <vt:lpwstr/>
      </vt:variant>
      <vt:variant>
        <vt:lpwstr>_Toc289688205</vt:lpwstr>
      </vt:variant>
      <vt:variant>
        <vt:i4>1114161</vt:i4>
      </vt:variant>
      <vt:variant>
        <vt:i4>1064</vt:i4>
      </vt:variant>
      <vt:variant>
        <vt:i4>0</vt:i4>
      </vt:variant>
      <vt:variant>
        <vt:i4>5</vt:i4>
      </vt:variant>
      <vt:variant>
        <vt:lpwstr/>
      </vt:variant>
      <vt:variant>
        <vt:lpwstr>_Toc289688204</vt:lpwstr>
      </vt:variant>
      <vt:variant>
        <vt:i4>1114161</vt:i4>
      </vt:variant>
      <vt:variant>
        <vt:i4>1058</vt:i4>
      </vt:variant>
      <vt:variant>
        <vt:i4>0</vt:i4>
      </vt:variant>
      <vt:variant>
        <vt:i4>5</vt:i4>
      </vt:variant>
      <vt:variant>
        <vt:lpwstr/>
      </vt:variant>
      <vt:variant>
        <vt:lpwstr>_Toc289688203</vt:lpwstr>
      </vt:variant>
      <vt:variant>
        <vt:i4>1114161</vt:i4>
      </vt:variant>
      <vt:variant>
        <vt:i4>1052</vt:i4>
      </vt:variant>
      <vt:variant>
        <vt:i4>0</vt:i4>
      </vt:variant>
      <vt:variant>
        <vt:i4>5</vt:i4>
      </vt:variant>
      <vt:variant>
        <vt:lpwstr/>
      </vt:variant>
      <vt:variant>
        <vt:lpwstr>_Toc289688202</vt:lpwstr>
      </vt:variant>
      <vt:variant>
        <vt:i4>1114161</vt:i4>
      </vt:variant>
      <vt:variant>
        <vt:i4>1046</vt:i4>
      </vt:variant>
      <vt:variant>
        <vt:i4>0</vt:i4>
      </vt:variant>
      <vt:variant>
        <vt:i4>5</vt:i4>
      </vt:variant>
      <vt:variant>
        <vt:lpwstr/>
      </vt:variant>
      <vt:variant>
        <vt:lpwstr>_Toc289688201</vt:lpwstr>
      </vt:variant>
      <vt:variant>
        <vt:i4>1114161</vt:i4>
      </vt:variant>
      <vt:variant>
        <vt:i4>1040</vt:i4>
      </vt:variant>
      <vt:variant>
        <vt:i4>0</vt:i4>
      </vt:variant>
      <vt:variant>
        <vt:i4>5</vt:i4>
      </vt:variant>
      <vt:variant>
        <vt:lpwstr/>
      </vt:variant>
      <vt:variant>
        <vt:lpwstr>_Toc289688200</vt:lpwstr>
      </vt:variant>
      <vt:variant>
        <vt:i4>1572914</vt:i4>
      </vt:variant>
      <vt:variant>
        <vt:i4>1034</vt:i4>
      </vt:variant>
      <vt:variant>
        <vt:i4>0</vt:i4>
      </vt:variant>
      <vt:variant>
        <vt:i4>5</vt:i4>
      </vt:variant>
      <vt:variant>
        <vt:lpwstr/>
      </vt:variant>
      <vt:variant>
        <vt:lpwstr>_Toc289688199</vt:lpwstr>
      </vt:variant>
      <vt:variant>
        <vt:i4>1572914</vt:i4>
      </vt:variant>
      <vt:variant>
        <vt:i4>1028</vt:i4>
      </vt:variant>
      <vt:variant>
        <vt:i4>0</vt:i4>
      </vt:variant>
      <vt:variant>
        <vt:i4>5</vt:i4>
      </vt:variant>
      <vt:variant>
        <vt:lpwstr/>
      </vt:variant>
      <vt:variant>
        <vt:lpwstr>_Toc289688198</vt:lpwstr>
      </vt:variant>
      <vt:variant>
        <vt:i4>1572914</vt:i4>
      </vt:variant>
      <vt:variant>
        <vt:i4>1022</vt:i4>
      </vt:variant>
      <vt:variant>
        <vt:i4>0</vt:i4>
      </vt:variant>
      <vt:variant>
        <vt:i4>5</vt:i4>
      </vt:variant>
      <vt:variant>
        <vt:lpwstr/>
      </vt:variant>
      <vt:variant>
        <vt:lpwstr>_Toc289688197</vt:lpwstr>
      </vt:variant>
      <vt:variant>
        <vt:i4>1572914</vt:i4>
      </vt:variant>
      <vt:variant>
        <vt:i4>1016</vt:i4>
      </vt:variant>
      <vt:variant>
        <vt:i4>0</vt:i4>
      </vt:variant>
      <vt:variant>
        <vt:i4>5</vt:i4>
      </vt:variant>
      <vt:variant>
        <vt:lpwstr/>
      </vt:variant>
      <vt:variant>
        <vt:lpwstr>_Toc289688196</vt:lpwstr>
      </vt:variant>
      <vt:variant>
        <vt:i4>1572914</vt:i4>
      </vt:variant>
      <vt:variant>
        <vt:i4>1010</vt:i4>
      </vt:variant>
      <vt:variant>
        <vt:i4>0</vt:i4>
      </vt:variant>
      <vt:variant>
        <vt:i4>5</vt:i4>
      </vt:variant>
      <vt:variant>
        <vt:lpwstr/>
      </vt:variant>
      <vt:variant>
        <vt:lpwstr>_Toc289688195</vt:lpwstr>
      </vt:variant>
      <vt:variant>
        <vt:i4>1572914</vt:i4>
      </vt:variant>
      <vt:variant>
        <vt:i4>1004</vt:i4>
      </vt:variant>
      <vt:variant>
        <vt:i4>0</vt:i4>
      </vt:variant>
      <vt:variant>
        <vt:i4>5</vt:i4>
      </vt:variant>
      <vt:variant>
        <vt:lpwstr/>
      </vt:variant>
      <vt:variant>
        <vt:lpwstr>_Toc289688194</vt:lpwstr>
      </vt:variant>
      <vt:variant>
        <vt:i4>1572914</vt:i4>
      </vt:variant>
      <vt:variant>
        <vt:i4>998</vt:i4>
      </vt:variant>
      <vt:variant>
        <vt:i4>0</vt:i4>
      </vt:variant>
      <vt:variant>
        <vt:i4>5</vt:i4>
      </vt:variant>
      <vt:variant>
        <vt:lpwstr/>
      </vt:variant>
      <vt:variant>
        <vt:lpwstr>_Toc289688193</vt:lpwstr>
      </vt:variant>
      <vt:variant>
        <vt:i4>1572914</vt:i4>
      </vt:variant>
      <vt:variant>
        <vt:i4>992</vt:i4>
      </vt:variant>
      <vt:variant>
        <vt:i4>0</vt:i4>
      </vt:variant>
      <vt:variant>
        <vt:i4>5</vt:i4>
      </vt:variant>
      <vt:variant>
        <vt:lpwstr/>
      </vt:variant>
      <vt:variant>
        <vt:lpwstr>_Toc289688192</vt:lpwstr>
      </vt:variant>
      <vt:variant>
        <vt:i4>1572914</vt:i4>
      </vt:variant>
      <vt:variant>
        <vt:i4>986</vt:i4>
      </vt:variant>
      <vt:variant>
        <vt:i4>0</vt:i4>
      </vt:variant>
      <vt:variant>
        <vt:i4>5</vt:i4>
      </vt:variant>
      <vt:variant>
        <vt:lpwstr/>
      </vt:variant>
      <vt:variant>
        <vt:lpwstr>_Toc289688191</vt:lpwstr>
      </vt:variant>
      <vt:variant>
        <vt:i4>1572914</vt:i4>
      </vt:variant>
      <vt:variant>
        <vt:i4>980</vt:i4>
      </vt:variant>
      <vt:variant>
        <vt:i4>0</vt:i4>
      </vt:variant>
      <vt:variant>
        <vt:i4>5</vt:i4>
      </vt:variant>
      <vt:variant>
        <vt:lpwstr/>
      </vt:variant>
      <vt:variant>
        <vt:lpwstr>_Toc289688190</vt:lpwstr>
      </vt:variant>
      <vt:variant>
        <vt:i4>1638450</vt:i4>
      </vt:variant>
      <vt:variant>
        <vt:i4>974</vt:i4>
      </vt:variant>
      <vt:variant>
        <vt:i4>0</vt:i4>
      </vt:variant>
      <vt:variant>
        <vt:i4>5</vt:i4>
      </vt:variant>
      <vt:variant>
        <vt:lpwstr/>
      </vt:variant>
      <vt:variant>
        <vt:lpwstr>_Toc289688189</vt:lpwstr>
      </vt:variant>
      <vt:variant>
        <vt:i4>1638450</vt:i4>
      </vt:variant>
      <vt:variant>
        <vt:i4>968</vt:i4>
      </vt:variant>
      <vt:variant>
        <vt:i4>0</vt:i4>
      </vt:variant>
      <vt:variant>
        <vt:i4>5</vt:i4>
      </vt:variant>
      <vt:variant>
        <vt:lpwstr/>
      </vt:variant>
      <vt:variant>
        <vt:lpwstr>_Toc289688188</vt:lpwstr>
      </vt:variant>
      <vt:variant>
        <vt:i4>1638450</vt:i4>
      </vt:variant>
      <vt:variant>
        <vt:i4>962</vt:i4>
      </vt:variant>
      <vt:variant>
        <vt:i4>0</vt:i4>
      </vt:variant>
      <vt:variant>
        <vt:i4>5</vt:i4>
      </vt:variant>
      <vt:variant>
        <vt:lpwstr/>
      </vt:variant>
      <vt:variant>
        <vt:lpwstr>_Toc289688187</vt:lpwstr>
      </vt:variant>
      <vt:variant>
        <vt:i4>1638450</vt:i4>
      </vt:variant>
      <vt:variant>
        <vt:i4>956</vt:i4>
      </vt:variant>
      <vt:variant>
        <vt:i4>0</vt:i4>
      </vt:variant>
      <vt:variant>
        <vt:i4>5</vt:i4>
      </vt:variant>
      <vt:variant>
        <vt:lpwstr/>
      </vt:variant>
      <vt:variant>
        <vt:lpwstr>_Toc289688186</vt:lpwstr>
      </vt:variant>
      <vt:variant>
        <vt:i4>1638450</vt:i4>
      </vt:variant>
      <vt:variant>
        <vt:i4>950</vt:i4>
      </vt:variant>
      <vt:variant>
        <vt:i4>0</vt:i4>
      </vt:variant>
      <vt:variant>
        <vt:i4>5</vt:i4>
      </vt:variant>
      <vt:variant>
        <vt:lpwstr/>
      </vt:variant>
      <vt:variant>
        <vt:lpwstr>_Toc289688185</vt:lpwstr>
      </vt:variant>
      <vt:variant>
        <vt:i4>1638450</vt:i4>
      </vt:variant>
      <vt:variant>
        <vt:i4>944</vt:i4>
      </vt:variant>
      <vt:variant>
        <vt:i4>0</vt:i4>
      </vt:variant>
      <vt:variant>
        <vt:i4>5</vt:i4>
      </vt:variant>
      <vt:variant>
        <vt:lpwstr/>
      </vt:variant>
      <vt:variant>
        <vt:lpwstr>_Toc289688184</vt:lpwstr>
      </vt:variant>
      <vt:variant>
        <vt:i4>1638450</vt:i4>
      </vt:variant>
      <vt:variant>
        <vt:i4>938</vt:i4>
      </vt:variant>
      <vt:variant>
        <vt:i4>0</vt:i4>
      </vt:variant>
      <vt:variant>
        <vt:i4>5</vt:i4>
      </vt:variant>
      <vt:variant>
        <vt:lpwstr/>
      </vt:variant>
      <vt:variant>
        <vt:lpwstr>_Toc289688183</vt:lpwstr>
      </vt:variant>
      <vt:variant>
        <vt:i4>1638450</vt:i4>
      </vt:variant>
      <vt:variant>
        <vt:i4>932</vt:i4>
      </vt:variant>
      <vt:variant>
        <vt:i4>0</vt:i4>
      </vt:variant>
      <vt:variant>
        <vt:i4>5</vt:i4>
      </vt:variant>
      <vt:variant>
        <vt:lpwstr/>
      </vt:variant>
      <vt:variant>
        <vt:lpwstr>_Toc289688182</vt:lpwstr>
      </vt:variant>
      <vt:variant>
        <vt:i4>1638450</vt:i4>
      </vt:variant>
      <vt:variant>
        <vt:i4>926</vt:i4>
      </vt:variant>
      <vt:variant>
        <vt:i4>0</vt:i4>
      </vt:variant>
      <vt:variant>
        <vt:i4>5</vt:i4>
      </vt:variant>
      <vt:variant>
        <vt:lpwstr/>
      </vt:variant>
      <vt:variant>
        <vt:lpwstr>_Toc289688181</vt:lpwstr>
      </vt:variant>
      <vt:variant>
        <vt:i4>1638450</vt:i4>
      </vt:variant>
      <vt:variant>
        <vt:i4>920</vt:i4>
      </vt:variant>
      <vt:variant>
        <vt:i4>0</vt:i4>
      </vt:variant>
      <vt:variant>
        <vt:i4>5</vt:i4>
      </vt:variant>
      <vt:variant>
        <vt:lpwstr/>
      </vt:variant>
      <vt:variant>
        <vt:lpwstr>_Toc289688180</vt:lpwstr>
      </vt:variant>
      <vt:variant>
        <vt:i4>1441842</vt:i4>
      </vt:variant>
      <vt:variant>
        <vt:i4>914</vt:i4>
      </vt:variant>
      <vt:variant>
        <vt:i4>0</vt:i4>
      </vt:variant>
      <vt:variant>
        <vt:i4>5</vt:i4>
      </vt:variant>
      <vt:variant>
        <vt:lpwstr/>
      </vt:variant>
      <vt:variant>
        <vt:lpwstr>_Toc289688179</vt:lpwstr>
      </vt:variant>
      <vt:variant>
        <vt:i4>1441842</vt:i4>
      </vt:variant>
      <vt:variant>
        <vt:i4>908</vt:i4>
      </vt:variant>
      <vt:variant>
        <vt:i4>0</vt:i4>
      </vt:variant>
      <vt:variant>
        <vt:i4>5</vt:i4>
      </vt:variant>
      <vt:variant>
        <vt:lpwstr/>
      </vt:variant>
      <vt:variant>
        <vt:lpwstr>_Toc289688178</vt:lpwstr>
      </vt:variant>
      <vt:variant>
        <vt:i4>1441842</vt:i4>
      </vt:variant>
      <vt:variant>
        <vt:i4>902</vt:i4>
      </vt:variant>
      <vt:variant>
        <vt:i4>0</vt:i4>
      </vt:variant>
      <vt:variant>
        <vt:i4>5</vt:i4>
      </vt:variant>
      <vt:variant>
        <vt:lpwstr/>
      </vt:variant>
      <vt:variant>
        <vt:lpwstr>_Toc289688177</vt:lpwstr>
      </vt:variant>
      <vt:variant>
        <vt:i4>1441842</vt:i4>
      </vt:variant>
      <vt:variant>
        <vt:i4>896</vt:i4>
      </vt:variant>
      <vt:variant>
        <vt:i4>0</vt:i4>
      </vt:variant>
      <vt:variant>
        <vt:i4>5</vt:i4>
      </vt:variant>
      <vt:variant>
        <vt:lpwstr/>
      </vt:variant>
      <vt:variant>
        <vt:lpwstr>_Toc289688176</vt:lpwstr>
      </vt:variant>
      <vt:variant>
        <vt:i4>1441842</vt:i4>
      </vt:variant>
      <vt:variant>
        <vt:i4>890</vt:i4>
      </vt:variant>
      <vt:variant>
        <vt:i4>0</vt:i4>
      </vt:variant>
      <vt:variant>
        <vt:i4>5</vt:i4>
      </vt:variant>
      <vt:variant>
        <vt:lpwstr/>
      </vt:variant>
      <vt:variant>
        <vt:lpwstr>_Toc289688175</vt:lpwstr>
      </vt:variant>
      <vt:variant>
        <vt:i4>1441842</vt:i4>
      </vt:variant>
      <vt:variant>
        <vt:i4>884</vt:i4>
      </vt:variant>
      <vt:variant>
        <vt:i4>0</vt:i4>
      </vt:variant>
      <vt:variant>
        <vt:i4>5</vt:i4>
      </vt:variant>
      <vt:variant>
        <vt:lpwstr/>
      </vt:variant>
      <vt:variant>
        <vt:lpwstr>_Toc289688174</vt:lpwstr>
      </vt:variant>
      <vt:variant>
        <vt:i4>1441842</vt:i4>
      </vt:variant>
      <vt:variant>
        <vt:i4>878</vt:i4>
      </vt:variant>
      <vt:variant>
        <vt:i4>0</vt:i4>
      </vt:variant>
      <vt:variant>
        <vt:i4>5</vt:i4>
      </vt:variant>
      <vt:variant>
        <vt:lpwstr/>
      </vt:variant>
      <vt:variant>
        <vt:lpwstr>_Toc289688173</vt:lpwstr>
      </vt:variant>
      <vt:variant>
        <vt:i4>1441842</vt:i4>
      </vt:variant>
      <vt:variant>
        <vt:i4>872</vt:i4>
      </vt:variant>
      <vt:variant>
        <vt:i4>0</vt:i4>
      </vt:variant>
      <vt:variant>
        <vt:i4>5</vt:i4>
      </vt:variant>
      <vt:variant>
        <vt:lpwstr/>
      </vt:variant>
      <vt:variant>
        <vt:lpwstr>_Toc289688172</vt:lpwstr>
      </vt:variant>
      <vt:variant>
        <vt:i4>1441842</vt:i4>
      </vt:variant>
      <vt:variant>
        <vt:i4>866</vt:i4>
      </vt:variant>
      <vt:variant>
        <vt:i4>0</vt:i4>
      </vt:variant>
      <vt:variant>
        <vt:i4>5</vt:i4>
      </vt:variant>
      <vt:variant>
        <vt:lpwstr/>
      </vt:variant>
      <vt:variant>
        <vt:lpwstr>_Toc289688171</vt:lpwstr>
      </vt:variant>
      <vt:variant>
        <vt:i4>1441842</vt:i4>
      </vt:variant>
      <vt:variant>
        <vt:i4>860</vt:i4>
      </vt:variant>
      <vt:variant>
        <vt:i4>0</vt:i4>
      </vt:variant>
      <vt:variant>
        <vt:i4>5</vt:i4>
      </vt:variant>
      <vt:variant>
        <vt:lpwstr/>
      </vt:variant>
      <vt:variant>
        <vt:lpwstr>_Toc289688170</vt:lpwstr>
      </vt:variant>
      <vt:variant>
        <vt:i4>1507378</vt:i4>
      </vt:variant>
      <vt:variant>
        <vt:i4>854</vt:i4>
      </vt:variant>
      <vt:variant>
        <vt:i4>0</vt:i4>
      </vt:variant>
      <vt:variant>
        <vt:i4>5</vt:i4>
      </vt:variant>
      <vt:variant>
        <vt:lpwstr/>
      </vt:variant>
      <vt:variant>
        <vt:lpwstr>_Toc289688169</vt:lpwstr>
      </vt:variant>
      <vt:variant>
        <vt:i4>1507378</vt:i4>
      </vt:variant>
      <vt:variant>
        <vt:i4>848</vt:i4>
      </vt:variant>
      <vt:variant>
        <vt:i4>0</vt:i4>
      </vt:variant>
      <vt:variant>
        <vt:i4>5</vt:i4>
      </vt:variant>
      <vt:variant>
        <vt:lpwstr/>
      </vt:variant>
      <vt:variant>
        <vt:lpwstr>_Toc289688168</vt:lpwstr>
      </vt:variant>
      <vt:variant>
        <vt:i4>1507378</vt:i4>
      </vt:variant>
      <vt:variant>
        <vt:i4>842</vt:i4>
      </vt:variant>
      <vt:variant>
        <vt:i4>0</vt:i4>
      </vt:variant>
      <vt:variant>
        <vt:i4>5</vt:i4>
      </vt:variant>
      <vt:variant>
        <vt:lpwstr/>
      </vt:variant>
      <vt:variant>
        <vt:lpwstr>_Toc289688167</vt:lpwstr>
      </vt:variant>
      <vt:variant>
        <vt:i4>1507378</vt:i4>
      </vt:variant>
      <vt:variant>
        <vt:i4>836</vt:i4>
      </vt:variant>
      <vt:variant>
        <vt:i4>0</vt:i4>
      </vt:variant>
      <vt:variant>
        <vt:i4>5</vt:i4>
      </vt:variant>
      <vt:variant>
        <vt:lpwstr/>
      </vt:variant>
      <vt:variant>
        <vt:lpwstr>_Toc289688166</vt:lpwstr>
      </vt:variant>
      <vt:variant>
        <vt:i4>1507378</vt:i4>
      </vt:variant>
      <vt:variant>
        <vt:i4>830</vt:i4>
      </vt:variant>
      <vt:variant>
        <vt:i4>0</vt:i4>
      </vt:variant>
      <vt:variant>
        <vt:i4>5</vt:i4>
      </vt:variant>
      <vt:variant>
        <vt:lpwstr/>
      </vt:variant>
      <vt:variant>
        <vt:lpwstr>_Toc289688165</vt:lpwstr>
      </vt:variant>
      <vt:variant>
        <vt:i4>1507378</vt:i4>
      </vt:variant>
      <vt:variant>
        <vt:i4>824</vt:i4>
      </vt:variant>
      <vt:variant>
        <vt:i4>0</vt:i4>
      </vt:variant>
      <vt:variant>
        <vt:i4>5</vt:i4>
      </vt:variant>
      <vt:variant>
        <vt:lpwstr/>
      </vt:variant>
      <vt:variant>
        <vt:lpwstr>_Toc289688164</vt:lpwstr>
      </vt:variant>
      <vt:variant>
        <vt:i4>1507378</vt:i4>
      </vt:variant>
      <vt:variant>
        <vt:i4>818</vt:i4>
      </vt:variant>
      <vt:variant>
        <vt:i4>0</vt:i4>
      </vt:variant>
      <vt:variant>
        <vt:i4>5</vt:i4>
      </vt:variant>
      <vt:variant>
        <vt:lpwstr/>
      </vt:variant>
      <vt:variant>
        <vt:lpwstr>_Toc289688163</vt:lpwstr>
      </vt:variant>
      <vt:variant>
        <vt:i4>1507378</vt:i4>
      </vt:variant>
      <vt:variant>
        <vt:i4>812</vt:i4>
      </vt:variant>
      <vt:variant>
        <vt:i4>0</vt:i4>
      </vt:variant>
      <vt:variant>
        <vt:i4>5</vt:i4>
      </vt:variant>
      <vt:variant>
        <vt:lpwstr/>
      </vt:variant>
      <vt:variant>
        <vt:lpwstr>_Toc289688162</vt:lpwstr>
      </vt:variant>
      <vt:variant>
        <vt:i4>1507378</vt:i4>
      </vt:variant>
      <vt:variant>
        <vt:i4>806</vt:i4>
      </vt:variant>
      <vt:variant>
        <vt:i4>0</vt:i4>
      </vt:variant>
      <vt:variant>
        <vt:i4>5</vt:i4>
      </vt:variant>
      <vt:variant>
        <vt:lpwstr/>
      </vt:variant>
      <vt:variant>
        <vt:lpwstr>_Toc289688161</vt:lpwstr>
      </vt:variant>
      <vt:variant>
        <vt:i4>1507378</vt:i4>
      </vt:variant>
      <vt:variant>
        <vt:i4>800</vt:i4>
      </vt:variant>
      <vt:variant>
        <vt:i4>0</vt:i4>
      </vt:variant>
      <vt:variant>
        <vt:i4>5</vt:i4>
      </vt:variant>
      <vt:variant>
        <vt:lpwstr/>
      </vt:variant>
      <vt:variant>
        <vt:lpwstr>_Toc289688160</vt:lpwstr>
      </vt:variant>
      <vt:variant>
        <vt:i4>1310770</vt:i4>
      </vt:variant>
      <vt:variant>
        <vt:i4>794</vt:i4>
      </vt:variant>
      <vt:variant>
        <vt:i4>0</vt:i4>
      </vt:variant>
      <vt:variant>
        <vt:i4>5</vt:i4>
      </vt:variant>
      <vt:variant>
        <vt:lpwstr/>
      </vt:variant>
      <vt:variant>
        <vt:lpwstr>_Toc289688159</vt:lpwstr>
      </vt:variant>
      <vt:variant>
        <vt:i4>1310770</vt:i4>
      </vt:variant>
      <vt:variant>
        <vt:i4>788</vt:i4>
      </vt:variant>
      <vt:variant>
        <vt:i4>0</vt:i4>
      </vt:variant>
      <vt:variant>
        <vt:i4>5</vt:i4>
      </vt:variant>
      <vt:variant>
        <vt:lpwstr/>
      </vt:variant>
      <vt:variant>
        <vt:lpwstr>_Toc289688158</vt:lpwstr>
      </vt:variant>
      <vt:variant>
        <vt:i4>1310770</vt:i4>
      </vt:variant>
      <vt:variant>
        <vt:i4>782</vt:i4>
      </vt:variant>
      <vt:variant>
        <vt:i4>0</vt:i4>
      </vt:variant>
      <vt:variant>
        <vt:i4>5</vt:i4>
      </vt:variant>
      <vt:variant>
        <vt:lpwstr/>
      </vt:variant>
      <vt:variant>
        <vt:lpwstr>_Toc289688157</vt:lpwstr>
      </vt:variant>
      <vt:variant>
        <vt:i4>1310770</vt:i4>
      </vt:variant>
      <vt:variant>
        <vt:i4>776</vt:i4>
      </vt:variant>
      <vt:variant>
        <vt:i4>0</vt:i4>
      </vt:variant>
      <vt:variant>
        <vt:i4>5</vt:i4>
      </vt:variant>
      <vt:variant>
        <vt:lpwstr/>
      </vt:variant>
      <vt:variant>
        <vt:lpwstr>_Toc289688156</vt:lpwstr>
      </vt:variant>
      <vt:variant>
        <vt:i4>1310770</vt:i4>
      </vt:variant>
      <vt:variant>
        <vt:i4>770</vt:i4>
      </vt:variant>
      <vt:variant>
        <vt:i4>0</vt:i4>
      </vt:variant>
      <vt:variant>
        <vt:i4>5</vt:i4>
      </vt:variant>
      <vt:variant>
        <vt:lpwstr/>
      </vt:variant>
      <vt:variant>
        <vt:lpwstr>_Toc289688155</vt:lpwstr>
      </vt:variant>
      <vt:variant>
        <vt:i4>1310770</vt:i4>
      </vt:variant>
      <vt:variant>
        <vt:i4>764</vt:i4>
      </vt:variant>
      <vt:variant>
        <vt:i4>0</vt:i4>
      </vt:variant>
      <vt:variant>
        <vt:i4>5</vt:i4>
      </vt:variant>
      <vt:variant>
        <vt:lpwstr/>
      </vt:variant>
      <vt:variant>
        <vt:lpwstr>_Toc289688154</vt:lpwstr>
      </vt:variant>
      <vt:variant>
        <vt:i4>1310770</vt:i4>
      </vt:variant>
      <vt:variant>
        <vt:i4>758</vt:i4>
      </vt:variant>
      <vt:variant>
        <vt:i4>0</vt:i4>
      </vt:variant>
      <vt:variant>
        <vt:i4>5</vt:i4>
      </vt:variant>
      <vt:variant>
        <vt:lpwstr/>
      </vt:variant>
      <vt:variant>
        <vt:lpwstr>_Toc289688153</vt:lpwstr>
      </vt:variant>
      <vt:variant>
        <vt:i4>1310770</vt:i4>
      </vt:variant>
      <vt:variant>
        <vt:i4>752</vt:i4>
      </vt:variant>
      <vt:variant>
        <vt:i4>0</vt:i4>
      </vt:variant>
      <vt:variant>
        <vt:i4>5</vt:i4>
      </vt:variant>
      <vt:variant>
        <vt:lpwstr/>
      </vt:variant>
      <vt:variant>
        <vt:lpwstr>_Toc289688152</vt:lpwstr>
      </vt:variant>
      <vt:variant>
        <vt:i4>1310770</vt:i4>
      </vt:variant>
      <vt:variant>
        <vt:i4>746</vt:i4>
      </vt:variant>
      <vt:variant>
        <vt:i4>0</vt:i4>
      </vt:variant>
      <vt:variant>
        <vt:i4>5</vt:i4>
      </vt:variant>
      <vt:variant>
        <vt:lpwstr/>
      </vt:variant>
      <vt:variant>
        <vt:lpwstr>_Toc289688151</vt:lpwstr>
      </vt:variant>
      <vt:variant>
        <vt:i4>1310770</vt:i4>
      </vt:variant>
      <vt:variant>
        <vt:i4>740</vt:i4>
      </vt:variant>
      <vt:variant>
        <vt:i4>0</vt:i4>
      </vt:variant>
      <vt:variant>
        <vt:i4>5</vt:i4>
      </vt:variant>
      <vt:variant>
        <vt:lpwstr/>
      </vt:variant>
      <vt:variant>
        <vt:lpwstr>_Toc289688150</vt:lpwstr>
      </vt:variant>
      <vt:variant>
        <vt:i4>1376306</vt:i4>
      </vt:variant>
      <vt:variant>
        <vt:i4>734</vt:i4>
      </vt:variant>
      <vt:variant>
        <vt:i4>0</vt:i4>
      </vt:variant>
      <vt:variant>
        <vt:i4>5</vt:i4>
      </vt:variant>
      <vt:variant>
        <vt:lpwstr/>
      </vt:variant>
      <vt:variant>
        <vt:lpwstr>_Toc289688149</vt:lpwstr>
      </vt:variant>
      <vt:variant>
        <vt:i4>1376306</vt:i4>
      </vt:variant>
      <vt:variant>
        <vt:i4>728</vt:i4>
      </vt:variant>
      <vt:variant>
        <vt:i4>0</vt:i4>
      </vt:variant>
      <vt:variant>
        <vt:i4>5</vt:i4>
      </vt:variant>
      <vt:variant>
        <vt:lpwstr/>
      </vt:variant>
      <vt:variant>
        <vt:lpwstr>_Toc289688148</vt:lpwstr>
      </vt:variant>
      <vt:variant>
        <vt:i4>1376306</vt:i4>
      </vt:variant>
      <vt:variant>
        <vt:i4>722</vt:i4>
      </vt:variant>
      <vt:variant>
        <vt:i4>0</vt:i4>
      </vt:variant>
      <vt:variant>
        <vt:i4>5</vt:i4>
      </vt:variant>
      <vt:variant>
        <vt:lpwstr/>
      </vt:variant>
      <vt:variant>
        <vt:lpwstr>_Toc289688147</vt:lpwstr>
      </vt:variant>
      <vt:variant>
        <vt:i4>1376306</vt:i4>
      </vt:variant>
      <vt:variant>
        <vt:i4>716</vt:i4>
      </vt:variant>
      <vt:variant>
        <vt:i4>0</vt:i4>
      </vt:variant>
      <vt:variant>
        <vt:i4>5</vt:i4>
      </vt:variant>
      <vt:variant>
        <vt:lpwstr/>
      </vt:variant>
      <vt:variant>
        <vt:lpwstr>_Toc289688146</vt:lpwstr>
      </vt:variant>
      <vt:variant>
        <vt:i4>1376306</vt:i4>
      </vt:variant>
      <vt:variant>
        <vt:i4>710</vt:i4>
      </vt:variant>
      <vt:variant>
        <vt:i4>0</vt:i4>
      </vt:variant>
      <vt:variant>
        <vt:i4>5</vt:i4>
      </vt:variant>
      <vt:variant>
        <vt:lpwstr/>
      </vt:variant>
      <vt:variant>
        <vt:lpwstr>_Toc289688145</vt:lpwstr>
      </vt:variant>
      <vt:variant>
        <vt:i4>1376306</vt:i4>
      </vt:variant>
      <vt:variant>
        <vt:i4>704</vt:i4>
      </vt:variant>
      <vt:variant>
        <vt:i4>0</vt:i4>
      </vt:variant>
      <vt:variant>
        <vt:i4>5</vt:i4>
      </vt:variant>
      <vt:variant>
        <vt:lpwstr/>
      </vt:variant>
      <vt:variant>
        <vt:lpwstr>_Toc289688144</vt:lpwstr>
      </vt:variant>
      <vt:variant>
        <vt:i4>1376306</vt:i4>
      </vt:variant>
      <vt:variant>
        <vt:i4>698</vt:i4>
      </vt:variant>
      <vt:variant>
        <vt:i4>0</vt:i4>
      </vt:variant>
      <vt:variant>
        <vt:i4>5</vt:i4>
      </vt:variant>
      <vt:variant>
        <vt:lpwstr/>
      </vt:variant>
      <vt:variant>
        <vt:lpwstr>_Toc289688143</vt:lpwstr>
      </vt:variant>
      <vt:variant>
        <vt:i4>1376306</vt:i4>
      </vt:variant>
      <vt:variant>
        <vt:i4>692</vt:i4>
      </vt:variant>
      <vt:variant>
        <vt:i4>0</vt:i4>
      </vt:variant>
      <vt:variant>
        <vt:i4>5</vt:i4>
      </vt:variant>
      <vt:variant>
        <vt:lpwstr/>
      </vt:variant>
      <vt:variant>
        <vt:lpwstr>_Toc289688142</vt:lpwstr>
      </vt:variant>
      <vt:variant>
        <vt:i4>1376306</vt:i4>
      </vt:variant>
      <vt:variant>
        <vt:i4>686</vt:i4>
      </vt:variant>
      <vt:variant>
        <vt:i4>0</vt:i4>
      </vt:variant>
      <vt:variant>
        <vt:i4>5</vt:i4>
      </vt:variant>
      <vt:variant>
        <vt:lpwstr/>
      </vt:variant>
      <vt:variant>
        <vt:lpwstr>_Toc289688141</vt:lpwstr>
      </vt:variant>
      <vt:variant>
        <vt:i4>1376306</vt:i4>
      </vt:variant>
      <vt:variant>
        <vt:i4>680</vt:i4>
      </vt:variant>
      <vt:variant>
        <vt:i4>0</vt:i4>
      </vt:variant>
      <vt:variant>
        <vt:i4>5</vt:i4>
      </vt:variant>
      <vt:variant>
        <vt:lpwstr/>
      </vt:variant>
      <vt:variant>
        <vt:lpwstr>_Toc289688140</vt:lpwstr>
      </vt:variant>
      <vt:variant>
        <vt:i4>1179698</vt:i4>
      </vt:variant>
      <vt:variant>
        <vt:i4>674</vt:i4>
      </vt:variant>
      <vt:variant>
        <vt:i4>0</vt:i4>
      </vt:variant>
      <vt:variant>
        <vt:i4>5</vt:i4>
      </vt:variant>
      <vt:variant>
        <vt:lpwstr/>
      </vt:variant>
      <vt:variant>
        <vt:lpwstr>_Toc289688139</vt:lpwstr>
      </vt:variant>
      <vt:variant>
        <vt:i4>1179698</vt:i4>
      </vt:variant>
      <vt:variant>
        <vt:i4>668</vt:i4>
      </vt:variant>
      <vt:variant>
        <vt:i4>0</vt:i4>
      </vt:variant>
      <vt:variant>
        <vt:i4>5</vt:i4>
      </vt:variant>
      <vt:variant>
        <vt:lpwstr/>
      </vt:variant>
      <vt:variant>
        <vt:lpwstr>_Toc289688138</vt:lpwstr>
      </vt:variant>
      <vt:variant>
        <vt:i4>1179698</vt:i4>
      </vt:variant>
      <vt:variant>
        <vt:i4>662</vt:i4>
      </vt:variant>
      <vt:variant>
        <vt:i4>0</vt:i4>
      </vt:variant>
      <vt:variant>
        <vt:i4>5</vt:i4>
      </vt:variant>
      <vt:variant>
        <vt:lpwstr/>
      </vt:variant>
      <vt:variant>
        <vt:lpwstr>_Toc289688137</vt:lpwstr>
      </vt:variant>
      <vt:variant>
        <vt:i4>1179698</vt:i4>
      </vt:variant>
      <vt:variant>
        <vt:i4>656</vt:i4>
      </vt:variant>
      <vt:variant>
        <vt:i4>0</vt:i4>
      </vt:variant>
      <vt:variant>
        <vt:i4>5</vt:i4>
      </vt:variant>
      <vt:variant>
        <vt:lpwstr/>
      </vt:variant>
      <vt:variant>
        <vt:lpwstr>_Toc289688136</vt:lpwstr>
      </vt:variant>
      <vt:variant>
        <vt:i4>1179698</vt:i4>
      </vt:variant>
      <vt:variant>
        <vt:i4>650</vt:i4>
      </vt:variant>
      <vt:variant>
        <vt:i4>0</vt:i4>
      </vt:variant>
      <vt:variant>
        <vt:i4>5</vt:i4>
      </vt:variant>
      <vt:variant>
        <vt:lpwstr/>
      </vt:variant>
      <vt:variant>
        <vt:lpwstr>_Toc289688135</vt:lpwstr>
      </vt:variant>
      <vt:variant>
        <vt:i4>1179698</vt:i4>
      </vt:variant>
      <vt:variant>
        <vt:i4>644</vt:i4>
      </vt:variant>
      <vt:variant>
        <vt:i4>0</vt:i4>
      </vt:variant>
      <vt:variant>
        <vt:i4>5</vt:i4>
      </vt:variant>
      <vt:variant>
        <vt:lpwstr/>
      </vt:variant>
      <vt:variant>
        <vt:lpwstr>_Toc289688134</vt:lpwstr>
      </vt:variant>
      <vt:variant>
        <vt:i4>1179698</vt:i4>
      </vt:variant>
      <vt:variant>
        <vt:i4>638</vt:i4>
      </vt:variant>
      <vt:variant>
        <vt:i4>0</vt:i4>
      </vt:variant>
      <vt:variant>
        <vt:i4>5</vt:i4>
      </vt:variant>
      <vt:variant>
        <vt:lpwstr/>
      </vt:variant>
      <vt:variant>
        <vt:lpwstr>_Toc289688133</vt:lpwstr>
      </vt:variant>
      <vt:variant>
        <vt:i4>1179698</vt:i4>
      </vt:variant>
      <vt:variant>
        <vt:i4>632</vt:i4>
      </vt:variant>
      <vt:variant>
        <vt:i4>0</vt:i4>
      </vt:variant>
      <vt:variant>
        <vt:i4>5</vt:i4>
      </vt:variant>
      <vt:variant>
        <vt:lpwstr/>
      </vt:variant>
      <vt:variant>
        <vt:lpwstr>_Toc289688132</vt:lpwstr>
      </vt:variant>
      <vt:variant>
        <vt:i4>1179698</vt:i4>
      </vt:variant>
      <vt:variant>
        <vt:i4>626</vt:i4>
      </vt:variant>
      <vt:variant>
        <vt:i4>0</vt:i4>
      </vt:variant>
      <vt:variant>
        <vt:i4>5</vt:i4>
      </vt:variant>
      <vt:variant>
        <vt:lpwstr/>
      </vt:variant>
      <vt:variant>
        <vt:lpwstr>_Toc289688131</vt:lpwstr>
      </vt:variant>
      <vt:variant>
        <vt:i4>1179698</vt:i4>
      </vt:variant>
      <vt:variant>
        <vt:i4>620</vt:i4>
      </vt:variant>
      <vt:variant>
        <vt:i4>0</vt:i4>
      </vt:variant>
      <vt:variant>
        <vt:i4>5</vt:i4>
      </vt:variant>
      <vt:variant>
        <vt:lpwstr/>
      </vt:variant>
      <vt:variant>
        <vt:lpwstr>_Toc289688130</vt:lpwstr>
      </vt:variant>
      <vt:variant>
        <vt:i4>1245234</vt:i4>
      </vt:variant>
      <vt:variant>
        <vt:i4>614</vt:i4>
      </vt:variant>
      <vt:variant>
        <vt:i4>0</vt:i4>
      </vt:variant>
      <vt:variant>
        <vt:i4>5</vt:i4>
      </vt:variant>
      <vt:variant>
        <vt:lpwstr/>
      </vt:variant>
      <vt:variant>
        <vt:lpwstr>_Toc289688129</vt:lpwstr>
      </vt:variant>
      <vt:variant>
        <vt:i4>1245234</vt:i4>
      </vt:variant>
      <vt:variant>
        <vt:i4>608</vt:i4>
      </vt:variant>
      <vt:variant>
        <vt:i4>0</vt:i4>
      </vt:variant>
      <vt:variant>
        <vt:i4>5</vt:i4>
      </vt:variant>
      <vt:variant>
        <vt:lpwstr/>
      </vt:variant>
      <vt:variant>
        <vt:lpwstr>_Toc289688128</vt:lpwstr>
      </vt:variant>
      <vt:variant>
        <vt:i4>1245234</vt:i4>
      </vt:variant>
      <vt:variant>
        <vt:i4>602</vt:i4>
      </vt:variant>
      <vt:variant>
        <vt:i4>0</vt:i4>
      </vt:variant>
      <vt:variant>
        <vt:i4>5</vt:i4>
      </vt:variant>
      <vt:variant>
        <vt:lpwstr/>
      </vt:variant>
      <vt:variant>
        <vt:lpwstr>_Toc289688127</vt:lpwstr>
      </vt:variant>
      <vt:variant>
        <vt:i4>1245234</vt:i4>
      </vt:variant>
      <vt:variant>
        <vt:i4>596</vt:i4>
      </vt:variant>
      <vt:variant>
        <vt:i4>0</vt:i4>
      </vt:variant>
      <vt:variant>
        <vt:i4>5</vt:i4>
      </vt:variant>
      <vt:variant>
        <vt:lpwstr/>
      </vt:variant>
      <vt:variant>
        <vt:lpwstr>_Toc289688126</vt:lpwstr>
      </vt:variant>
      <vt:variant>
        <vt:i4>1245234</vt:i4>
      </vt:variant>
      <vt:variant>
        <vt:i4>590</vt:i4>
      </vt:variant>
      <vt:variant>
        <vt:i4>0</vt:i4>
      </vt:variant>
      <vt:variant>
        <vt:i4>5</vt:i4>
      </vt:variant>
      <vt:variant>
        <vt:lpwstr/>
      </vt:variant>
      <vt:variant>
        <vt:lpwstr>_Toc289688125</vt:lpwstr>
      </vt:variant>
      <vt:variant>
        <vt:i4>1245234</vt:i4>
      </vt:variant>
      <vt:variant>
        <vt:i4>584</vt:i4>
      </vt:variant>
      <vt:variant>
        <vt:i4>0</vt:i4>
      </vt:variant>
      <vt:variant>
        <vt:i4>5</vt:i4>
      </vt:variant>
      <vt:variant>
        <vt:lpwstr/>
      </vt:variant>
      <vt:variant>
        <vt:lpwstr>_Toc289688124</vt:lpwstr>
      </vt:variant>
      <vt:variant>
        <vt:i4>1245234</vt:i4>
      </vt:variant>
      <vt:variant>
        <vt:i4>578</vt:i4>
      </vt:variant>
      <vt:variant>
        <vt:i4>0</vt:i4>
      </vt:variant>
      <vt:variant>
        <vt:i4>5</vt:i4>
      </vt:variant>
      <vt:variant>
        <vt:lpwstr/>
      </vt:variant>
      <vt:variant>
        <vt:lpwstr>_Toc289688123</vt:lpwstr>
      </vt:variant>
      <vt:variant>
        <vt:i4>1245234</vt:i4>
      </vt:variant>
      <vt:variant>
        <vt:i4>572</vt:i4>
      </vt:variant>
      <vt:variant>
        <vt:i4>0</vt:i4>
      </vt:variant>
      <vt:variant>
        <vt:i4>5</vt:i4>
      </vt:variant>
      <vt:variant>
        <vt:lpwstr/>
      </vt:variant>
      <vt:variant>
        <vt:lpwstr>_Toc289688122</vt:lpwstr>
      </vt:variant>
      <vt:variant>
        <vt:i4>1245234</vt:i4>
      </vt:variant>
      <vt:variant>
        <vt:i4>566</vt:i4>
      </vt:variant>
      <vt:variant>
        <vt:i4>0</vt:i4>
      </vt:variant>
      <vt:variant>
        <vt:i4>5</vt:i4>
      </vt:variant>
      <vt:variant>
        <vt:lpwstr/>
      </vt:variant>
      <vt:variant>
        <vt:lpwstr>_Toc289688121</vt:lpwstr>
      </vt:variant>
      <vt:variant>
        <vt:i4>1245234</vt:i4>
      </vt:variant>
      <vt:variant>
        <vt:i4>560</vt:i4>
      </vt:variant>
      <vt:variant>
        <vt:i4>0</vt:i4>
      </vt:variant>
      <vt:variant>
        <vt:i4>5</vt:i4>
      </vt:variant>
      <vt:variant>
        <vt:lpwstr/>
      </vt:variant>
      <vt:variant>
        <vt:lpwstr>_Toc289688120</vt:lpwstr>
      </vt:variant>
      <vt:variant>
        <vt:i4>1048626</vt:i4>
      </vt:variant>
      <vt:variant>
        <vt:i4>554</vt:i4>
      </vt:variant>
      <vt:variant>
        <vt:i4>0</vt:i4>
      </vt:variant>
      <vt:variant>
        <vt:i4>5</vt:i4>
      </vt:variant>
      <vt:variant>
        <vt:lpwstr/>
      </vt:variant>
      <vt:variant>
        <vt:lpwstr>_Toc289688119</vt:lpwstr>
      </vt:variant>
      <vt:variant>
        <vt:i4>1048626</vt:i4>
      </vt:variant>
      <vt:variant>
        <vt:i4>548</vt:i4>
      </vt:variant>
      <vt:variant>
        <vt:i4>0</vt:i4>
      </vt:variant>
      <vt:variant>
        <vt:i4>5</vt:i4>
      </vt:variant>
      <vt:variant>
        <vt:lpwstr/>
      </vt:variant>
      <vt:variant>
        <vt:lpwstr>_Toc289688118</vt:lpwstr>
      </vt:variant>
      <vt:variant>
        <vt:i4>1048626</vt:i4>
      </vt:variant>
      <vt:variant>
        <vt:i4>542</vt:i4>
      </vt:variant>
      <vt:variant>
        <vt:i4>0</vt:i4>
      </vt:variant>
      <vt:variant>
        <vt:i4>5</vt:i4>
      </vt:variant>
      <vt:variant>
        <vt:lpwstr/>
      </vt:variant>
      <vt:variant>
        <vt:lpwstr>_Toc289688117</vt:lpwstr>
      </vt:variant>
      <vt:variant>
        <vt:i4>1048626</vt:i4>
      </vt:variant>
      <vt:variant>
        <vt:i4>536</vt:i4>
      </vt:variant>
      <vt:variant>
        <vt:i4>0</vt:i4>
      </vt:variant>
      <vt:variant>
        <vt:i4>5</vt:i4>
      </vt:variant>
      <vt:variant>
        <vt:lpwstr/>
      </vt:variant>
      <vt:variant>
        <vt:lpwstr>_Toc289688116</vt:lpwstr>
      </vt:variant>
      <vt:variant>
        <vt:i4>1048626</vt:i4>
      </vt:variant>
      <vt:variant>
        <vt:i4>530</vt:i4>
      </vt:variant>
      <vt:variant>
        <vt:i4>0</vt:i4>
      </vt:variant>
      <vt:variant>
        <vt:i4>5</vt:i4>
      </vt:variant>
      <vt:variant>
        <vt:lpwstr/>
      </vt:variant>
      <vt:variant>
        <vt:lpwstr>_Toc289688115</vt:lpwstr>
      </vt:variant>
      <vt:variant>
        <vt:i4>1048626</vt:i4>
      </vt:variant>
      <vt:variant>
        <vt:i4>524</vt:i4>
      </vt:variant>
      <vt:variant>
        <vt:i4>0</vt:i4>
      </vt:variant>
      <vt:variant>
        <vt:i4>5</vt:i4>
      </vt:variant>
      <vt:variant>
        <vt:lpwstr/>
      </vt:variant>
      <vt:variant>
        <vt:lpwstr>_Toc289688114</vt:lpwstr>
      </vt:variant>
      <vt:variant>
        <vt:i4>1048626</vt:i4>
      </vt:variant>
      <vt:variant>
        <vt:i4>518</vt:i4>
      </vt:variant>
      <vt:variant>
        <vt:i4>0</vt:i4>
      </vt:variant>
      <vt:variant>
        <vt:i4>5</vt:i4>
      </vt:variant>
      <vt:variant>
        <vt:lpwstr/>
      </vt:variant>
      <vt:variant>
        <vt:lpwstr>_Toc289688113</vt:lpwstr>
      </vt:variant>
      <vt:variant>
        <vt:i4>1048626</vt:i4>
      </vt:variant>
      <vt:variant>
        <vt:i4>512</vt:i4>
      </vt:variant>
      <vt:variant>
        <vt:i4>0</vt:i4>
      </vt:variant>
      <vt:variant>
        <vt:i4>5</vt:i4>
      </vt:variant>
      <vt:variant>
        <vt:lpwstr/>
      </vt:variant>
      <vt:variant>
        <vt:lpwstr>_Toc289688112</vt:lpwstr>
      </vt:variant>
      <vt:variant>
        <vt:i4>1048626</vt:i4>
      </vt:variant>
      <vt:variant>
        <vt:i4>506</vt:i4>
      </vt:variant>
      <vt:variant>
        <vt:i4>0</vt:i4>
      </vt:variant>
      <vt:variant>
        <vt:i4>5</vt:i4>
      </vt:variant>
      <vt:variant>
        <vt:lpwstr/>
      </vt:variant>
      <vt:variant>
        <vt:lpwstr>_Toc289688111</vt:lpwstr>
      </vt:variant>
      <vt:variant>
        <vt:i4>1048626</vt:i4>
      </vt:variant>
      <vt:variant>
        <vt:i4>500</vt:i4>
      </vt:variant>
      <vt:variant>
        <vt:i4>0</vt:i4>
      </vt:variant>
      <vt:variant>
        <vt:i4>5</vt:i4>
      </vt:variant>
      <vt:variant>
        <vt:lpwstr/>
      </vt:variant>
      <vt:variant>
        <vt:lpwstr>_Toc289688110</vt:lpwstr>
      </vt:variant>
      <vt:variant>
        <vt:i4>1114162</vt:i4>
      </vt:variant>
      <vt:variant>
        <vt:i4>494</vt:i4>
      </vt:variant>
      <vt:variant>
        <vt:i4>0</vt:i4>
      </vt:variant>
      <vt:variant>
        <vt:i4>5</vt:i4>
      </vt:variant>
      <vt:variant>
        <vt:lpwstr/>
      </vt:variant>
      <vt:variant>
        <vt:lpwstr>_Toc289688109</vt:lpwstr>
      </vt:variant>
      <vt:variant>
        <vt:i4>1114162</vt:i4>
      </vt:variant>
      <vt:variant>
        <vt:i4>488</vt:i4>
      </vt:variant>
      <vt:variant>
        <vt:i4>0</vt:i4>
      </vt:variant>
      <vt:variant>
        <vt:i4>5</vt:i4>
      </vt:variant>
      <vt:variant>
        <vt:lpwstr/>
      </vt:variant>
      <vt:variant>
        <vt:lpwstr>_Toc289688108</vt:lpwstr>
      </vt:variant>
      <vt:variant>
        <vt:i4>1114162</vt:i4>
      </vt:variant>
      <vt:variant>
        <vt:i4>482</vt:i4>
      </vt:variant>
      <vt:variant>
        <vt:i4>0</vt:i4>
      </vt:variant>
      <vt:variant>
        <vt:i4>5</vt:i4>
      </vt:variant>
      <vt:variant>
        <vt:lpwstr/>
      </vt:variant>
      <vt:variant>
        <vt:lpwstr>_Toc289688107</vt:lpwstr>
      </vt:variant>
      <vt:variant>
        <vt:i4>1114162</vt:i4>
      </vt:variant>
      <vt:variant>
        <vt:i4>476</vt:i4>
      </vt:variant>
      <vt:variant>
        <vt:i4>0</vt:i4>
      </vt:variant>
      <vt:variant>
        <vt:i4>5</vt:i4>
      </vt:variant>
      <vt:variant>
        <vt:lpwstr/>
      </vt:variant>
      <vt:variant>
        <vt:lpwstr>_Toc289688106</vt:lpwstr>
      </vt:variant>
      <vt:variant>
        <vt:i4>1114162</vt:i4>
      </vt:variant>
      <vt:variant>
        <vt:i4>470</vt:i4>
      </vt:variant>
      <vt:variant>
        <vt:i4>0</vt:i4>
      </vt:variant>
      <vt:variant>
        <vt:i4>5</vt:i4>
      </vt:variant>
      <vt:variant>
        <vt:lpwstr/>
      </vt:variant>
      <vt:variant>
        <vt:lpwstr>_Toc289688105</vt:lpwstr>
      </vt:variant>
      <vt:variant>
        <vt:i4>1114162</vt:i4>
      </vt:variant>
      <vt:variant>
        <vt:i4>464</vt:i4>
      </vt:variant>
      <vt:variant>
        <vt:i4>0</vt:i4>
      </vt:variant>
      <vt:variant>
        <vt:i4>5</vt:i4>
      </vt:variant>
      <vt:variant>
        <vt:lpwstr/>
      </vt:variant>
      <vt:variant>
        <vt:lpwstr>_Toc289688104</vt:lpwstr>
      </vt:variant>
      <vt:variant>
        <vt:i4>1114162</vt:i4>
      </vt:variant>
      <vt:variant>
        <vt:i4>458</vt:i4>
      </vt:variant>
      <vt:variant>
        <vt:i4>0</vt:i4>
      </vt:variant>
      <vt:variant>
        <vt:i4>5</vt:i4>
      </vt:variant>
      <vt:variant>
        <vt:lpwstr/>
      </vt:variant>
      <vt:variant>
        <vt:lpwstr>_Toc289688103</vt:lpwstr>
      </vt:variant>
      <vt:variant>
        <vt:i4>1114162</vt:i4>
      </vt:variant>
      <vt:variant>
        <vt:i4>452</vt:i4>
      </vt:variant>
      <vt:variant>
        <vt:i4>0</vt:i4>
      </vt:variant>
      <vt:variant>
        <vt:i4>5</vt:i4>
      </vt:variant>
      <vt:variant>
        <vt:lpwstr/>
      </vt:variant>
      <vt:variant>
        <vt:lpwstr>_Toc289688102</vt:lpwstr>
      </vt:variant>
      <vt:variant>
        <vt:i4>1114162</vt:i4>
      </vt:variant>
      <vt:variant>
        <vt:i4>446</vt:i4>
      </vt:variant>
      <vt:variant>
        <vt:i4>0</vt:i4>
      </vt:variant>
      <vt:variant>
        <vt:i4>5</vt:i4>
      </vt:variant>
      <vt:variant>
        <vt:lpwstr/>
      </vt:variant>
      <vt:variant>
        <vt:lpwstr>_Toc289688101</vt:lpwstr>
      </vt:variant>
      <vt:variant>
        <vt:i4>1114162</vt:i4>
      </vt:variant>
      <vt:variant>
        <vt:i4>440</vt:i4>
      </vt:variant>
      <vt:variant>
        <vt:i4>0</vt:i4>
      </vt:variant>
      <vt:variant>
        <vt:i4>5</vt:i4>
      </vt:variant>
      <vt:variant>
        <vt:lpwstr/>
      </vt:variant>
      <vt:variant>
        <vt:lpwstr>_Toc289688100</vt:lpwstr>
      </vt:variant>
      <vt:variant>
        <vt:i4>1572915</vt:i4>
      </vt:variant>
      <vt:variant>
        <vt:i4>434</vt:i4>
      </vt:variant>
      <vt:variant>
        <vt:i4>0</vt:i4>
      </vt:variant>
      <vt:variant>
        <vt:i4>5</vt:i4>
      </vt:variant>
      <vt:variant>
        <vt:lpwstr/>
      </vt:variant>
      <vt:variant>
        <vt:lpwstr>_Toc289688099</vt:lpwstr>
      </vt:variant>
      <vt:variant>
        <vt:i4>1572915</vt:i4>
      </vt:variant>
      <vt:variant>
        <vt:i4>428</vt:i4>
      </vt:variant>
      <vt:variant>
        <vt:i4>0</vt:i4>
      </vt:variant>
      <vt:variant>
        <vt:i4>5</vt:i4>
      </vt:variant>
      <vt:variant>
        <vt:lpwstr/>
      </vt:variant>
      <vt:variant>
        <vt:lpwstr>_Toc289688098</vt:lpwstr>
      </vt:variant>
      <vt:variant>
        <vt:i4>1572915</vt:i4>
      </vt:variant>
      <vt:variant>
        <vt:i4>422</vt:i4>
      </vt:variant>
      <vt:variant>
        <vt:i4>0</vt:i4>
      </vt:variant>
      <vt:variant>
        <vt:i4>5</vt:i4>
      </vt:variant>
      <vt:variant>
        <vt:lpwstr/>
      </vt:variant>
      <vt:variant>
        <vt:lpwstr>_Toc289688097</vt:lpwstr>
      </vt:variant>
      <vt:variant>
        <vt:i4>1572915</vt:i4>
      </vt:variant>
      <vt:variant>
        <vt:i4>416</vt:i4>
      </vt:variant>
      <vt:variant>
        <vt:i4>0</vt:i4>
      </vt:variant>
      <vt:variant>
        <vt:i4>5</vt:i4>
      </vt:variant>
      <vt:variant>
        <vt:lpwstr/>
      </vt:variant>
      <vt:variant>
        <vt:lpwstr>_Toc289688096</vt:lpwstr>
      </vt:variant>
      <vt:variant>
        <vt:i4>1572915</vt:i4>
      </vt:variant>
      <vt:variant>
        <vt:i4>410</vt:i4>
      </vt:variant>
      <vt:variant>
        <vt:i4>0</vt:i4>
      </vt:variant>
      <vt:variant>
        <vt:i4>5</vt:i4>
      </vt:variant>
      <vt:variant>
        <vt:lpwstr/>
      </vt:variant>
      <vt:variant>
        <vt:lpwstr>_Toc289688095</vt:lpwstr>
      </vt:variant>
      <vt:variant>
        <vt:i4>1572915</vt:i4>
      </vt:variant>
      <vt:variant>
        <vt:i4>404</vt:i4>
      </vt:variant>
      <vt:variant>
        <vt:i4>0</vt:i4>
      </vt:variant>
      <vt:variant>
        <vt:i4>5</vt:i4>
      </vt:variant>
      <vt:variant>
        <vt:lpwstr/>
      </vt:variant>
      <vt:variant>
        <vt:lpwstr>_Toc289688094</vt:lpwstr>
      </vt:variant>
      <vt:variant>
        <vt:i4>1572915</vt:i4>
      </vt:variant>
      <vt:variant>
        <vt:i4>398</vt:i4>
      </vt:variant>
      <vt:variant>
        <vt:i4>0</vt:i4>
      </vt:variant>
      <vt:variant>
        <vt:i4>5</vt:i4>
      </vt:variant>
      <vt:variant>
        <vt:lpwstr/>
      </vt:variant>
      <vt:variant>
        <vt:lpwstr>_Toc289688093</vt:lpwstr>
      </vt:variant>
      <vt:variant>
        <vt:i4>1572915</vt:i4>
      </vt:variant>
      <vt:variant>
        <vt:i4>392</vt:i4>
      </vt:variant>
      <vt:variant>
        <vt:i4>0</vt:i4>
      </vt:variant>
      <vt:variant>
        <vt:i4>5</vt:i4>
      </vt:variant>
      <vt:variant>
        <vt:lpwstr/>
      </vt:variant>
      <vt:variant>
        <vt:lpwstr>_Toc289688092</vt:lpwstr>
      </vt:variant>
      <vt:variant>
        <vt:i4>1572915</vt:i4>
      </vt:variant>
      <vt:variant>
        <vt:i4>386</vt:i4>
      </vt:variant>
      <vt:variant>
        <vt:i4>0</vt:i4>
      </vt:variant>
      <vt:variant>
        <vt:i4>5</vt:i4>
      </vt:variant>
      <vt:variant>
        <vt:lpwstr/>
      </vt:variant>
      <vt:variant>
        <vt:lpwstr>_Toc289688091</vt:lpwstr>
      </vt:variant>
      <vt:variant>
        <vt:i4>1572915</vt:i4>
      </vt:variant>
      <vt:variant>
        <vt:i4>380</vt:i4>
      </vt:variant>
      <vt:variant>
        <vt:i4>0</vt:i4>
      </vt:variant>
      <vt:variant>
        <vt:i4>5</vt:i4>
      </vt:variant>
      <vt:variant>
        <vt:lpwstr/>
      </vt:variant>
      <vt:variant>
        <vt:lpwstr>_Toc289688090</vt:lpwstr>
      </vt:variant>
      <vt:variant>
        <vt:i4>1638451</vt:i4>
      </vt:variant>
      <vt:variant>
        <vt:i4>374</vt:i4>
      </vt:variant>
      <vt:variant>
        <vt:i4>0</vt:i4>
      </vt:variant>
      <vt:variant>
        <vt:i4>5</vt:i4>
      </vt:variant>
      <vt:variant>
        <vt:lpwstr/>
      </vt:variant>
      <vt:variant>
        <vt:lpwstr>_Toc289688089</vt:lpwstr>
      </vt:variant>
      <vt:variant>
        <vt:i4>1638451</vt:i4>
      </vt:variant>
      <vt:variant>
        <vt:i4>368</vt:i4>
      </vt:variant>
      <vt:variant>
        <vt:i4>0</vt:i4>
      </vt:variant>
      <vt:variant>
        <vt:i4>5</vt:i4>
      </vt:variant>
      <vt:variant>
        <vt:lpwstr/>
      </vt:variant>
      <vt:variant>
        <vt:lpwstr>_Toc289688088</vt:lpwstr>
      </vt:variant>
      <vt:variant>
        <vt:i4>1638451</vt:i4>
      </vt:variant>
      <vt:variant>
        <vt:i4>362</vt:i4>
      </vt:variant>
      <vt:variant>
        <vt:i4>0</vt:i4>
      </vt:variant>
      <vt:variant>
        <vt:i4>5</vt:i4>
      </vt:variant>
      <vt:variant>
        <vt:lpwstr/>
      </vt:variant>
      <vt:variant>
        <vt:lpwstr>_Toc289688087</vt:lpwstr>
      </vt:variant>
      <vt:variant>
        <vt:i4>1638451</vt:i4>
      </vt:variant>
      <vt:variant>
        <vt:i4>356</vt:i4>
      </vt:variant>
      <vt:variant>
        <vt:i4>0</vt:i4>
      </vt:variant>
      <vt:variant>
        <vt:i4>5</vt:i4>
      </vt:variant>
      <vt:variant>
        <vt:lpwstr/>
      </vt:variant>
      <vt:variant>
        <vt:lpwstr>_Toc289688086</vt:lpwstr>
      </vt:variant>
      <vt:variant>
        <vt:i4>1638451</vt:i4>
      </vt:variant>
      <vt:variant>
        <vt:i4>350</vt:i4>
      </vt:variant>
      <vt:variant>
        <vt:i4>0</vt:i4>
      </vt:variant>
      <vt:variant>
        <vt:i4>5</vt:i4>
      </vt:variant>
      <vt:variant>
        <vt:lpwstr/>
      </vt:variant>
      <vt:variant>
        <vt:lpwstr>_Toc289688085</vt:lpwstr>
      </vt:variant>
      <vt:variant>
        <vt:i4>1638451</vt:i4>
      </vt:variant>
      <vt:variant>
        <vt:i4>344</vt:i4>
      </vt:variant>
      <vt:variant>
        <vt:i4>0</vt:i4>
      </vt:variant>
      <vt:variant>
        <vt:i4>5</vt:i4>
      </vt:variant>
      <vt:variant>
        <vt:lpwstr/>
      </vt:variant>
      <vt:variant>
        <vt:lpwstr>_Toc289688084</vt:lpwstr>
      </vt:variant>
      <vt:variant>
        <vt:i4>1638451</vt:i4>
      </vt:variant>
      <vt:variant>
        <vt:i4>338</vt:i4>
      </vt:variant>
      <vt:variant>
        <vt:i4>0</vt:i4>
      </vt:variant>
      <vt:variant>
        <vt:i4>5</vt:i4>
      </vt:variant>
      <vt:variant>
        <vt:lpwstr/>
      </vt:variant>
      <vt:variant>
        <vt:lpwstr>_Toc289688083</vt:lpwstr>
      </vt:variant>
      <vt:variant>
        <vt:i4>1638451</vt:i4>
      </vt:variant>
      <vt:variant>
        <vt:i4>332</vt:i4>
      </vt:variant>
      <vt:variant>
        <vt:i4>0</vt:i4>
      </vt:variant>
      <vt:variant>
        <vt:i4>5</vt:i4>
      </vt:variant>
      <vt:variant>
        <vt:lpwstr/>
      </vt:variant>
      <vt:variant>
        <vt:lpwstr>_Toc289688082</vt:lpwstr>
      </vt:variant>
      <vt:variant>
        <vt:i4>1638451</vt:i4>
      </vt:variant>
      <vt:variant>
        <vt:i4>326</vt:i4>
      </vt:variant>
      <vt:variant>
        <vt:i4>0</vt:i4>
      </vt:variant>
      <vt:variant>
        <vt:i4>5</vt:i4>
      </vt:variant>
      <vt:variant>
        <vt:lpwstr/>
      </vt:variant>
      <vt:variant>
        <vt:lpwstr>_Toc289688081</vt:lpwstr>
      </vt:variant>
      <vt:variant>
        <vt:i4>1638451</vt:i4>
      </vt:variant>
      <vt:variant>
        <vt:i4>320</vt:i4>
      </vt:variant>
      <vt:variant>
        <vt:i4>0</vt:i4>
      </vt:variant>
      <vt:variant>
        <vt:i4>5</vt:i4>
      </vt:variant>
      <vt:variant>
        <vt:lpwstr/>
      </vt:variant>
      <vt:variant>
        <vt:lpwstr>_Toc289688080</vt:lpwstr>
      </vt:variant>
      <vt:variant>
        <vt:i4>1441843</vt:i4>
      </vt:variant>
      <vt:variant>
        <vt:i4>314</vt:i4>
      </vt:variant>
      <vt:variant>
        <vt:i4>0</vt:i4>
      </vt:variant>
      <vt:variant>
        <vt:i4>5</vt:i4>
      </vt:variant>
      <vt:variant>
        <vt:lpwstr/>
      </vt:variant>
      <vt:variant>
        <vt:lpwstr>_Toc289688079</vt:lpwstr>
      </vt:variant>
      <vt:variant>
        <vt:i4>1441843</vt:i4>
      </vt:variant>
      <vt:variant>
        <vt:i4>308</vt:i4>
      </vt:variant>
      <vt:variant>
        <vt:i4>0</vt:i4>
      </vt:variant>
      <vt:variant>
        <vt:i4>5</vt:i4>
      </vt:variant>
      <vt:variant>
        <vt:lpwstr/>
      </vt:variant>
      <vt:variant>
        <vt:lpwstr>_Toc289688078</vt:lpwstr>
      </vt:variant>
      <vt:variant>
        <vt:i4>1441843</vt:i4>
      </vt:variant>
      <vt:variant>
        <vt:i4>302</vt:i4>
      </vt:variant>
      <vt:variant>
        <vt:i4>0</vt:i4>
      </vt:variant>
      <vt:variant>
        <vt:i4>5</vt:i4>
      </vt:variant>
      <vt:variant>
        <vt:lpwstr/>
      </vt:variant>
      <vt:variant>
        <vt:lpwstr>_Toc289688077</vt:lpwstr>
      </vt:variant>
      <vt:variant>
        <vt:i4>1441843</vt:i4>
      </vt:variant>
      <vt:variant>
        <vt:i4>296</vt:i4>
      </vt:variant>
      <vt:variant>
        <vt:i4>0</vt:i4>
      </vt:variant>
      <vt:variant>
        <vt:i4>5</vt:i4>
      </vt:variant>
      <vt:variant>
        <vt:lpwstr/>
      </vt:variant>
      <vt:variant>
        <vt:lpwstr>_Toc289688076</vt:lpwstr>
      </vt:variant>
      <vt:variant>
        <vt:i4>1441843</vt:i4>
      </vt:variant>
      <vt:variant>
        <vt:i4>290</vt:i4>
      </vt:variant>
      <vt:variant>
        <vt:i4>0</vt:i4>
      </vt:variant>
      <vt:variant>
        <vt:i4>5</vt:i4>
      </vt:variant>
      <vt:variant>
        <vt:lpwstr/>
      </vt:variant>
      <vt:variant>
        <vt:lpwstr>_Toc289688075</vt:lpwstr>
      </vt:variant>
      <vt:variant>
        <vt:i4>1441843</vt:i4>
      </vt:variant>
      <vt:variant>
        <vt:i4>284</vt:i4>
      </vt:variant>
      <vt:variant>
        <vt:i4>0</vt:i4>
      </vt:variant>
      <vt:variant>
        <vt:i4>5</vt:i4>
      </vt:variant>
      <vt:variant>
        <vt:lpwstr/>
      </vt:variant>
      <vt:variant>
        <vt:lpwstr>_Toc289688074</vt:lpwstr>
      </vt:variant>
      <vt:variant>
        <vt:i4>1441843</vt:i4>
      </vt:variant>
      <vt:variant>
        <vt:i4>278</vt:i4>
      </vt:variant>
      <vt:variant>
        <vt:i4>0</vt:i4>
      </vt:variant>
      <vt:variant>
        <vt:i4>5</vt:i4>
      </vt:variant>
      <vt:variant>
        <vt:lpwstr/>
      </vt:variant>
      <vt:variant>
        <vt:lpwstr>_Toc289688073</vt:lpwstr>
      </vt:variant>
      <vt:variant>
        <vt:i4>1441843</vt:i4>
      </vt:variant>
      <vt:variant>
        <vt:i4>272</vt:i4>
      </vt:variant>
      <vt:variant>
        <vt:i4>0</vt:i4>
      </vt:variant>
      <vt:variant>
        <vt:i4>5</vt:i4>
      </vt:variant>
      <vt:variant>
        <vt:lpwstr/>
      </vt:variant>
      <vt:variant>
        <vt:lpwstr>_Toc289688072</vt:lpwstr>
      </vt:variant>
      <vt:variant>
        <vt:i4>1441843</vt:i4>
      </vt:variant>
      <vt:variant>
        <vt:i4>266</vt:i4>
      </vt:variant>
      <vt:variant>
        <vt:i4>0</vt:i4>
      </vt:variant>
      <vt:variant>
        <vt:i4>5</vt:i4>
      </vt:variant>
      <vt:variant>
        <vt:lpwstr/>
      </vt:variant>
      <vt:variant>
        <vt:lpwstr>_Toc289688071</vt:lpwstr>
      </vt:variant>
      <vt:variant>
        <vt:i4>1441843</vt:i4>
      </vt:variant>
      <vt:variant>
        <vt:i4>260</vt:i4>
      </vt:variant>
      <vt:variant>
        <vt:i4>0</vt:i4>
      </vt:variant>
      <vt:variant>
        <vt:i4>5</vt:i4>
      </vt:variant>
      <vt:variant>
        <vt:lpwstr/>
      </vt:variant>
      <vt:variant>
        <vt:lpwstr>_Toc289688070</vt:lpwstr>
      </vt:variant>
      <vt:variant>
        <vt:i4>1507379</vt:i4>
      </vt:variant>
      <vt:variant>
        <vt:i4>254</vt:i4>
      </vt:variant>
      <vt:variant>
        <vt:i4>0</vt:i4>
      </vt:variant>
      <vt:variant>
        <vt:i4>5</vt:i4>
      </vt:variant>
      <vt:variant>
        <vt:lpwstr/>
      </vt:variant>
      <vt:variant>
        <vt:lpwstr>_Toc289688069</vt:lpwstr>
      </vt:variant>
      <vt:variant>
        <vt:i4>1507379</vt:i4>
      </vt:variant>
      <vt:variant>
        <vt:i4>248</vt:i4>
      </vt:variant>
      <vt:variant>
        <vt:i4>0</vt:i4>
      </vt:variant>
      <vt:variant>
        <vt:i4>5</vt:i4>
      </vt:variant>
      <vt:variant>
        <vt:lpwstr/>
      </vt:variant>
      <vt:variant>
        <vt:lpwstr>_Toc289688068</vt:lpwstr>
      </vt:variant>
      <vt:variant>
        <vt:i4>1507379</vt:i4>
      </vt:variant>
      <vt:variant>
        <vt:i4>242</vt:i4>
      </vt:variant>
      <vt:variant>
        <vt:i4>0</vt:i4>
      </vt:variant>
      <vt:variant>
        <vt:i4>5</vt:i4>
      </vt:variant>
      <vt:variant>
        <vt:lpwstr/>
      </vt:variant>
      <vt:variant>
        <vt:lpwstr>_Toc289688067</vt:lpwstr>
      </vt:variant>
      <vt:variant>
        <vt:i4>1507379</vt:i4>
      </vt:variant>
      <vt:variant>
        <vt:i4>236</vt:i4>
      </vt:variant>
      <vt:variant>
        <vt:i4>0</vt:i4>
      </vt:variant>
      <vt:variant>
        <vt:i4>5</vt:i4>
      </vt:variant>
      <vt:variant>
        <vt:lpwstr/>
      </vt:variant>
      <vt:variant>
        <vt:lpwstr>_Toc289688066</vt:lpwstr>
      </vt:variant>
      <vt:variant>
        <vt:i4>1507379</vt:i4>
      </vt:variant>
      <vt:variant>
        <vt:i4>230</vt:i4>
      </vt:variant>
      <vt:variant>
        <vt:i4>0</vt:i4>
      </vt:variant>
      <vt:variant>
        <vt:i4>5</vt:i4>
      </vt:variant>
      <vt:variant>
        <vt:lpwstr/>
      </vt:variant>
      <vt:variant>
        <vt:lpwstr>_Toc289688065</vt:lpwstr>
      </vt:variant>
      <vt:variant>
        <vt:i4>1507379</vt:i4>
      </vt:variant>
      <vt:variant>
        <vt:i4>224</vt:i4>
      </vt:variant>
      <vt:variant>
        <vt:i4>0</vt:i4>
      </vt:variant>
      <vt:variant>
        <vt:i4>5</vt:i4>
      </vt:variant>
      <vt:variant>
        <vt:lpwstr/>
      </vt:variant>
      <vt:variant>
        <vt:lpwstr>_Toc289688064</vt:lpwstr>
      </vt:variant>
      <vt:variant>
        <vt:i4>1507379</vt:i4>
      </vt:variant>
      <vt:variant>
        <vt:i4>218</vt:i4>
      </vt:variant>
      <vt:variant>
        <vt:i4>0</vt:i4>
      </vt:variant>
      <vt:variant>
        <vt:i4>5</vt:i4>
      </vt:variant>
      <vt:variant>
        <vt:lpwstr/>
      </vt:variant>
      <vt:variant>
        <vt:lpwstr>_Toc289688063</vt:lpwstr>
      </vt:variant>
      <vt:variant>
        <vt:i4>1507379</vt:i4>
      </vt:variant>
      <vt:variant>
        <vt:i4>212</vt:i4>
      </vt:variant>
      <vt:variant>
        <vt:i4>0</vt:i4>
      </vt:variant>
      <vt:variant>
        <vt:i4>5</vt:i4>
      </vt:variant>
      <vt:variant>
        <vt:lpwstr/>
      </vt:variant>
      <vt:variant>
        <vt:lpwstr>_Toc289688062</vt:lpwstr>
      </vt:variant>
      <vt:variant>
        <vt:i4>1507379</vt:i4>
      </vt:variant>
      <vt:variant>
        <vt:i4>206</vt:i4>
      </vt:variant>
      <vt:variant>
        <vt:i4>0</vt:i4>
      </vt:variant>
      <vt:variant>
        <vt:i4>5</vt:i4>
      </vt:variant>
      <vt:variant>
        <vt:lpwstr/>
      </vt:variant>
      <vt:variant>
        <vt:lpwstr>_Toc289688061</vt:lpwstr>
      </vt:variant>
      <vt:variant>
        <vt:i4>1507379</vt:i4>
      </vt:variant>
      <vt:variant>
        <vt:i4>200</vt:i4>
      </vt:variant>
      <vt:variant>
        <vt:i4>0</vt:i4>
      </vt:variant>
      <vt:variant>
        <vt:i4>5</vt:i4>
      </vt:variant>
      <vt:variant>
        <vt:lpwstr/>
      </vt:variant>
      <vt:variant>
        <vt:lpwstr>_Toc289688060</vt:lpwstr>
      </vt:variant>
      <vt:variant>
        <vt:i4>1310771</vt:i4>
      </vt:variant>
      <vt:variant>
        <vt:i4>194</vt:i4>
      </vt:variant>
      <vt:variant>
        <vt:i4>0</vt:i4>
      </vt:variant>
      <vt:variant>
        <vt:i4>5</vt:i4>
      </vt:variant>
      <vt:variant>
        <vt:lpwstr/>
      </vt:variant>
      <vt:variant>
        <vt:lpwstr>_Toc289688059</vt:lpwstr>
      </vt:variant>
      <vt:variant>
        <vt:i4>1310771</vt:i4>
      </vt:variant>
      <vt:variant>
        <vt:i4>188</vt:i4>
      </vt:variant>
      <vt:variant>
        <vt:i4>0</vt:i4>
      </vt:variant>
      <vt:variant>
        <vt:i4>5</vt:i4>
      </vt:variant>
      <vt:variant>
        <vt:lpwstr/>
      </vt:variant>
      <vt:variant>
        <vt:lpwstr>_Toc289688058</vt:lpwstr>
      </vt:variant>
      <vt:variant>
        <vt:i4>1310771</vt:i4>
      </vt:variant>
      <vt:variant>
        <vt:i4>182</vt:i4>
      </vt:variant>
      <vt:variant>
        <vt:i4>0</vt:i4>
      </vt:variant>
      <vt:variant>
        <vt:i4>5</vt:i4>
      </vt:variant>
      <vt:variant>
        <vt:lpwstr/>
      </vt:variant>
      <vt:variant>
        <vt:lpwstr>_Toc289688057</vt:lpwstr>
      </vt:variant>
      <vt:variant>
        <vt:i4>1310771</vt:i4>
      </vt:variant>
      <vt:variant>
        <vt:i4>176</vt:i4>
      </vt:variant>
      <vt:variant>
        <vt:i4>0</vt:i4>
      </vt:variant>
      <vt:variant>
        <vt:i4>5</vt:i4>
      </vt:variant>
      <vt:variant>
        <vt:lpwstr/>
      </vt:variant>
      <vt:variant>
        <vt:lpwstr>_Toc289688056</vt:lpwstr>
      </vt:variant>
      <vt:variant>
        <vt:i4>1310771</vt:i4>
      </vt:variant>
      <vt:variant>
        <vt:i4>170</vt:i4>
      </vt:variant>
      <vt:variant>
        <vt:i4>0</vt:i4>
      </vt:variant>
      <vt:variant>
        <vt:i4>5</vt:i4>
      </vt:variant>
      <vt:variant>
        <vt:lpwstr/>
      </vt:variant>
      <vt:variant>
        <vt:lpwstr>_Toc289688055</vt:lpwstr>
      </vt:variant>
      <vt:variant>
        <vt:i4>1310771</vt:i4>
      </vt:variant>
      <vt:variant>
        <vt:i4>164</vt:i4>
      </vt:variant>
      <vt:variant>
        <vt:i4>0</vt:i4>
      </vt:variant>
      <vt:variant>
        <vt:i4>5</vt:i4>
      </vt:variant>
      <vt:variant>
        <vt:lpwstr/>
      </vt:variant>
      <vt:variant>
        <vt:lpwstr>_Toc289688054</vt:lpwstr>
      </vt:variant>
      <vt:variant>
        <vt:i4>1310771</vt:i4>
      </vt:variant>
      <vt:variant>
        <vt:i4>158</vt:i4>
      </vt:variant>
      <vt:variant>
        <vt:i4>0</vt:i4>
      </vt:variant>
      <vt:variant>
        <vt:i4>5</vt:i4>
      </vt:variant>
      <vt:variant>
        <vt:lpwstr/>
      </vt:variant>
      <vt:variant>
        <vt:lpwstr>_Toc289688053</vt:lpwstr>
      </vt:variant>
      <vt:variant>
        <vt:i4>1310771</vt:i4>
      </vt:variant>
      <vt:variant>
        <vt:i4>152</vt:i4>
      </vt:variant>
      <vt:variant>
        <vt:i4>0</vt:i4>
      </vt:variant>
      <vt:variant>
        <vt:i4>5</vt:i4>
      </vt:variant>
      <vt:variant>
        <vt:lpwstr/>
      </vt:variant>
      <vt:variant>
        <vt:lpwstr>_Toc289688052</vt:lpwstr>
      </vt:variant>
      <vt:variant>
        <vt:i4>1310771</vt:i4>
      </vt:variant>
      <vt:variant>
        <vt:i4>146</vt:i4>
      </vt:variant>
      <vt:variant>
        <vt:i4>0</vt:i4>
      </vt:variant>
      <vt:variant>
        <vt:i4>5</vt:i4>
      </vt:variant>
      <vt:variant>
        <vt:lpwstr/>
      </vt:variant>
      <vt:variant>
        <vt:lpwstr>_Toc289688051</vt:lpwstr>
      </vt:variant>
      <vt:variant>
        <vt:i4>1310771</vt:i4>
      </vt:variant>
      <vt:variant>
        <vt:i4>140</vt:i4>
      </vt:variant>
      <vt:variant>
        <vt:i4>0</vt:i4>
      </vt:variant>
      <vt:variant>
        <vt:i4>5</vt:i4>
      </vt:variant>
      <vt:variant>
        <vt:lpwstr/>
      </vt:variant>
      <vt:variant>
        <vt:lpwstr>_Toc289688050</vt:lpwstr>
      </vt:variant>
      <vt:variant>
        <vt:i4>1376307</vt:i4>
      </vt:variant>
      <vt:variant>
        <vt:i4>134</vt:i4>
      </vt:variant>
      <vt:variant>
        <vt:i4>0</vt:i4>
      </vt:variant>
      <vt:variant>
        <vt:i4>5</vt:i4>
      </vt:variant>
      <vt:variant>
        <vt:lpwstr/>
      </vt:variant>
      <vt:variant>
        <vt:lpwstr>_Toc289688049</vt:lpwstr>
      </vt:variant>
      <vt:variant>
        <vt:i4>1376307</vt:i4>
      </vt:variant>
      <vt:variant>
        <vt:i4>128</vt:i4>
      </vt:variant>
      <vt:variant>
        <vt:i4>0</vt:i4>
      </vt:variant>
      <vt:variant>
        <vt:i4>5</vt:i4>
      </vt:variant>
      <vt:variant>
        <vt:lpwstr/>
      </vt:variant>
      <vt:variant>
        <vt:lpwstr>_Toc289688048</vt:lpwstr>
      </vt:variant>
      <vt:variant>
        <vt:i4>1376307</vt:i4>
      </vt:variant>
      <vt:variant>
        <vt:i4>122</vt:i4>
      </vt:variant>
      <vt:variant>
        <vt:i4>0</vt:i4>
      </vt:variant>
      <vt:variant>
        <vt:i4>5</vt:i4>
      </vt:variant>
      <vt:variant>
        <vt:lpwstr/>
      </vt:variant>
      <vt:variant>
        <vt:lpwstr>_Toc289688047</vt:lpwstr>
      </vt:variant>
      <vt:variant>
        <vt:i4>1376307</vt:i4>
      </vt:variant>
      <vt:variant>
        <vt:i4>116</vt:i4>
      </vt:variant>
      <vt:variant>
        <vt:i4>0</vt:i4>
      </vt:variant>
      <vt:variant>
        <vt:i4>5</vt:i4>
      </vt:variant>
      <vt:variant>
        <vt:lpwstr/>
      </vt:variant>
      <vt:variant>
        <vt:lpwstr>_Toc289688046</vt:lpwstr>
      </vt:variant>
      <vt:variant>
        <vt:i4>1376307</vt:i4>
      </vt:variant>
      <vt:variant>
        <vt:i4>110</vt:i4>
      </vt:variant>
      <vt:variant>
        <vt:i4>0</vt:i4>
      </vt:variant>
      <vt:variant>
        <vt:i4>5</vt:i4>
      </vt:variant>
      <vt:variant>
        <vt:lpwstr/>
      </vt:variant>
      <vt:variant>
        <vt:lpwstr>_Toc289688045</vt:lpwstr>
      </vt:variant>
      <vt:variant>
        <vt:i4>1376307</vt:i4>
      </vt:variant>
      <vt:variant>
        <vt:i4>104</vt:i4>
      </vt:variant>
      <vt:variant>
        <vt:i4>0</vt:i4>
      </vt:variant>
      <vt:variant>
        <vt:i4>5</vt:i4>
      </vt:variant>
      <vt:variant>
        <vt:lpwstr/>
      </vt:variant>
      <vt:variant>
        <vt:lpwstr>_Toc289688044</vt:lpwstr>
      </vt:variant>
      <vt:variant>
        <vt:i4>1376307</vt:i4>
      </vt:variant>
      <vt:variant>
        <vt:i4>98</vt:i4>
      </vt:variant>
      <vt:variant>
        <vt:i4>0</vt:i4>
      </vt:variant>
      <vt:variant>
        <vt:i4>5</vt:i4>
      </vt:variant>
      <vt:variant>
        <vt:lpwstr/>
      </vt:variant>
      <vt:variant>
        <vt:lpwstr>_Toc289688043</vt:lpwstr>
      </vt:variant>
      <vt:variant>
        <vt:i4>1376307</vt:i4>
      </vt:variant>
      <vt:variant>
        <vt:i4>92</vt:i4>
      </vt:variant>
      <vt:variant>
        <vt:i4>0</vt:i4>
      </vt:variant>
      <vt:variant>
        <vt:i4>5</vt:i4>
      </vt:variant>
      <vt:variant>
        <vt:lpwstr/>
      </vt:variant>
      <vt:variant>
        <vt:lpwstr>_Toc289688042</vt:lpwstr>
      </vt:variant>
      <vt:variant>
        <vt:i4>1376307</vt:i4>
      </vt:variant>
      <vt:variant>
        <vt:i4>86</vt:i4>
      </vt:variant>
      <vt:variant>
        <vt:i4>0</vt:i4>
      </vt:variant>
      <vt:variant>
        <vt:i4>5</vt:i4>
      </vt:variant>
      <vt:variant>
        <vt:lpwstr/>
      </vt:variant>
      <vt:variant>
        <vt:lpwstr>_Toc289688041</vt:lpwstr>
      </vt:variant>
      <vt:variant>
        <vt:i4>1376307</vt:i4>
      </vt:variant>
      <vt:variant>
        <vt:i4>80</vt:i4>
      </vt:variant>
      <vt:variant>
        <vt:i4>0</vt:i4>
      </vt:variant>
      <vt:variant>
        <vt:i4>5</vt:i4>
      </vt:variant>
      <vt:variant>
        <vt:lpwstr/>
      </vt:variant>
      <vt:variant>
        <vt:lpwstr>_Toc289688040</vt:lpwstr>
      </vt:variant>
      <vt:variant>
        <vt:i4>1179699</vt:i4>
      </vt:variant>
      <vt:variant>
        <vt:i4>74</vt:i4>
      </vt:variant>
      <vt:variant>
        <vt:i4>0</vt:i4>
      </vt:variant>
      <vt:variant>
        <vt:i4>5</vt:i4>
      </vt:variant>
      <vt:variant>
        <vt:lpwstr/>
      </vt:variant>
      <vt:variant>
        <vt:lpwstr>_Toc289688039</vt:lpwstr>
      </vt:variant>
      <vt:variant>
        <vt:i4>1179699</vt:i4>
      </vt:variant>
      <vt:variant>
        <vt:i4>68</vt:i4>
      </vt:variant>
      <vt:variant>
        <vt:i4>0</vt:i4>
      </vt:variant>
      <vt:variant>
        <vt:i4>5</vt:i4>
      </vt:variant>
      <vt:variant>
        <vt:lpwstr/>
      </vt:variant>
      <vt:variant>
        <vt:lpwstr>_Toc289688038</vt:lpwstr>
      </vt:variant>
      <vt:variant>
        <vt:i4>1179699</vt:i4>
      </vt:variant>
      <vt:variant>
        <vt:i4>62</vt:i4>
      </vt:variant>
      <vt:variant>
        <vt:i4>0</vt:i4>
      </vt:variant>
      <vt:variant>
        <vt:i4>5</vt:i4>
      </vt:variant>
      <vt:variant>
        <vt:lpwstr/>
      </vt:variant>
      <vt:variant>
        <vt:lpwstr>_Toc289688037</vt:lpwstr>
      </vt:variant>
      <vt:variant>
        <vt:i4>1179699</vt:i4>
      </vt:variant>
      <vt:variant>
        <vt:i4>56</vt:i4>
      </vt:variant>
      <vt:variant>
        <vt:i4>0</vt:i4>
      </vt:variant>
      <vt:variant>
        <vt:i4>5</vt:i4>
      </vt:variant>
      <vt:variant>
        <vt:lpwstr/>
      </vt:variant>
      <vt:variant>
        <vt:lpwstr>_Toc289688036</vt:lpwstr>
      </vt:variant>
      <vt:variant>
        <vt:i4>1179699</vt:i4>
      </vt:variant>
      <vt:variant>
        <vt:i4>50</vt:i4>
      </vt:variant>
      <vt:variant>
        <vt:i4>0</vt:i4>
      </vt:variant>
      <vt:variant>
        <vt:i4>5</vt:i4>
      </vt:variant>
      <vt:variant>
        <vt:lpwstr/>
      </vt:variant>
      <vt:variant>
        <vt:lpwstr>_Toc289688035</vt:lpwstr>
      </vt:variant>
      <vt:variant>
        <vt:i4>1179699</vt:i4>
      </vt:variant>
      <vt:variant>
        <vt:i4>44</vt:i4>
      </vt:variant>
      <vt:variant>
        <vt:i4>0</vt:i4>
      </vt:variant>
      <vt:variant>
        <vt:i4>5</vt:i4>
      </vt:variant>
      <vt:variant>
        <vt:lpwstr/>
      </vt:variant>
      <vt:variant>
        <vt:lpwstr>_Toc289688034</vt:lpwstr>
      </vt:variant>
      <vt:variant>
        <vt:i4>1179699</vt:i4>
      </vt:variant>
      <vt:variant>
        <vt:i4>38</vt:i4>
      </vt:variant>
      <vt:variant>
        <vt:i4>0</vt:i4>
      </vt:variant>
      <vt:variant>
        <vt:i4>5</vt:i4>
      </vt:variant>
      <vt:variant>
        <vt:lpwstr/>
      </vt:variant>
      <vt:variant>
        <vt:lpwstr>_Toc289688033</vt:lpwstr>
      </vt:variant>
      <vt:variant>
        <vt:i4>1179699</vt:i4>
      </vt:variant>
      <vt:variant>
        <vt:i4>32</vt:i4>
      </vt:variant>
      <vt:variant>
        <vt:i4>0</vt:i4>
      </vt:variant>
      <vt:variant>
        <vt:i4>5</vt:i4>
      </vt:variant>
      <vt:variant>
        <vt:lpwstr/>
      </vt:variant>
      <vt:variant>
        <vt:lpwstr>_Toc289688032</vt:lpwstr>
      </vt:variant>
      <vt:variant>
        <vt:i4>1179699</vt:i4>
      </vt:variant>
      <vt:variant>
        <vt:i4>26</vt:i4>
      </vt:variant>
      <vt:variant>
        <vt:i4>0</vt:i4>
      </vt:variant>
      <vt:variant>
        <vt:i4>5</vt:i4>
      </vt:variant>
      <vt:variant>
        <vt:lpwstr/>
      </vt:variant>
      <vt:variant>
        <vt:lpwstr>_Toc289688031</vt:lpwstr>
      </vt:variant>
      <vt:variant>
        <vt:i4>1179699</vt:i4>
      </vt:variant>
      <vt:variant>
        <vt:i4>20</vt:i4>
      </vt:variant>
      <vt:variant>
        <vt:i4>0</vt:i4>
      </vt:variant>
      <vt:variant>
        <vt:i4>5</vt:i4>
      </vt:variant>
      <vt:variant>
        <vt:lpwstr/>
      </vt:variant>
      <vt:variant>
        <vt:lpwstr>_Toc289688030</vt:lpwstr>
      </vt:variant>
      <vt:variant>
        <vt:i4>1245235</vt:i4>
      </vt:variant>
      <vt:variant>
        <vt:i4>14</vt:i4>
      </vt:variant>
      <vt:variant>
        <vt:i4>0</vt:i4>
      </vt:variant>
      <vt:variant>
        <vt:i4>5</vt:i4>
      </vt:variant>
      <vt:variant>
        <vt:lpwstr/>
      </vt:variant>
      <vt:variant>
        <vt:lpwstr>_Toc289688029</vt:lpwstr>
      </vt:variant>
      <vt:variant>
        <vt:i4>1245235</vt:i4>
      </vt:variant>
      <vt:variant>
        <vt:i4>8</vt:i4>
      </vt:variant>
      <vt:variant>
        <vt:i4>0</vt:i4>
      </vt:variant>
      <vt:variant>
        <vt:i4>5</vt:i4>
      </vt:variant>
      <vt:variant>
        <vt:lpwstr/>
      </vt:variant>
      <vt:variant>
        <vt:lpwstr>_Toc289688028</vt:lpwstr>
      </vt:variant>
      <vt:variant>
        <vt:i4>1245235</vt:i4>
      </vt:variant>
      <vt:variant>
        <vt:i4>2</vt:i4>
      </vt:variant>
      <vt:variant>
        <vt:i4>0</vt:i4>
      </vt:variant>
      <vt:variant>
        <vt:i4>5</vt:i4>
      </vt:variant>
      <vt:variant>
        <vt:lpwstr/>
      </vt:variant>
      <vt:variant>
        <vt:lpwstr>_Toc289688027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c:title>
  <dc:creator>Rodrigo das Neves Costa</dc:creator>
  <cp:keywords>DIRAC;FIOCRUZ;Caderno de Encargos e Especificações</cp:keywords>
  <cp:lastModifiedBy>Rafael Feliciano Ramos</cp:lastModifiedBy>
  <cp:revision>6</cp:revision>
  <cp:lastPrinted>2019-06-18T11:54:00Z</cp:lastPrinted>
  <dcterms:created xsi:type="dcterms:W3CDTF">2019-06-18T11:29:00Z</dcterms:created>
  <dcterms:modified xsi:type="dcterms:W3CDTF">2019-06-18T11:55:00Z</dcterms:modified>
</cp:coreProperties>
</file>